
<file path=[Content_Types].xml><?xml version="1.0" encoding="utf-8"?>
<Types xmlns="http://schemas.openxmlformats.org/package/2006/content-types">
  <Override PartName="/word/header18.xml" ContentType="application/vnd.openxmlformats-officedocument.wordprocessingml.header+xml"/>
  <Override PartName="/word/footer59.xml" ContentType="application/vnd.openxmlformats-officedocument.wordprocessingml.footer+xml"/>
  <Override PartName="/customXml/itemProps1.xml" ContentType="application/vnd.openxmlformats-officedocument.customXmlProperties+xml"/>
  <Override PartName="/word/footer48.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header14.xml" ContentType="application/vnd.openxmlformats-officedocument.wordprocessingml.header+xml"/>
  <Override PartName="/word/footer37.xml" ContentType="application/vnd.openxmlformats-officedocument.wordprocessingml.footer+xml"/>
  <Override PartName="/word/footer55.xml" ContentType="application/vnd.openxmlformats-officedocument.wordprocessingml.footer+xml"/>
  <Override PartName="/word/header25.xml" ContentType="application/vnd.openxmlformats-officedocument.wordprocessingml.header+xml"/>
  <Override PartName="/word/footer66.xml" ContentType="application/vnd.openxmlformats-officedocument.wordprocessingml.foot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footer26.xml" ContentType="application/vnd.openxmlformats-officedocument.wordprocessingml.footer+xml"/>
  <Override PartName="/word/footer35.xml" ContentType="application/vnd.openxmlformats-officedocument.wordprocessingml.footer+xml"/>
  <Override PartName="/word/footer44.xml" ContentType="application/vnd.openxmlformats-officedocument.wordprocessingml.footer+xml"/>
  <Override PartName="/word/header21.xml" ContentType="application/vnd.openxmlformats-officedocument.wordprocessingml.header+xml"/>
  <Override PartName="/word/footer53.xml" ContentType="application/vnd.openxmlformats-officedocument.wordprocessingml.footer+xml"/>
  <Override PartName="/word/header23.xml" ContentType="application/vnd.openxmlformats-officedocument.wordprocessingml.header+xml"/>
  <Override PartName="/word/footer64.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footer33.xml" ContentType="application/vnd.openxmlformats-officedocument.wordprocessingml.footer+xml"/>
  <Override PartName="/word/footer42.xml" ContentType="application/vnd.openxmlformats-officedocument.wordprocessingml.footer+xml"/>
  <Override PartName="/word/footer51.xml" ContentType="application/vnd.openxmlformats-officedocument.wordprocessingml.footer+xml"/>
  <Override PartName="/word/footer60.xml" ContentType="application/vnd.openxmlformats-officedocument.wordprocessingml.footer+xml"/>
  <Override PartName="/word/footer6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31.xml" ContentType="application/vnd.openxmlformats-officedocument.wordprocessingml.footer+xml"/>
  <Override PartName="/word/footer40.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footer69.xml" ContentType="application/vnd.openxmlformats-officedocument.wordprocessingml.footer+xml"/>
  <Override PartName="/word/footer8.xml" ContentType="application/vnd.openxmlformats-officedocument.wordprocessingml.footer+xml"/>
  <Override PartName="/word/footer29.xml" ContentType="application/vnd.openxmlformats-officedocument.wordprocessingml.footer+xml"/>
  <Override PartName="/word/header17.xml" ContentType="application/vnd.openxmlformats-officedocument.wordprocessingml.header+xml"/>
  <Override PartName="/word/footer49.xml" ContentType="application/vnd.openxmlformats-officedocument.wordprocessingml.footer+xml"/>
  <Override PartName="/word/footer58.xml" ContentType="application/vnd.openxmlformats-officedocument.wordprocessingml.footer+xml"/>
  <Override PartName="/word/header26.xml" ContentType="application/vnd.openxmlformats-officedocument.wordprocessingml.header+xml"/>
  <Override PartName="/word/footer67.xml" ContentType="application/vnd.openxmlformats-officedocument.wordprocessingml.footer+xml"/>
  <Override PartName="/word/footer6.xml" ContentType="application/vnd.openxmlformats-officedocument.wordprocessingml.footer+xml"/>
  <Default Extension="jpeg" ContentType="image/jpeg"/>
  <Override PartName="/word/footer18.xml" ContentType="application/vnd.openxmlformats-officedocument.wordprocessingml.footer+xml"/>
  <Override PartName="/word/header15.xml" ContentType="application/vnd.openxmlformats-officedocument.wordprocessingml.header+xml"/>
  <Override PartName="/word/footer27.xml" ContentType="application/vnd.openxmlformats-officedocument.wordprocessingml.footer+xml"/>
  <Override PartName="/word/footer36.xml" ContentType="application/vnd.openxmlformats-officedocument.wordprocessingml.footer+xml"/>
  <Override PartName="/word/footer38.xml" ContentType="application/vnd.openxmlformats-officedocument.wordprocessingml.footer+xml"/>
  <Override PartName="/word/footer47.xml" ContentType="application/vnd.openxmlformats-officedocument.wordprocessingml.footer+xml"/>
  <Override PartName="/word/footer56.xml" ContentType="application/vnd.openxmlformats-officedocument.wordprocessingml.footer+xml"/>
  <Override PartName="/word/header24.xml" ContentType="application/vnd.openxmlformats-officedocument.wordprocessingml.header+xml"/>
  <Override PartName="/word/footer65.xml" ContentType="application/vnd.openxmlformats-officedocument.wordprocessingml.footer+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footer16.xml" ContentType="application/vnd.openxmlformats-officedocument.wordprocessingml.footer+xml"/>
  <Override PartName="/word/header13.xml" ContentType="application/vnd.openxmlformats-officedocument.wordprocessingml.header+xml"/>
  <Override PartName="/word/footer25.xml" ContentType="application/vnd.openxmlformats-officedocument.wordprocessingml.footer+xml"/>
  <Override PartName="/word/footer34.xml" ContentType="application/vnd.openxmlformats-officedocument.wordprocessingml.footer+xml"/>
  <Override PartName="/word/footer45.xml" ContentType="application/vnd.openxmlformats-officedocument.wordprocessingml.footer+xml"/>
  <Override PartName="/word/header22.xml" ContentType="application/vnd.openxmlformats-officedocument.wordprocessingml.header+xml"/>
  <Override PartName="/word/footer54.xml" ContentType="application/vnd.openxmlformats-officedocument.wordprocessingml.footer+xml"/>
  <Override PartName="/word/footer63.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footer23.xml" ContentType="application/vnd.openxmlformats-officedocument.wordprocessingml.footer+xml"/>
  <Override PartName="/word/footer32.xml" ContentType="application/vnd.openxmlformats-officedocument.wordprocessingml.footer+xml"/>
  <Override PartName="/word/footer43.xml" ContentType="application/vnd.openxmlformats-officedocument.wordprocessingml.footer+xml"/>
  <Override PartName="/word/header20.xml" ContentType="application/vnd.openxmlformats-officedocument.wordprocessingml.header+xml"/>
  <Override PartName="/word/footer52.xml" ContentType="application/vnd.openxmlformats-officedocument.wordprocessingml.footer+xml"/>
  <Override PartName="/word/footer61.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footer9.xml" ContentType="application/vnd.openxmlformats-officedocument.wordprocessingml.footer+xml"/>
  <Override PartName="/word/header16.xml" ContentType="application/vnd.openxmlformats-officedocument.wordprocessingml.header+xml"/>
  <Override PartName="/word/footer39.xml" ContentType="application/vnd.openxmlformats-officedocument.wordprocessingml.footer+xml"/>
  <Override PartName="/word/footer57.xml" ContentType="application/vnd.openxmlformats-officedocument.wordprocessingml.footer+xml"/>
  <Override PartName="/word/header27.xml" ContentType="application/vnd.openxmlformats-officedocument.wordprocessingml.header+xml"/>
  <Override PartName="/word/footer68.xml" ContentType="application/vnd.openxmlformats-officedocument.wordprocessingml.footer+xml"/>
  <Override PartName="/word/footer28.xml" ContentType="application/vnd.openxmlformats-officedocument.wordprocessingml.footer+xml"/>
  <Override PartName="/word/footer46.xml" ContentType="application/vnd.openxmlformats-officedocument.wordprocessingml.footer+xml"/>
  <Default Extension="rels" ContentType="application/vnd.openxmlformats-package.relationship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7061" w:rsidRDefault="00D97061">
      <w:pPr>
        <w:pStyle w:val="a3"/>
        <w:spacing w:line="266" w:lineRule="auto"/>
      </w:pPr>
    </w:p>
    <w:p w:rsidR="00D97061" w:rsidRDefault="00D97061">
      <w:pPr>
        <w:pStyle w:val="a3"/>
        <w:spacing w:line="266" w:lineRule="auto"/>
      </w:pPr>
    </w:p>
    <w:p w:rsidR="00D97061" w:rsidRDefault="00D97061">
      <w:pPr>
        <w:pStyle w:val="a3"/>
        <w:spacing w:line="267" w:lineRule="auto"/>
      </w:pPr>
    </w:p>
    <w:p w:rsidR="00D97061" w:rsidRDefault="00D97061">
      <w:pPr>
        <w:pStyle w:val="a3"/>
        <w:spacing w:line="267" w:lineRule="auto"/>
      </w:pPr>
    </w:p>
    <w:p w:rsidR="00D97061" w:rsidRDefault="00D97061">
      <w:pPr>
        <w:pStyle w:val="a3"/>
        <w:spacing w:line="267" w:lineRule="auto"/>
      </w:pPr>
    </w:p>
    <w:p w:rsidR="00D97061" w:rsidRDefault="00D97061">
      <w:pPr>
        <w:pStyle w:val="a3"/>
        <w:spacing w:line="267" w:lineRule="auto"/>
      </w:pPr>
    </w:p>
    <w:p w:rsidR="00D97061" w:rsidRDefault="00D97061">
      <w:pPr>
        <w:pStyle w:val="a3"/>
        <w:spacing w:line="267" w:lineRule="auto"/>
      </w:pPr>
    </w:p>
    <w:p w:rsidR="00D97061" w:rsidRDefault="00D97061">
      <w:pPr>
        <w:pStyle w:val="a3"/>
        <w:spacing w:line="267" w:lineRule="auto"/>
      </w:pPr>
    </w:p>
    <w:p w:rsidR="00D97061" w:rsidRDefault="006059E8">
      <w:pPr>
        <w:spacing w:before="140" w:line="223" w:lineRule="auto"/>
        <w:ind w:left="971"/>
        <w:rPr>
          <w:rFonts w:ascii="SimSun" w:eastAsia="SimSun" w:hAnsi="SimSun" w:cs="SimSun"/>
          <w:sz w:val="43"/>
          <w:szCs w:val="43"/>
        </w:rPr>
      </w:pPr>
      <w:r>
        <w:rPr>
          <w:rFonts w:ascii="SimSun" w:eastAsia="SimSun" w:hAnsi="SimSun" w:cs="SimSun"/>
          <w:b/>
          <w:bCs/>
          <w:spacing w:val="5"/>
          <w:sz w:val="43"/>
          <w:szCs w:val="43"/>
        </w:rPr>
        <w:t>建设项目竣工环境保护验收调查表</w:t>
      </w:r>
    </w:p>
    <w:p w:rsidR="00D97061" w:rsidRDefault="00D97061">
      <w:pPr>
        <w:pStyle w:val="a3"/>
        <w:spacing w:line="256" w:lineRule="auto"/>
      </w:pPr>
    </w:p>
    <w:p w:rsidR="00D97061" w:rsidRDefault="00D97061">
      <w:pPr>
        <w:pStyle w:val="a3"/>
        <w:spacing w:line="256" w:lineRule="auto"/>
      </w:pPr>
    </w:p>
    <w:p w:rsidR="00D97061" w:rsidRDefault="00D97061">
      <w:pPr>
        <w:pStyle w:val="a3"/>
        <w:spacing w:line="256" w:lineRule="auto"/>
      </w:pPr>
    </w:p>
    <w:p w:rsidR="00D97061" w:rsidRDefault="00D97061">
      <w:pPr>
        <w:pStyle w:val="a3"/>
        <w:spacing w:line="256" w:lineRule="auto"/>
      </w:pPr>
    </w:p>
    <w:p w:rsidR="00D97061" w:rsidRDefault="00D97061">
      <w:pPr>
        <w:pStyle w:val="a3"/>
        <w:spacing w:line="256" w:lineRule="auto"/>
      </w:pPr>
    </w:p>
    <w:p w:rsidR="00D97061" w:rsidRDefault="00D97061">
      <w:pPr>
        <w:pStyle w:val="a3"/>
        <w:spacing w:line="257" w:lineRule="auto"/>
      </w:pPr>
    </w:p>
    <w:p w:rsidR="00D97061" w:rsidRDefault="00D97061">
      <w:pPr>
        <w:pStyle w:val="a3"/>
        <w:spacing w:line="257" w:lineRule="auto"/>
      </w:pPr>
    </w:p>
    <w:p w:rsidR="00D97061" w:rsidRDefault="00D97061">
      <w:pPr>
        <w:pStyle w:val="a3"/>
        <w:spacing w:line="257" w:lineRule="auto"/>
      </w:pPr>
    </w:p>
    <w:p w:rsidR="00D97061" w:rsidRDefault="00D97061">
      <w:pPr>
        <w:pStyle w:val="a3"/>
        <w:spacing w:line="257" w:lineRule="auto"/>
      </w:pPr>
    </w:p>
    <w:p w:rsidR="00D97061" w:rsidRDefault="00D97061">
      <w:pPr>
        <w:pStyle w:val="a3"/>
        <w:spacing w:line="257" w:lineRule="auto"/>
      </w:pPr>
    </w:p>
    <w:p w:rsidR="00D97061" w:rsidRDefault="00D97061">
      <w:pPr>
        <w:pStyle w:val="a3"/>
        <w:spacing w:line="257" w:lineRule="auto"/>
      </w:pPr>
    </w:p>
    <w:p w:rsidR="00D97061" w:rsidRDefault="00D97061">
      <w:pPr>
        <w:pStyle w:val="a3"/>
        <w:spacing w:line="257" w:lineRule="auto"/>
      </w:pPr>
    </w:p>
    <w:p w:rsidR="00D97061" w:rsidRDefault="00D97061">
      <w:pPr>
        <w:pStyle w:val="a3"/>
        <w:spacing w:line="257" w:lineRule="auto"/>
      </w:pPr>
    </w:p>
    <w:p w:rsidR="00D97061" w:rsidRDefault="006059E8">
      <w:pPr>
        <w:tabs>
          <w:tab w:val="left" w:pos="2567"/>
        </w:tabs>
        <w:spacing w:before="101" w:line="359" w:lineRule="auto"/>
        <w:ind w:left="1588" w:right="120" w:hanging="1582"/>
        <w:rPr>
          <w:rFonts w:ascii="SimSun" w:eastAsia="SimSun" w:hAnsi="SimSun" w:cs="SimSun"/>
          <w:sz w:val="31"/>
          <w:szCs w:val="31"/>
        </w:rPr>
      </w:pPr>
      <w:r>
        <w:rPr>
          <w:rFonts w:ascii="SimSun" w:eastAsia="SimSun" w:hAnsi="SimSun" w:cs="SimSun"/>
          <w:spacing w:val="9"/>
          <w:sz w:val="31"/>
          <w:szCs w:val="31"/>
        </w:rPr>
        <w:t>项目名称：</w:t>
      </w:r>
      <w:r>
        <w:rPr>
          <w:rFonts w:ascii="SimSun" w:eastAsia="SimSun" w:hAnsi="SimSun" w:cs="SimSun"/>
          <w:spacing w:val="9"/>
          <w:sz w:val="31"/>
          <w:szCs w:val="31"/>
          <w:u w:val="single"/>
        </w:rPr>
        <w:t>淮南舜岳水泥有限责任公司小武山－西车路山</w:t>
      </w:r>
      <w:r>
        <w:rPr>
          <w:rFonts w:ascii="SimSun" w:eastAsia="SimSun" w:hAnsi="SimSun" w:cs="SimSun"/>
          <w:spacing w:val="8"/>
          <w:sz w:val="31"/>
          <w:szCs w:val="31"/>
          <w:u w:val="single"/>
        </w:rPr>
        <w:t xml:space="preserve">  </w:t>
      </w:r>
      <w:r>
        <w:rPr>
          <w:rFonts w:ascii="SimSun" w:eastAsia="SimSun" w:hAnsi="SimSun" w:cs="SimSun"/>
          <w:sz w:val="31"/>
          <w:szCs w:val="31"/>
          <w:u w:val="single"/>
        </w:rPr>
        <w:tab/>
      </w:r>
      <w:r>
        <w:rPr>
          <w:rFonts w:ascii="SimSun" w:eastAsia="SimSun" w:hAnsi="SimSun" w:cs="SimSun"/>
          <w:spacing w:val="8"/>
          <w:sz w:val="31"/>
          <w:szCs w:val="31"/>
          <w:u w:val="single"/>
        </w:rPr>
        <w:t>关闭矿山废弃采场生态修复工程</w:t>
      </w:r>
      <w:r>
        <w:rPr>
          <w:rFonts w:ascii="SimSun" w:eastAsia="SimSun" w:hAnsi="SimSun" w:cs="SimSun"/>
          <w:sz w:val="31"/>
          <w:szCs w:val="31"/>
          <w:u w:val="single"/>
        </w:rPr>
        <w:t xml:space="preserve">        </w:t>
      </w:r>
    </w:p>
    <w:p w:rsidR="00D97061" w:rsidRDefault="00D97061">
      <w:pPr>
        <w:pStyle w:val="a3"/>
        <w:spacing w:line="372" w:lineRule="auto"/>
      </w:pPr>
    </w:p>
    <w:p w:rsidR="00D97061" w:rsidRDefault="006059E8">
      <w:pPr>
        <w:spacing w:before="100" w:line="225" w:lineRule="auto"/>
        <w:rPr>
          <w:rFonts w:ascii="SimSun" w:eastAsia="SimSun" w:hAnsi="SimSun" w:cs="SimSun"/>
          <w:sz w:val="31"/>
          <w:szCs w:val="31"/>
        </w:rPr>
      </w:pPr>
      <w:r>
        <w:rPr>
          <w:rFonts w:ascii="SimSun" w:eastAsia="SimSun" w:hAnsi="SimSun" w:cs="SimSun"/>
          <w:spacing w:val="8"/>
          <w:sz w:val="31"/>
          <w:szCs w:val="31"/>
        </w:rPr>
        <w:t>委托单位：</w:t>
      </w:r>
      <w:r>
        <w:rPr>
          <w:rFonts w:ascii="SimSun" w:eastAsia="SimSun" w:hAnsi="SimSun" w:cs="SimSun"/>
          <w:spacing w:val="8"/>
          <w:sz w:val="31"/>
          <w:szCs w:val="31"/>
          <w:u w:val="single"/>
        </w:rPr>
        <w:t xml:space="preserve">        </w:t>
      </w:r>
      <w:r>
        <w:rPr>
          <w:rFonts w:ascii="SimSun" w:eastAsia="SimSun" w:hAnsi="SimSun" w:cs="SimSun"/>
          <w:spacing w:val="8"/>
          <w:sz w:val="31"/>
          <w:szCs w:val="31"/>
          <w:u w:val="single"/>
        </w:rPr>
        <w:t>淮南舜岳水泥有限责</w:t>
      </w:r>
      <w:r>
        <w:rPr>
          <w:rFonts w:ascii="SimSun" w:eastAsia="SimSun" w:hAnsi="SimSun" w:cs="SimSun"/>
          <w:spacing w:val="7"/>
          <w:sz w:val="31"/>
          <w:szCs w:val="31"/>
          <w:u w:val="single"/>
        </w:rPr>
        <w:t>任公司</w:t>
      </w:r>
      <w:r>
        <w:rPr>
          <w:rFonts w:ascii="SimSun" w:eastAsia="SimSun" w:hAnsi="SimSun" w:cs="SimSun"/>
          <w:sz w:val="31"/>
          <w:szCs w:val="31"/>
          <w:u w:val="single"/>
        </w:rPr>
        <w:t xml:space="preserve">         </w:t>
      </w:r>
    </w:p>
    <w:p w:rsidR="00D97061" w:rsidRDefault="00D97061">
      <w:pPr>
        <w:pStyle w:val="a3"/>
        <w:spacing w:line="255" w:lineRule="auto"/>
      </w:pPr>
    </w:p>
    <w:p w:rsidR="00D97061" w:rsidRDefault="00D97061">
      <w:pPr>
        <w:pStyle w:val="a3"/>
        <w:spacing w:line="255" w:lineRule="auto"/>
      </w:pPr>
    </w:p>
    <w:p w:rsidR="00D97061" w:rsidRDefault="00D97061">
      <w:pPr>
        <w:pStyle w:val="a3"/>
        <w:spacing w:line="255" w:lineRule="auto"/>
      </w:pPr>
    </w:p>
    <w:p w:rsidR="00D97061" w:rsidRDefault="00D97061">
      <w:pPr>
        <w:pStyle w:val="a3"/>
        <w:spacing w:line="255" w:lineRule="auto"/>
      </w:pPr>
    </w:p>
    <w:p w:rsidR="00D97061" w:rsidRDefault="00D97061">
      <w:pPr>
        <w:pStyle w:val="a3"/>
        <w:spacing w:line="255" w:lineRule="auto"/>
      </w:pPr>
    </w:p>
    <w:p w:rsidR="00D97061" w:rsidRDefault="00D97061">
      <w:pPr>
        <w:pStyle w:val="a3"/>
        <w:spacing w:line="255" w:lineRule="auto"/>
      </w:pPr>
    </w:p>
    <w:p w:rsidR="00D97061" w:rsidRDefault="00D97061">
      <w:pPr>
        <w:pStyle w:val="a3"/>
        <w:spacing w:line="256" w:lineRule="auto"/>
      </w:pPr>
    </w:p>
    <w:p w:rsidR="00D97061" w:rsidRDefault="00D97061">
      <w:pPr>
        <w:pStyle w:val="a3"/>
        <w:spacing w:line="256" w:lineRule="auto"/>
      </w:pPr>
    </w:p>
    <w:p w:rsidR="00D97061" w:rsidRDefault="00D97061">
      <w:pPr>
        <w:pStyle w:val="a3"/>
        <w:spacing w:line="256" w:lineRule="auto"/>
      </w:pPr>
    </w:p>
    <w:p w:rsidR="00D97061" w:rsidRDefault="006059E8">
      <w:pPr>
        <w:spacing w:before="101" w:line="225" w:lineRule="auto"/>
        <w:ind w:left="1556"/>
        <w:rPr>
          <w:rFonts w:ascii="SimSun" w:eastAsia="SimSun" w:hAnsi="SimSun" w:cs="SimSun"/>
          <w:sz w:val="31"/>
          <w:szCs w:val="31"/>
        </w:rPr>
      </w:pPr>
      <w:r>
        <w:rPr>
          <w:rFonts w:ascii="SimSun" w:eastAsia="SimSun" w:hAnsi="SimSun" w:cs="SimSun"/>
          <w:spacing w:val="9"/>
          <w:sz w:val="31"/>
          <w:szCs w:val="31"/>
        </w:rPr>
        <w:t>编制单位：安徽世标检测技术有限公司</w:t>
      </w:r>
    </w:p>
    <w:p w:rsidR="00D97061" w:rsidRDefault="00D97061">
      <w:pPr>
        <w:pStyle w:val="a3"/>
        <w:spacing w:line="349" w:lineRule="auto"/>
      </w:pPr>
    </w:p>
    <w:p w:rsidR="00D97061" w:rsidRDefault="006059E8">
      <w:pPr>
        <w:spacing w:before="101" w:line="225" w:lineRule="auto"/>
        <w:ind w:left="2999"/>
        <w:rPr>
          <w:rFonts w:ascii="SimSun" w:eastAsia="SimSun" w:hAnsi="SimSun" w:cs="SimSun"/>
          <w:sz w:val="31"/>
          <w:szCs w:val="31"/>
        </w:rPr>
      </w:pPr>
      <w:r>
        <w:rPr>
          <w:rFonts w:ascii="SimSun" w:eastAsia="SimSun" w:hAnsi="SimSun" w:cs="SimSun"/>
          <w:spacing w:val="7"/>
          <w:sz w:val="31"/>
          <w:szCs w:val="31"/>
        </w:rPr>
        <w:t>二〇二五年十二月</w:t>
      </w:r>
    </w:p>
    <w:p w:rsidR="00D97061" w:rsidRDefault="00D97061">
      <w:pPr>
        <w:spacing w:line="225" w:lineRule="auto"/>
        <w:rPr>
          <w:rFonts w:ascii="SimSun" w:eastAsia="SimSun" w:hAnsi="SimSun" w:cs="SimSun"/>
          <w:sz w:val="31"/>
          <w:szCs w:val="31"/>
        </w:rPr>
        <w:sectPr w:rsidR="00D97061">
          <w:headerReference w:type="even" r:id="rId7"/>
          <w:headerReference w:type="default" r:id="rId8"/>
          <w:footerReference w:type="even" r:id="rId9"/>
          <w:footerReference w:type="default" r:id="rId10"/>
          <w:headerReference w:type="first" r:id="rId11"/>
          <w:footerReference w:type="first" r:id="rId12"/>
          <w:pgSz w:w="11906" w:h="16839"/>
          <w:pgMar w:top="1431" w:right="1785" w:bottom="0" w:left="1691" w:header="0" w:footer="0" w:gutter="0"/>
          <w:cols w:space="720"/>
        </w:sectPr>
      </w:pPr>
    </w:p>
    <w:p w:rsidR="00D97061" w:rsidRDefault="006059E8">
      <w:pPr>
        <w:spacing w:before="251" w:line="219" w:lineRule="auto"/>
        <w:ind w:left="4"/>
        <w:rPr>
          <w:rFonts w:ascii="SimSun" w:eastAsia="SimSun" w:hAnsi="SimSun" w:cs="SimSun"/>
          <w:sz w:val="30"/>
          <w:szCs w:val="30"/>
        </w:rPr>
      </w:pPr>
      <w:r>
        <w:rPr>
          <w:rFonts w:ascii="SimSun" w:eastAsia="SimSun" w:hAnsi="SimSun" w:cs="SimSun"/>
          <w:spacing w:val="-1"/>
          <w:sz w:val="30"/>
          <w:szCs w:val="30"/>
        </w:rPr>
        <w:lastRenderedPageBreak/>
        <w:t>编制单位：安徽世标检测技术有限公司</w:t>
      </w:r>
    </w:p>
    <w:p w:rsidR="00D97061" w:rsidRDefault="00D97061">
      <w:pPr>
        <w:pStyle w:val="a3"/>
        <w:spacing w:line="321" w:lineRule="auto"/>
      </w:pPr>
    </w:p>
    <w:p w:rsidR="00D97061" w:rsidRDefault="006059E8">
      <w:pPr>
        <w:spacing w:before="98" w:line="220" w:lineRule="auto"/>
        <w:ind w:left="3"/>
        <w:rPr>
          <w:rFonts w:ascii="SimSun" w:eastAsia="SimSun" w:hAnsi="SimSun" w:cs="SimSun"/>
          <w:sz w:val="30"/>
          <w:szCs w:val="30"/>
        </w:rPr>
      </w:pPr>
      <w:r>
        <w:rPr>
          <w:rFonts w:ascii="SimSun" w:eastAsia="SimSun" w:hAnsi="SimSun" w:cs="SimSun"/>
          <w:spacing w:val="-3"/>
          <w:sz w:val="30"/>
          <w:szCs w:val="30"/>
        </w:rPr>
        <w:t>法人：王新建</w:t>
      </w:r>
    </w:p>
    <w:p w:rsidR="00D97061" w:rsidRDefault="00D97061">
      <w:pPr>
        <w:pStyle w:val="a3"/>
        <w:spacing w:line="322" w:lineRule="auto"/>
      </w:pPr>
    </w:p>
    <w:p w:rsidR="00D97061" w:rsidRDefault="006059E8">
      <w:pPr>
        <w:spacing w:before="97" w:line="219" w:lineRule="auto"/>
        <w:ind w:left="4"/>
        <w:rPr>
          <w:rFonts w:ascii="SimSun" w:eastAsia="SimSun" w:hAnsi="SimSun" w:cs="SimSun"/>
          <w:sz w:val="30"/>
          <w:szCs w:val="30"/>
        </w:rPr>
      </w:pPr>
      <w:r>
        <w:rPr>
          <w:rFonts w:ascii="SimSun" w:eastAsia="SimSun" w:hAnsi="SimSun" w:cs="SimSun"/>
          <w:spacing w:val="-2"/>
          <w:sz w:val="30"/>
          <w:szCs w:val="30"/>
        </w:rPr>
        <w:t>编制人员：张桂龙</w:t>
      </w:r>
    </w:p>
    <w:p w:rsidR="00D97061" w:rsidRDefault="00D97061">
      <w:pPr>
        <w:pStyle w:val="a3"/>
        <w:spacing w:line="245" w:lineRule="auto"/>
      </w:pPr>
    </w:p>
    <w:p w:rsidR="00D97061" w:rsidRDefault="00D97061">
      <w:pPr>
        <w:pStyle w:val="a3"/>
        <w:spacing w:line="246" w:lineRule="auto"/>
      </w:pPr>
    </w:p>
    <w:p w:rsidR="00D97061" w:rsidRDefault="00D97061">
      <w:pPr>
        <w:pStyle w:val="a3"/>
        <w:spacing w:line="246" w:lineRule="auto"/>
      </w:pPr>
    </w:p>
    <w:p w:rsidR="00D97061" w:rsidRDefault="00D97061">
      <w:pPr>
        <w:pStyle w:val="a3"/>
        <w:spacing w:line="246" w:lineRule="auto"/>
      </w:pPr>
    </w:p>
    <w:p w:rsidR="00D97061" w:rsidRDefault="00D97061">
      <w:pPr>
        <w:pStyle w:val="a3"/>
        <w:spacing w:line="246" w:lineRule="auto"/>
      </w:pPr>
    </w:p>
    <w:p w:rsidR="00D97061" w:rsidRDefault="00D97061">
      <w:pPr>
        <w:pStyle w:val="a3"/>
        <w:spacing w:line="246" w:lineRule="auto"/>
      </w:pPr>
    </w:p>
    <w:p w:rsidR="00D97061" w:rsidRDefault="00D97061">
      <w:pPr>
        <w:pStyle w:val="a3"/>
        <w:spacing w:line="246" w:lineRule="auto"/>
      </w:pPr>
    </w:p>
    <w:p w:rsidR="00D97061" w:rsidRDefault="00D97061">
      <w:pPr>
        <w:pStyle w:val="a3"/>
        <w:spacing w:line="246" w:lineRule="auto"/>
      </w:pPr>
    </w:p>
    <w:p w:rsidR="00D97061" w:rsidRDefault="00D97061">
      <w:pPr>
        <w:pStyle w:val="a3"/>
        <w:spacing w:line="246" w:lineRule="auto"/>
      </w:pPr>
    </w:p>
    <w:p w:rsidR="00D97061" w:rsidRDefault="00D97061">
      <w:pPr>
        <w:pStyle w:val="a3"/>
        <w:spacing w:line="246" w:lineRule="auto"/>
      </w:pPr>
    </w:p>
    <w:p w:rsidR="00D97061" w:rsidRDefault="00D97061">
      <w:pPr>
        <w:pStyle w:val="a3"/>
        <w:spacing w:line="246" w:lineRule="auto"/>
      </w:pPr>
    </w:p>
    <w:p w:rsidR="00D97061" w:rsidRDefault="00D97061">
      <w:pPr>
        <w:pStyle w:val="a3"/>
        <w:spacing w:line="246" w:lineRule="auto"/>
      </w:pPr>
    </w:p>
    <w:p w:rsidR="00D97061" w:rsidRDefault="00D97061">
      <w:pPr>
        <w:pStyle w:val="a3"/>
        <w:spacing w:line="246" w:lineRule="auto"/>
      </w:pPr>
    </w:p>
    <w:p w:rsidR="00D97061" w:rsidRDefault="00D97061">
      <w:pPr>
        <w:pStyle w:val="a3"/>
        <w:spacing w:line="246" w:lineRule="auto"/>
      </w:pPr>
    </w:p>
    <w:p w:rsidR="00D97061" w:rsidRDefault="00D97061">
      <w:pPr>
        <w:pStyle w:val="a3"/>
        <w:spacing w:line="246" w:lineRule="auto"/>
      </w:pPr>
    </w:p>
    <w:p w:rsidR="00D97061" w:rsidRDefault="00D97061">
      <w:pPr>
        <w:pStyle w:val="a3"/>
        <w:spacing w:line="246" w:lineRule="auto"/>
      </w:pPr>
    </w:p>
    <w:p w:rsidR="00D97061" w:rsidRDefault="00D97061">
      <w:pPr>
        <w:pStyle w:val="a3"/>
        <w:spacing w:line="246" w:lineRule="auto"/>
      </w:pPr>
    </w:p>
    <w:p w:rsidR="00D97061" w:rsidRDefault="00D97061">
      <w:pPr>
        <w:pStyle w:val="a3"/>
        <w:spacing w:line="246" w:lineRule="auto"/>
      </w:pPr>
    </w:p>
    <w:p w:rsidR="00D97061" w:rsidRDefault="00D97061">
      <w:pPr>
        <w:pStyle w:val="a3"/>
        <w:spacing w:line="246" w:lineRule="auto"/>
      </w:pPr>
    </w:p>
    <w:p w:rsidR="00D97061" w:rsidRDefault="00D97061">
      <w:pPr>
        <w:pStyle w:val="a3"/>
        <w:spacing w:line="246" w:lineRule="auto"/>
      </w:pPr>
    </w:p>
    <w:p w:rsidR="00D97061" w:rsidRDefault="00D97061">
      <w:pPr>
        <w:pStyle w:val="a3"/>
        <w:spacing w:line="246" w:lineRule="auto"/>
      </w:pPr>
    </w:p>
    <w:p w:rsidR="00D97061" w:rsidRDefault="00D97061">
      <w:pPr>
        <w:pStyle w:val="a3"/>
        <w:spacing w:line="246" w:lineRule="auto"/>
      </w:pPr>
    </w:p>
    <w:p w:rsidR="00D97061" w:rsidRDefault="00D97061">
      <w:pPr>
        <w:pStyle w:val="a3"/>
        <w:spacing w:line="246" w:lineRule="auto"/>
      </w:pPr>
    </w:p>
    <w:p w:rsidR="00D97061" w:rsidRDefault="00D97061">
      <w:pPr>
        <w:pStyle w:val="a3"/>
        <w:spacing w:line="246" w:lineRule="auto"/>
      </w:pPr>
    </w:p>
    <w:p w:rsidR="00D97061" w:rsidRDefault="006059E8">
      <w:pPr>
        <w:spacing w:before="99" w:line="219" w:lineRule="auto"/>
        <w:ind w:left="4"/>
        <w:rPr>
          <w:rFonts w:ascii="SimSun" w:eastAsia="SimSun" w:hAnsi="SimSun" w:cs="SimSun"/>
          <w:sz w:val="30"/>
          <w:szCs w:val="30"/>
        </w:rPr>
      </w:pPr>
      <w:r>
        <w:rPr>
          <w:rFonts w:ascii="SimSun" w:eastAsia="SimSun" w:hAnsi="SimSun" w:cs="SimSun"/>
          <w:spacing w:val="-2"/>
          <w:sz w:val="30"/>
          <w:szCs w:val="30"/>
        </w:rPr>
        <w:t>编制单位联系方式</w:t>
      </w:r>
    </w:p>
    <w:p w:rsidR="00D97061" w:rsidRDefault="006059E8">
      <w:pPr>
        <w:spacing w:before="230" w:line="221" w:lineRule="auto"/>
        <w:ind w:left="37"/>
        <w:rPr>
          <w:rFonts w:ascii="Times New Roman" w:eastAsia="Times New Roman" w:hAnsi="Times New Roman" w:cs="Times New Roman"/>
          <w:sz w:val="30"/>
          <w:szCs w:val="30"/>
        </w:rPr>
      </w:pPr>
      <w:r>
        <w:rPr>
          <w:rFonts w:ascii="SimSun" w:eastAsia="SimSun" w:hAnsi="SimSun" w:cs="SimSun"/>
          <w:spacing w:val="-3"/>
          <w:sz w:val="30"/>
          <w:szCs w:val="30"/>
        </w:rPr>
        <w:t>电话：</w:t>
      </w:r>
      <w:r>
        <w:rPr>
          <w:rFonts w:ascii="Times New Roman" w:eastAsia="Times New Roman" w:hAnsi="Times New Roman" w:cs="Times New Roman"/>
          <w:spacing w:val="-3"/>
          <w:sz w:val="30"/>
          <w:szCs w:val="30"/>
        </w:rPr>
        <w:t>0551-65994180</w:t>
      </w:r>
    </w:p>
    <w:p w:rsidR="00D97061" w:rsidRDefault="006059E8">
      <w:pPr>
        <w:spacing w:before="222" w:line="219" w:lineRule="auto"/>
        <w:rPr>
          <w:rFonts w:ascii="Times New Roman" w:eastAsia="Times New Roman" w:hAnsi="Times New Roman" w:cs="Times New Roman"/>
          <w:sz w:val="30"/>
          <w:szCs w:val="30"/>
        </w:rPr>
      </w:pPr>
      <w:r>
        <w:rPr>
          <w:rFonts w:ascii="SimSun" w:eastAsia="SimSun" w:hAnsi="SimSun" w:cs="SimSun"/>
          <w:spacing w:val="-3"/>
          <w:sz w:val="30"/>
          <w:szCs w:val="30"/>
        </w:rPr>
        <w:t>传真：</w:t>
      </w:r>
      <w:r>
        <w:rPr>
          <w:rFonts w:ascii="Times New Roman" w:eastAsia="Times New Roman" w:hAnsi="Times New Roman" w:cs="Times New Roman"/>
          <w:spacing w:val="-3"/>
          <w:sz w:val="30"/>
          <w:szCs w:val="30"/>
        </w:rPr>
        <w:t>/</w:t>
      </w:r>
    </w:p>
    <w:p w:rsidR="00D97061" w:rsidRDefault="006059E8">
      <w:pPr>
        <w:spacing w:before="229" w:line="219" w:lineRule="auto"/>
        <w:ind w:left="24"/>
        <w:rPr>
          <w:rFonts w:ascii="Times New Roman" w:eastAsia="Times New Roman" w:hAnsi="Times New Roman" w:cs="Times New Roman"/>
          <w:sz w:val="30"/>
          <w:szCs w:val="30"/>
        </w:rPr>
      </w:pPr>
      <w:r>
        <w:rPr>
          <w:rFonts w:ascii="SimSun" w:eastAsia="SimSun" w:hAnsi="SimSun" w:cs="SimSun"/>
          <w:spacing w:val="-4"/>
          <w:sz w:val="30"/>
          <w:szCs w:val="30"/>
        </w:rPr>
        <w:t>邮编：</w:t>
      </w:r>
      <w:r>
        <w:rPr>
          <w:rFonts w:ascii="Times New Roman" w:eastAsia="Times New Roman" w:hAnsi="Times New Roman" w:cs="Times New Roman"/>
          <w:spacing w:val="-4"/>
          <w:sz w:val="30"/>
          <w:szCs w:val="30"/>
        </w:rPr>
        <w:t>230601</w:t>
      </w:r>
    </w:p>
    <w:p w:rsidR="00D97061" w:rsidRDefault="006059E8">
      <w:pPr>
        <w:spacing w:before="226" w:line="219" w:lineRule="auto"/>
        <w:jc w:val="right"/>
        <w:rPr>
          <w:rFonts w:ascii="SimSun" w:eastAsia="SimSun" w:hAnsi="SimSun" w:cs="SimSun"/>
          <w:sz w:val="30"/>
          <w:szCs w:val="30"/>
        </w:rPr>
      </w:pPr>
      <w:r>
        <w:rPr>
          <w:rFonts w:ascii="SimSun" w:eastAsia="SimSun" w:hAnsi="SimSun" w:cs="SimSun"/>
          <w:spacing w:val="-4"/>
          <w:sz w:val="30"/>
          <w:szCs w:val="30"/>
        </w:rPr>
        <w:t>地址：合肥市经济技术开发区九龙路</w:t>
      </w:r>
      <w:r>
        <w:rPr>
          <w:rFonts w:ascii="SimSun" w:eastAsia="SimSun" w:hAnsi="SimSun" w:cs="SimSun"/>
          <w:spacing w:val="-30"/>
          <w:sz w:val="30"/>
          <w:szCs w:val="30"/>
        </w:rPr>
        <w:t xml:space="preserve"> </w:t>
      </w:r>
      <w:r>
        <w:rPr>
          <w:rFonts w:ascii="Times New Roman" w:eastAsia="Times New Roman" w:hAnsi="Times New Roman" w:cs="Times New Roman"/>
          <w:spacing w:val="-4"/>
          <w:sz w:val="30"/>
          <w:szCs w:val="30"/>
        </w:rPr>
        <w:t>168</w:t>
      </w:r>
      <w:r>
        <w:rPr>
          <w:rFonts w:ascii="Times New Roman" w:eastAsia="Times New Roman" w:hAnsi="Times New Roman" w:cs="Times New Roman"/>
          <w:spacing w:val="20"/>
          <w:sz w:val="30"/>
          <w:szCs w:val="30"/>
        </w:rPr>
        <w:t xml:space="preserve"> </w:t>
      </w:r>
      <w:r>
        <w:rPr>
          <w:rFonts w:ascii="SimSun" w:eastAsia="SimSun" w:hAnsi="SimSun" w:cs="SimSun"/>
          <w:spacing w:val="-4"/>
          <w:sz w:val="30"/>
          <w:szCs w:val="30"/>
        </w:rPr>
        <w:t>号东湖创新中心</w:t>
      </w:r>
      <w:r>
        <w:rPr>
          <w:rFonts w:ascii="SimSun" w:eastAsia="SimSun" w:hAnsi="SimSun" w:cs="SimSun"/>
          <w:spacing w:val="-41"/>
          <w:sz w:val="30"/>
          <w:szCs w:val="30"/>
        </w:rPr>
        <w:t xml:space="preserve"> </w:t>
      </w:r>
      <w:r>
        <w:rPr>
          <w:rFonts w:ascii="Times New Roman" w:eastAsia="Times New Roman" w:hAnsi="Times New Roman" w:cs="Times New Roman"/>
          <w:spacing w:val="-4"/>
          <w:sz w:val="30"/>
          <w:szCs w:val="30"/>
        </w:rPr>
        <w:t>1#</w:t>
      </w:r>
      <w:r>
        <w:rPr>
          <w:rFonts w:ascii="SimSun" w:eastAsia="SimSun" w:hAnsi="SimSun" w:cs="SimSun"/>
          <w:spacing w:val="-4"/>
          <w:sz w:val="30"/>
          <w:szCs w:val="30"/>
        </w:rPr>
        <w:t>楼</w:t>
      </w:r>
      <w:r>
        <w:rPr>
          <w:rFonts w:ascii="SimSun" w:eastAsia="SimSun" w:hAnsi="SimSun" w:cs="SimSun"/>
          <w:spacing w:val="-60"/>
          <w:sz w:val="30"/>
          <w:szCs w:val="30"/>
        </w:rPr>
        <w:t xml:space="preserve"> </w:t>
      </w:r>
      <w:r>
        <w:rPr>
          <w:rFonts w:ascii="Times New Roman" w:eastAsia="Times New Roman" w:hAnsi="Times New Roman" w:cs="Times New Roman"/>
          <w:spacing w:val="-4"/>
          <w:sz w:val="30"/>
          <w:szCs w:val="30"/>
        </w:rPr>
        <w:t xml:space="preserve">6 </w:t>
      </w:r>
      <w:r>
        <w:rPr>
          <w:rFonts w:ascii="SimSun" w:eastAsia="SimSun" w:hAnsi="SimSun" w:cs="SimSun"/>
          <w:spacing w:val="-4"/>
          <w:sz w:val="30"/>
          <w:szCs w:val="30"/>
        </w:rPr>
        <w:t>层</w:t>
      </w:r>
    </w:p>
    <w:p w:rsidR="00D97061" w:rsidRDefault="00D97061">
      <w:pPr>
        <w:spacing w:line="219" w:lineRule="auto"/>
        <w:rPr>
          <w:rFonts w:ascii="SimSun" w:eastAsia="SimSun" w:hAnsi="SimSun" w:cs="SimSun"/>
          <w:sz w:val="30"/>
          <w:szCs w:val="30"/>
        </w:rPr>
        <w:sectPr w:rsidR="00D97061">
          <w:pgSz w:w="11906" w:h="16839"/>
          <w:pgMar w:top="1431" w:right="1770" w:bottom="0" w:left="1370" w:header="0" w:footer="0" w:gutter="0"/>
          <w:cols w:space="720"/>
        </w:sectPr>
      </w:pPr>
    </w:p>
    <w:p w:rsidR="00D97061" w:rsidRDefault="006059E8">
      <w:pPr>
        <w:spacing w:line="212" w:lineRule="auto"/>
        <w:ind w:left="3588"/>
        <w:outlineLvl w:val="0"/>
        <w:rPr>
          <w:rFonts w:ascii="SimSun" w:eastAsia="SimSun" w:hAnsi="SimSun" w:cs="SimSun"/>
          <w:sz w:val="28"/>
          <w:szCs w:val="28"/>
        </w:rPr>
      </w:pPr>
      <w:r>
        <w:rPr>
          <w:rFonts w:ascii="SimSun" w:eastAsia="SimSun" w:hAnsi="SimSun" w:cs="SimSun"/>
          <w:b/>
          <w:bCs/>
          <w:spacing w:val="-5"/>
          <w:sz w:val="28"/>
          <w:szCs w:val="28"/>
        </w:rPr>
        <w:lastRenderedPageBreak/>
        <w:t>表</w:t>
      </w:r>
      <w:r>
        <w:rPr>
          <w:rFonts w:ascii="SimSun" w:eastAsia="SimSun" w:hAnsi="SimSun" w:cs="SimSun"/>
          <w:spacing w:val="-48"/>
          <w:sz w:val="28"/>
          <w:szCs w:val="28"/>
        </w:rPr>
        <w:t xml:space="preserve"> </w:t>
      </w:r>
      <w:r>
        <w:rPr>
          <w:rFonts w:ascii="Times New Roman" w:eastAsia="Times New Roman" w:hAnsi="Times New Roman" w:cs="Times New Roman"/>
          <w:b/>
          <w:bCs/>
          <w:spacing w:val="-5"/>
          <w:sz w:val="28"/>
          <w:szCs w:val="28"/>
        </w:rPr>
        <w:t xml:space="preserve">1 </w:t>
      </w:r>
      <w:r>
        <w:rPr>
          <w:rFonts w:ascii="SimSun" w:eastAsia="SimSun" w:hAnsi="SimSun" w:cs="SimSun"/>
          <w:b/>
          <w:bCs/>
          <w:spacing w:val="-5"/>
          <w:sz w:val="28"/>
          <w:szCs w:val="28"/>
        </w:rPr>
        <w:t>项目总体情况</w:t>
      </w:r>
    </w:p>
    <w:tbl>
      <w:tblPr>
        <w:tblStyle w:val="TableNormal"/>
        <w:tblW w:w="9400"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539"/>
        <w:gridCol w:w="1799"/>
        <w:gridCol w:w="596"/>
        <w:gridCol w:w="372"/>
        <w:gridCol w:w="20"/>
        <w:gridCol w:w="320"/>
        <w:gridCol w:w="474"/>
        <w:gridCol w:w="387"/>
        <w:gridCol w:w="757"/>
        <w:gridCol w:w="372"/>
        <w:gridCol w:w="480"/>
        <w:gridCol w:w="228"/>
        <w:gridCol w:w="128"/>
        <w:gridCol w:w="342"/>
        <w:gridCol w:w="512"/>
        <w:gridCol w:w="1074"/>
      </w:tblGrid>
      <w:tr w:rsidR="00D97061">
        <w:trPr>
          <w:trHeight w:val="633"/>
        </w:trPr>
        <w:tc>
          <w:tcPr>
            <w:tcW w:w="1539" w:type="dxa"/>
          </w:tcPr>
          <w:p w:rsidR="00D97061" w:rsidRDefault="006059E8">
            <w:pPr>
              <w:pStyle w:val="TableText"/>
              <w:spacing w:before="197" w:line="220" w:lineRule="auto"/>
              <w:ind w:left="57"/>
            </w:pPr>
            <w:r>
              <w:rPr>
                <w:spacing w:val="-3"/>
              </w:rPr>
              <w:t>建设项目名称</w:t>
            </w:r>
          </w:p>
        </w:tc>
        <w:tc>
          <w:tcPr>
            <w:tcW w:w="7861" w:type="dxa"/>
            <w:gridSpan w:val="15"/>
          </w:tcPr>
          <w:p w:rsidR="00D97061" w:rsidRDefault="006059E8">
            <w:pPr>
              <w:pStyle w:val="TableText"/>
              <w:spacing w:before="41" w:line="219" w:lineRule="auto"/>
              <w:ind w:left="215"/>
            </w:pPr>
            <w:r>
              <w:t>淮南舜岳水泥有限责任公司小武山－西车路山</w:t>
            </w:r>
            <w:r>
              <w:rPr>
                <w:spacing w:val="-1"/>
              </w:rPr>
              <w:t>关闭矿山废弃采场生态修</w:t>
            </w:r>
          </w:p>
          <w:p w:rsidR="00D97061" w:rsidRDefault="006059E8">
            <w:pPr>
              <w:pStyle w:val="TableText"/>
              <w:spacing w:before="25" w:line="209" w:lineRule="auto"/>
              <w:ind w:left="3581"/>
            </w:pPr>
            <w:r>
              <w:rPr>
                <w:spacing w:val="-6"/>
              </w:rPr>
              <w:t>复工程</w:t>
            </w:r>
          </w:p>
        </w:tc>
      </w:tr>
      <w:tr w:rsidR="00D97061">
        <w:trPr>
          <w:trHeight w:val="629"/>
        </w:trPr>
        <w:tc>
          <w:tcPr>
            <w:tcW w:w="1539" w:type="dxa"/>
          </w:tcPr>
          <w:p w:rsidR="00D97061" w:rsidRDefault="006059E8">
            <w:pPr>
              <w:pStyle w:val="TableText"/>
              <w:spacing w:before="193" w:line="220" w:lineRule="auto"/>
              <w:ind w:left="57"/>
            </w:pPr>
            <w:r>
              <w:rPr>
                <w:spacing w:val="-3"/>
              </w:rPr>
              <w:t>建设单位名称</w:t>
            </w:r>
          </w:p>
        </w:tc>
        <w:tc>
          <w:tcPr>
            <w:tcW w:w="7861" w:type="dxa"/>
            <w:gridSpan w:val="15"/>
          </w:tcPr>
          <w:p w:rsidR="00D97061" w:rsidRDefault="006059E8">
            <w:pPr>
              <w:pStyle w:val="TableText"/>
              <w:spacing w:before="193" w:line="219" w:lineRule="auto"/>
              <w:ind w:left="2495"/>
            </w:pPr>
            <w:r>
              <w:rPr>
                <w:spacing w:val="-1"/>
              </w:rPr>
              <w:t>淮南舜岳水泥有限责任公司</w:t>
            </w:r>
          </w:p>
        </w:tc>
      </w:tr>
      <w:tr w:rsidR="00D97061">
        <w:trPr>
          <w:trHeight w:val="629"/>
        </w:trPr>
        <w:tc>
          <w:tcPr>
            <w:tcW w:w="1539" w:type="dxa"/>
          </w:tcPr>
          <w:p w:rsidR="00D97061" w:rsidRDefault="006059E8">
            <w:pPr>
              <w:pStyle w:val="TableText"/>
              <w:spacing w:before="193" w:line="219" w:lineRule="auto"/>
              <w:ind w:left="295"/>
            </w:pPr>
            <w:r>
              <w:rPr>
                <w:spacing w:val="-3"/>
              </w:rPr>
              <w:t>法人代表</w:t>
            </w:r>
          </w:p>
        </w:tc>
        <w:tc>
          <w:tcPr>
            <w:tcW w:w="2767" w:type="dxa"/>
            <w:gridSpan w:val="3"/>
          </w:tcPr>
          <w:p w:rsidR="00D97061" w:rsidRDefault="006059E8">
            <w:pPr>
              <w:pStyle w:val="TableText"/>
              <w:spacing w:before="192" w:line="220" w:lineRule="auto"/>
              <w:ind w:left="1152"/>
            </w:pPr>
            <w:r>
              <w:rPr>
                <w:spacing w:val="-5"/>
              </w:rPr>
              <w:t>刘波</w:t>
            </w:r>
          </w:p>
        </w:tc>
        <w:tc>
          <w:tcPr>
            <w:tcW w:w="1201" w:type="dxa"/>
            <w:gridSpan w:val="4"/>
          </w:tcPr>
          <w:p w:rsidR="00D97061" w:rsidRDefault="006059E8">
            <w:pPr>
              <w:pStyle w:val="TableText"/>
              <w:spacing w:before="193" w:line="221" w:lineRule="auto"/>
              <w:ind w:left="252"/>
            </w:pPr>
            <w:r>
              <w:rPr>
                <w:spacing w:val="-4"/>
              </w:rPr>
              <w:t>联系人</w:t>
            </w:r>
          </w:p>
        </w:tc>
        <w:tc>
          <w:tcPr>
            <w:tcW w:w="3893" w:type="dxa"/>
            <w:gridSpan w:val="8"/>
          </w:tcPr>
          <w:p w:rsidR="00D97061" w:rsidRDefault="006059E8">
            <w:pPr>
              <w:pStyle w:val="TableText"/>
              <w:spacing w:before="192" w:line="220" w:lineRule="auto"/>
              <w:ind w:left="1716"/>
              <w:rPr>
                <w:lang w:eastAsia="zh-CN"/>
              </w:rPr>
            </w:pPr>
            <w:r>
              <w:rPr>
                <w:rFonts w:hint="eastAsia"/>
                <w:lang w:eastAsia="zh-CN"/>
              </w:rPr>
              <w:t>张伟</w:t>
            </w:r>
            <w:bookmarkStart w:id="0" w:name="_GoBack"/>
            <w:bookmarkEnd w:id="0"/>
          </w:p>
        </w:tc>
      </w:tr>
      <w:tr w:rsidR="00D97061">
        <w:trPr>
          <w:trHeight w:val="628"/>
        </w:trPr>
        <w:tc>
          <w:tcPr>
            <w:tcW w:w="1539" w:type="dxa"/>
          </w:tcPr>
          <w:p w:rsidR="00D97061" w:rsidRDefault="006059E8">
            <w:pPr>
              <w:pStyle w:val="TableText"/>
              <w:spacing w:before="192" w:line="219" w:lineRule="auto"/>
              <w:ind w:left="294"/>
            </w:pPr>
            <w:r>
              <w:rPr>
                <w:spacing w:val="-3"/>
              </w:rPr>
              <w:t>通信地址</w:t>
            </w:r>
          </w:p>
        </w:tc>
        <w:tc>
          <w:tcPr>
            <w:tcW w:w="7861" w:type="dxa"/>
            <w:gridSpan w:val="15"/>
          </w:tcPr>
          <w:p w:rsidR="00D97061" w:rsidRDefault="006059E8">
            <w:pPr>
              <w:pStyle w:val="TableText"/>
              <w:spacing w:before="192" w:line="219" w:lineRule="auto"/>
              <w:ind w:left="2615"/>
            </w:pPr>
            <w:r>
              <w:rPr>
                <w:spacing w:val="-1"/>
              </w:rPr>
              <w:t>淮南市八公山区蔡新北路</w:t>
            </w:r>
          </w:p>
        </w:tc>
      </w:tr>
      <w:tr w:rsidR="00D97061">
        <w:trPr>
          <w:trHeight w:val="629"/>
        </w:trPr>
        <w:tc>
          <w:tcPr>
            <w:tcW w:w="1539" w:type="dxa"/>
          </w:tcPr>
          <w:p w:rsidR="00D97061" w:rsidRDefault="006059E8">
            <w:pPr>
              <w:pStyle w:val="TableText"/>
              <w:spacing w:before="193" w:line="221" w:lineRule="auto"/>
              <w:ind w:left="295"/>
            </w:pPr>
            <w:r>
              <w:rPr>
                <w:spacing w:val="-3"/>
              </w:rPr>
              <w:t>联系电话</w:t>
            </w:r>
          </w:p>
        </w:tc>
        <w:tc>
          <w:tcPr>
            <w:tcW w:w="2787" w:type="dxa"/>
            <w:gridSpan w:val="4"/>
          </w:tcPr>
          <w:p w:rsidR="00D97061" w:rsidRDefault="006059E8">
            <w:pPr>
              <w:spacing w:before="234" w:line="188" w:lineRule="auto"/>
              <w:ind w:left="757"/>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18955430325</w:t>
            </w:r>
          </w:p>
        </w:tc>
        <w:tc>
          <w:tcPr>
            <w:tcW w:w="1181" w:type="dxa"/>
            <w:gridSpan w:val="3"/>
          </w:tcPr>
          <w:p w:rsidR="00D97061" w:rsidRDefault="006059E8">
            <w:pPr>
              <w:pStyle w:val="TableText"/>
              <w:spacing w:before="192" w:line="219" w:lineRule="auto"/>
              <w:ind w:left="354"/>
            </w:pPr>
            <w:r>
              <w:rPr>
                <w:spacing w:val="-4"/>
              </w:rPr>
              <w:t>传真</w:t>
            </w:r>
          </w:p>
        </w:tc>
        <w:tc>
          <w:tcPr>
            <w:tcW w:w="1609" w:type="dxa"/>
            <w:gridSpan w:val="3"/>
          </w:tcPr>
          <w:p w:rsidR="00D97061" w:rsidRDefault="00D97061">
            <w:pPr>
              <w:spacing w:line="264" w:lineRule="auto"/>
            </w:pPr>
          </w:p>
          <w:p w:rsidR="00D97061" w:rsidRDefault="006059E8">
            <w:pPr>
              <w:spacing w:before="69" w:line="116" w:lineRule="exact"/>
              <w:ind w:left="730"/>
              <w:rPr>
                <w:rFonts w:ascii="Times New Roman" w:eastAsia="Times New Roman" w:hAnsi="Times New Roman" w:cs="Times New Roman"/>
                <w:sz w:val="24"/>
                <w:szCs w:val="24"/>
              </w:rPr>
            </w:pPr>
            <w:r>
              <w:rPr>
                <w:rFonts w:ascii="Times New Roman" w:eastAsia="Times New Roman" w:hAnsi="Times New Roman" w:cs="Times New Roman"/>
                <w:spacing w:val="-1"/>
                <w:position w:val="-2"/>
                <w:sz w:val="24"/>
                <w:szCs w:val="24"/>
              </w:rPr>
              <w:t>--</w:t>
            </w:r>
          </w:p>
        </w:tc>
        <w:tc>
          <w:tcPr>
            <w:tcW w:w="698" w:type="dxa"/>
            <w:gridSpan w:val="3"/>
          </w:tcPr>
          <w:p w:rsidR="00D97061" w:rsidRDefault="006059E8">
            <w:pPr>
              <w:pStyle w:val="TableText"/>
              <w:spacing w:before="193" w:line="219" w:lineRule="auto"/>
              <w:ind w:left="135"/>
            </w:pPr>
            <w:r>
              <w:rPr>
                <w:spacing w:val="-14"/>
              </w:rPr>
              <w:t>邮编</w:t>
            </w:r>
          </w:p>
        </w:tc>
        <w:tc>
          <w:tcPr>
            <w:tcW w:w="1586" w:type="dxa"/>
            <w:gridSpan w:val="2"/>
          </w:tcPr>
          <w:p w:rsidR="00D97061" w:rsidRDefault="006059E8">
            <w:pPr>
              <w:spacing w:before="234" w:line="188" w:lineRule="auto"/>
              <w:ind w:left="435"/>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232072</w:t>
            </w:r>
          </w:p>
        </w:tc>
      </w:tr>
      <w:tr w:rsidR="00D97061">
        <w:trPr>
          <w:trHeight w:val="628"/>
        </w:trPr>
        <w:tc>
          <w:tcPr>
            <w:tcW w:w="1539" w:type="dxa"/>
          </w:tcPr>
          <w:p w:rsidR="00D97061" w:rsidRDefault="006059E8">
            <w:pPr>
              <w:pStyle w:val="TableText"/>
              <w:spacing w:before="192" w:line="221" w:lineRule="auto"/>
              <w:ind w:left="297"/>
            </w:pPr>
            <w:r>
              <w:rPr>
                <w:spacing w:val="-4"/>
              </w:rPr>
              <w:t>建设地点</w:t>
            </w:r>
          </w:p>
        </w:tc>
        <w:tc>
          <w:tcPr>
            <w:tcW w:w="7861" w:type="dxa"/>
            <w:gridSpan w:val="15"/>
          </w:tcPr>
          <w:p w:rsidR="00D97061" w:rsidRDefault="006059E8">
            <w:pPr>
              <w:pStyle w:val="TableText"/>
              <w:spacing w:before="192" w:line="219" w:lineRule="auto"/>
              <w:ind w:left="1342"/>
            </w:pPr>
            <w:r>
              <w:rPr>
                <w:spacing w:val="-5"/>
              </w:rPr>
              <w:t>八公山区小武山～西车路山露天开采区及周边区域</w:t>
            </w:r>
          </w:p>
        </w:tc>
      </w:tr>
      <w:tr w:rsidR="00D97061">
        <w:trPr>
          <w:trHeight w:val="629"/>
        </w:trPr>
        <w:tc>
          <w:tcPr>
            <w:tcW w:w="1539" w:type="dxa"/>
          </w:tcPr>
          <w:p w:rsidR="00D97061" w:rsidRDefault="006059E8">
            <w:pPr>
              <w:pStyle w:val="TableText"/>
              <w:spacing w:before="195" w:line="220" w:lineRule="auto"/>
              <w:ind w:left="298"/>
            </w:pPr>
            <w:r>
              <w:rPr>
                <w:spacing w:val="-4"/>
              </w:rPr>
              <w:t>项目性质</w:t>
            </w:r>
          </w:p>
        </w:tc>
        <w:tc>
          <w:tcPr>
            <w:tcW w:w="3581" w:type="dxa"/>
            <w:gridSpan w:val="6"/>
          </w:tcPr>
          <w:p w:rsidR="00D97061" w:rsidRDefault="006059E8">
            <w:pPr>
              <w:pStyle w:val="TableText"/>
              <w:spacing w:before="194" w:line="186" w:lineRule="auto"/>
              <w:ind w:left="436"/>
              <w:rPr>
                <w:rFonts w:ascii="Microsoft YaHei" w:eastAsia="Microsoft YaHei" w:hAnsi="Microsoft YaHei" w:cs="Microsoft YaHei"/>
              </w:rPr>
            </w:pPr>
            <w:r>
              <w:rPr>
                <w:spacing w:val="4"/>
              </w:rPr>
              <w:t>新建</w:t>
            </w:r>
            <w:r>
              <w:rPr>
                <w:rFonts w:ascii="Microsoft YaHei" w:eastAsia="Microsoft YaHei" w:hAnsi="Microsoft YaHei" w:cs="Microsoft YaHei"/>
                <w:spacing w:val="4"/>
              </w:rPr>
              <w:t>□</w:t>
            </w:r>
            <w:r>
              <w:rPr>
                <w:rFonts w:ascii="Microsoft YaHei" w:eastAsia="Microsoft YaHei" w:hAnsi="Microsoft YaHei" w:cs="Microsoft YaHei"/>
                <w:spacing w:val="21"/>
              </w:rPr>
              <w:t xml:space="preserve">  </w:t>
            </w:r>
            <w:r>
              <w:rPr>
                <w:spacing w:val="4"/>
              </w:rPr>
              <w:t>改扩建</w:t>
            </w:r>
            <w:r>
              <w:rPr>
                <w:rFonts w:ascii="Microsoft YaHei" w:eastAsia="Microsoft YaHei" w:hAnsi="Microsoft YaHei" w:cs="Microsoft YaHei"/>
                <w:spacing w:val="4"/>
              </w:rPr>
              <w:t>⑦</w:t>
            </w:r>
            <w:r>
              <w:rPr>
                <w:rFonts w:ascii="Microsoft YaHei" w:eastAsia="Microsoft YaHei" w:hAnsi="Microsoft YaHei" w:cs="Microsoft YaHei"/>
                <w:spacing w:val="12"/>
              </w:rPr>
              <w:t xml:space="preserve">   </w:t>
            </w:r>
            <w:r>
              <w:rPr>
                <w:spacing w:val="4"/>
              </w:rPr>
              <w:t>技改</w:t>
            </w:r>
            <w:r>
              <w:rPr>
                <w:rFonts w:ascii="Microsoft YaHei" w:eastAsia="Microsoft YaHei" w:hAnsi="Microsoft YaHei" w:cs="Microsoft YaHei"/>
                <w:spacing w:val="4"/>
              </w:rPr>
              <w:t>□</w:t>
            </w:r>
          </w:p>
        </w:tc>
        <w:tc>
          <w:tcPr>
            <w:tcW w:w="1516" w:type="dxa"/>
            <w:gridSpan w:val="3"/>
          </w:tcPr>
          <w:p w:rsidR="00D97061" w:rsidRDefault="006059E8">
            <w:pPr>
              <w:pStyle w:val="TableText"/>
              <w:spacing w:before="196" w:line="219" w:lineRule="auto"/>
              <w:ind w:left="285"/>
            </w:pPr>
            <w:r>
              <w:rPr>
                <w:spacing w:val="-4"/>
              </w:rPr>
              <w:t>行业类别</w:t>
            </w:r>
          </w:p>
        </w:tc>
        <w:tc>
          <w:tcPr>
            <w:tcW w:w="2764" w:type="dxa"/>
            <w:gridSpan w:val="6"/>
          </w:tcPr>
          <w:p w:rsidR="00D97061" w:rsidRDefault="006059E8">
            <w:pPr>
              <w:pStyle w:val="TableText"/>
              <w:spacing w:before="39" w:line="223" w:lineRule="auto"/>
              <w:ind w:left="113" w:right="36" w:hanging="13"/>
            </w:pPr>
            <w:r>
              <w:rPr>
                <w:rFonts w:ascii="Times New Roman" w:eastAsia="Times New Roman" w:hAnsi="Times New Roman" w:cs="Times New Roman"/>
                <w:spacing w:val="-8"/>
              </w:rPr>
              <w:t>N7729-</w:t>
            </w:r>
            <w:r>
              <w:rPr>
                <w:spacing w:val="-8"/>
              </w:rPr>
              <w:t>其他污染治理（环</w:t>
            </w:r>
            <w:r>
              <w:rPr>
                <w:spacing w:val="-3"/>
              </w:rPr>
              <w:t>境恢复与生态保护服务）</w:t>
            </w:r>
          </w:p>
        </w:tc>
      </w:tr>
      <w:tr w:rsidR="00D97061">
        <w:trPr>
          <w:trHeight w:val="629"/>
        </w:trPr>
        <w:tc>
          <w:tcPr>
            <w:tcW w:w="1539" w:type="dxa"/>
          </w:tcPr>
          <w:p w:rsidR="00D97061" w:rsidRDefault="006059E8">
            <w:pPr>
              <w:pStyle w:val="TableText"/>
              <w:spacing w:before="39" w:line="223" w:lineRule="auto"/>
              <w:ind w:left="413" w:right="48" w:hanging="359"/>
            </w:pPr>
            <w:r>
              <w:rPr>
                <w:spacing w:val="-2"/>
              </w:rPr>
              <w:t>环境影响报告</w:t>
            </w:r>
            <w:r>
              <w:rPr>
                <w:spacing w:val="-3"/>
              </w:rPr>
              <w:t>表名称</w:t>
            </w:r>
          </w:p>
        </w:tc>
        <w:tc>
          <w:tcPr>
            <w:tcW w:w="7861" w:type="dxa"/>
            <w:gridSpan w:val="15"/>
          </w:tcPr>
          <w:p w:rsidR="00D97061" w:rsidRDefault="006059E8">
            <w:pPr>
              <w:pStyle w:val="TableText"/>
              <w:spacing w:before="38" w:line="219" w:lineRule="auto"/>
              <w:ind w:left="121"/>
            </w:pPr>
            <w:r>
              <w:t>淮南舜岳水泥有限责任公司小武山－西车路山关</w:t>
            </w:r>
            <w:r>
              <w:rPr>
                <w:spacing w:val="-1"/>
              </w:rPr>
              <w:t>闭矿山废弃采场生态修复</w:t>
            </w:r>
          </w:p>
          <w:p w:rsidR="00D97061" w:rsidRDefault="006059E8">
            <w:pPr>
              <w:pStyle w:val="TableText"/>
              <w:spacing w:before="25" w:line="208" w:lineRule="auto"/>
              <w:ind w:left="2884"/>
            </w:pPr>
            <w:r>
              <w:rPr>
                <w:spacing w:val="-2"/>
              </w:rPr>
              <w:t>工程环境影响报告表</w:t>
            </w:r>
          </w:p>
        </w:tc>
      </w:tr>
      <w:tr w:rsidR="00D97061">
        <w:trPr>
          <w:trHeight w:val="629"/>
        </w:trPr>
        <w:tc>
          <w:tcPr>
            <w:tcW w:w="1539" w:type="dxa"/>
          </w:tcPr>
          <w:p w:rsidR="00D97061" w:rsidRDefault="006059E8">
            <w:pPr>
              <w:pStyle w:val="TableText"/>
              <w:spacing w:before="39" w:line="223" w:lineRule="auto"/>
              <w:ind w:left="535" w:right="48" w:hanging="481"/>
            </w:pPr>
            <w:r>
              <w:rPr>
                <w:spacing w:val="-2"/>
              </w:rPr>
              <w:t>环境影响评价</w:t>
            </w:r>
            <w:r>
              <w:rPr>
                <w:spacing w:val="-6"/>
              </w:rPr>
              <w:t>单位</w:t>
            </w:r>
          </w:p>
        </w:tc>
        <w:tc>
          <w:tcPr>
            <w:tcW w:w="7861" w:type="dxa"/>
            <w:gridSpan w:val="15"/>
          </w:tcPr>
          <w:p w:rsidR="00D97061" w:rsidRDefault="006059E8">
            <w:pPr>
              <w:pStyle w:val="TableText"/>
              <w:spacing w:before="194" w:line="219" w:lineRule="auto"/>
              <w:ind w:left="2499"/>
            </w:pPr>
            <w:r>
              <w:rPr>
                <w:spacing w:val="-2"/>
              </w:rPr>
              <w:t>安徽睿晟环境科技有限公司</w:t>
            </w:r>
          </w:p>
        </w:tc>
      </w:tr>
      <w:tr w:rsidR="00D97061">
        <w:trPr>
          <w:trHeight w:val="629"/>
        </w:trPr>
        <w:tc>
          <w:tcPr>
            <w:tcW w:w="1539" w:type="dxa"/>
          </w:tcPr>
          <w:p w:rsidR="00D97061" w:rsidRDefault="006059E8">
            <w:pPr>
              <w:pStyle w:val="TableText"/>
              <w:spacing w:before="194" w:line="219" w:lineRule="auto"/>
              <w:ind w:left="54"/>
            </w:pPr>
            <w:r>
              <w:rPr>
                <w:spacing w:val="-2"/>
              </w:rPr>
              <w:t>初步设计单位</w:t>
            </w:r>
          </w:p>
        </w:tc>
        <w:tc>
          <w:tcPr>
            <w:tcW w:w="7861" w:type="dxa"/>
            <w:gridSpan w:val="15"/>
          </w:tcPr>
          <w:p w:rsidR="00D97061" w:rsidRDefault="006059E8">
            <w:pPr>
              <w:pStyle w:val="TableText"/>
              <w:spacing w:before="194" w:line="219" w:lineRule="auto"/>
              <w:ind w:left="2014"/>
            </w:pPr>
            <w:r>
              <w:rPr>
                <w:spacing w:val="-1"/>
              </w:rPr>
              <w:t>湖北地矿建设工程承包集团有限公司</w:t>
            </w:r>
          </w:p>
        </w:tc>
      </w:tr>
      <w:tr w:rsidR="00D97061">
        <w:trPr>
          <w:trHeight w:val="629"/>
        </w:trPr>
        <w:tc>
          <w:tcPr>
            <w:tcW w:w="1539" w:type="dxa"/>
          </w:tcPr>
          <w:p w:rsidR="00D97061" w:rsidRDefault="006059E8">
            <w:pPr>
              <w:pStyle w:val="TableText"/>
              <w:spacing w:before="39" w:line="223" w:lineRule="auto"/>
              <w:ind w:left="306" w:right="48" w:hanging="252"/>
            </w:pPr>
            <w:r>
              <w:rPr>
                <w:spacing w:val="-2"/>
              </w:rPr>
              <w:t>环境影响评价</w:t>
            </w:r>
            <w:r>
              <w:rPr>
                <w:spacing w:val="-6"/>
              </w:rPr>
              <w:t>审批部门</w:t>
            </w:r>
          </w:p>
        </w:tc>
        <w:tc>
          <w:tcPr>
            <w:tcW w:w="2395" w:type="dxa"/>
            <w:gridSpan w:val="2"/>
          </w:tcPr>
          <w:p w:rsidR="00D97061" w:rsidRDefault="006059E8">
            <w:pPr>
              <w:pStyle w:val="TableText"/>
              <w:spacing w:before="39" w:line="223" w:lineRule="auto"/>
              <w:ind w:left="723" w:right="115" w:hanging="600"/>
            </w:pPr>
            <w:r>
              <w:rPr>
                <w:spacing w:val="-2"/>
              </w:rPr>
              <w:t>淮南市八公山区生态</w:t>
            </w:r>
            <w:r>
              <w:rPr>
                <w:spacing w:val="-3"/>
              </w:rPr>
              <w:t>环境分局</w:t>
            </w:r>
          </w:p>
        </w:tc>
        <w:tc>
          <w:tcPr>
            <w:tcW w:w="712" w:type="dxa"/>
            <w:gridSpan w:val="3"/>
          </w:tcPr>
          <w:p w:rsidR="00D97061" w:rsidRDefault="006059E8">
            <w:pPr>
              <w:pStyle w:val="TableText"/>
              <w:spacing w:before="193" w:line="221" w:lineRule="auto"/>
              <w:ind w:left="123"/>
            </w:pPr>
            <w:r>
              <w:rPr>
                <w:spacing w:val="-6"/>
              </w:rPr>
              <w:t>文号</w:t>
            </w:r>
          </w:p>
        </w:tc>
        <w:tc>
          <w:tcPr>
            <w:tcW w:w="1990" w:type="dxa"/>
            <w:gridSpan w:val="4"/>
          </w:tcPr>
          <w:p w:rsidR="00D97061" w:rsidRDefault="006059E8">
            <w:pPr>
              <w:pStyle w:val="TableText"/>
              <w:spacing w:before="39" w:line="223" w:lineRule="auto"/>
              <w:ind w:left="747" w:right="32" w:hanging="631"/>
            </w:pPr>
            <w:r>
              <w:rPr>
                <w:spacing w:val="-9"/>
              </w:rPr>
              <w:t>八环复审〔</w:t>
            </w:r>
            <w:r>
              <w:rPr>
                <w:rFonts w:ascii="Times New Roman" w:eastAsia="Times New Roman" w:hAnsi="Times New Roman" w:cs="Times New Roman"/>
                <w:spacing w:val="-9"/>
              </w:rPr>
              <w:t>2023</w:t>
            </w:r>
            <w:r>
              <w:rPr>
                <w:spacing w:val="-9"/>
              </w:rPr>
              <w:t>〕</w:t>
            </w:r>
            <w:r>
              <w:rPr>
                <w:spacing w:val="5"/>
              </w:rPr>
              <w:t xml:space="preserve"> </w:t>
            </w:r>
            <w:r>
              <w:rPr>
                <w:rFonts w:ascii="Times New Roman" w:eastAsia="Times New Roman" w:hAnsi="Times New Roman" w:cs="Times New Roman"/>
                <w:spacing w:val="-10"/>
              </w:rPr>
              <w:t>13</w:t>
            </w:r>
            <w:r>
              <w:rPr>
                <w:rFonts w:ascii="Times New Roman" w:eastAsia="Times New Roman" w:hAnsi="Times New Roman" w:cs="Times New Roman"/>
                <w:spacing w:val="16"/>
              </w:rPr>
              <w:t xml:space="preserve"> </w:t>
            </w:r>
            <w:r>
              <w:rPr>
                <w:spacing w:val="-10"/>
              </w:rPr>
              <w:t>号</w:t>
            </w:r>
          </w:p>
        </w:tc>
        <w:tc>
          <w:tcPr>
            <w:tcW w:w="708" w:type="dxa"/>
            <w:gridSpan w:val="2"/>
          </w:tcPr>
          <w:p w:rsidR="00D97061" w:rsidRDefault="006059E8">
            <w:pPr>
              <w:pStyle w:val="TableText"/>
              <w:spacing w:before="194" w:line="221" w:lineRule="auto"/>
              <w:ind w:left="131"/>
            </w:pPr>
            <w:r>
              <w:rPr>
                <w:spacing w:val="-11"/>
              </w:rPr>
              <w:t>时间</w:t>
            </w:r>
          </w:p>
        </w:tc>
        <w:tc>
          <w:tcPr>
            <w:tcW w:w="2056" w:type="dxa"/>
            <w:gridSpan w:val="4"/>
          </w:tcPr>
          <w:p w:rsidR="00D97061" w:rsidRDefault="006059E8">
            <w:pPr>
              <w:spacing w:before="235" w:line="188" w:lineRule="auto"/>
              <w:ind w:left="516"/>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2023.11.02</w:t>
            </w:r>
          </w:p>
        </w:tc>
      </w:tr>
      <w:tr w:rsidR="00D97061">
        <w:trPr>
          <w:trHeight w:val="629"/>
        </w:trPr>
        <w:tc>
          <w:tcPr>
            <w:tcW w:w="1539" w:type="dxa"/>
          </w:tcPr>
          <w:p w:rsidR="00D97061" w:rsidRDefault="006059E8">
            <w:pPr>
              <w:pStyle w:val="TableText"/>
              <w:spacing w:before="36" w:line="224" w:lineRule="auto"/>
              <w:ind w:left="537" w:right="48" w:hanging="483"/>
            </w:pPr>
            <w:r>
              <w:rPr>
                <w:spacing w:val="-2"/>
              </w:rPr>
              <w:t>初步设计审批</w:t>
            </w:r>
            <w:r>
              <w:rPr>
                <w:spacing w:val="-7"/>
              </w:rPr>
              <w:t>部门</w:t>
            </w:r>
          </w:p>
        </w:tc>
        <w:tc>
          <w:tcPr>
            <w:tcW w:w="2395" w:type="dxa"/>
            <w:gridSpan w:val="2"/>
          </w:tcPr>
          <w:p w:rsidR="00D97061" w:rsidRDefault="006059E8">
            <w:pPr>
              <w:pStyle w:val="TableText"/>
              <w:spacing w:before="36" w:line="224" w:lineRule="auto"/>
              <w:ind w:left="962" w:right="115" w:hanging="839"/>
            </w:pPr>
            <w:r>
              <w:rPr>
                <w:spacing w:val="-2"/>
              </w:rPr>
              <w:t>淮南市自然资源和规</w:t>
            </w:r>
            <w:r>
              <w:rPr>
                <w:spacing w:val="-5"/>
              </w:rPr>
              <w:t>划局</w:t>
            </w:r>
          </w:p>
        </w:tc>
        <w:tc>
          <w:tcPr>
            <w:tcW w:w="712" w:type="dxa"/>
            <w:gridSpan w:val="3"/>
          </w:tcPr>
          <w:p w:rsidR="00D97061" w:rsidRDefault="006059E8">
            <w:pPr>
              <w:pStyle w:val="TableText"/>
              <w:spacing w:before="193" w:line="221" w:lineRule="auto"/>
              <w:ind w:left="123"/>
            </w:pPr>
            <w:r>
              <w:rPr>
                <w:spacing w:val="-6"/>
              </w:rPr>
              <w:t>文号</w:t>
            </w:r>
          </w:p>
        </w:tc>
        <w:tc>
          <w:tcPr>
            <w:tcW w:w="1990" w:type="dxa"/>
            <w:gridSpan w:val="4"/>
          </w:tcPr>
          <w:p w:rsidR="00D97061" w:rsidRDefault="006059E8">
            <w:pPr>
              <w:spacing w:before="230" w:line="192" w:lineRule="auto"/>
              <w:ind w:left="9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08" w:type="dxa"/>
            <w:gridSpan w:val="2"/>
          </w:tcPr>
          <w:p w:rsidR="00D97061" w:rsidRDefault="006059E8">
            <w:pPr>
              <w:pStyle w:val="TableText"/>
              <w:spacing w:before="194" w:line="221" w:lineRule="auto"/>
              <w:ind w:left="131"/>
            </w:pPr>
            <w:r>
              <w:rPr>
                <w:spacing w:val="-11"/>
              </w:rPr>
              <w:t>时间</w:t>
            </w:r>
          </w:p>
        </w:tc>
        <w:tc>
          <w:tcPr>
            <w:tcW w:w="2056" w:type="dxa"/>
            <w:gridSpan w:val="4"/>
          </w:tcPr>
          <w:p w:rsidR="00D97061" w:rsidRDefault="006059E8">
            <w:pPr>
              <w:spacing w:before="235" w:line="188" w:lineRule="auto"/>
              <w:ind w:left="48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2023.08.03</w:t>
            </w:r>
          </w:p>
        </w:tc>
      </w:tr>
      <w:tr w:rsidR="00D97061">
        <w:trPr>
          <w:trHeight w:val="629"/>
        </w:trPr>
        <w:tc>
          <w:tcPr>
            <w:tcW w:w="1539" w:type="dxa"/>
          </w:tcPr>
          <w:p w:rsidR="00D97061" w:rsidRDefault="006059E8">
            <w:pPr>
              <w:pStyle w:val="TableText"/>
              <w:spacing w:before="39" w:line="223" w:lineRule="auto"/>
              <w:ind w:left="297" w:right="48" w:hanging="243"/>
            </w:pPr>
            <w:r>
              <w:rPr>
                <w:spacing w:val="-2"/>
              </w:rPr>
              <w:t>环境保护设施</w:t>
            </w:r>
            <w:r>
              <w:rPr>
                <w:spacing w:val="-4"/>
              </w:rPr>
              <w:t>设计单位</w:t>
            </w:r>
          </w:p>
        </w:tc>
        <w:tc>
          <w:tcPr>
            <w:tcW w:w="7861" w:type="dxa"/>
            <w:gridSpan w:val="15"/>
          </w:tcPr>
          <w:p w:rsidR="00D97061" w:rsidRDefault="006059E8">
            <w:pPr>
              <w:pStyle w:val="TableText"/>
              <w:spacing w:before="196" w:line="219" w:lineRule="auto"/>
              <w:ind w:left="2014"/>
            </w:pPr>
            <w:r>
              <w:rPr>
                <w:spacing w:val="-1"/>
              </w:rPr>
              <w:t>湖北地矿建设工程承包集团有限公司</w:t>
            </w:r>
          </w:p>
        </w:tc>
      </w:tr>
      <w:tr w:rsidR="00D97061">
        <w:trPr>
          <w:trHeight w:val="629"/>
        </w:trPr>
        <w:tc>
          <w:tcPr>
            <w:tcW w:w="1539" w:type="dxa"/>
          </w:tcPr>
          <w:p w:rsidR="00D97061" w:rsidRDefault="006059E8">
            <w:pPr>
              <w:pStyle w:val="TableText"/>
              <w:spacing w:before="39" w:line="223" w:lineRule="auto"/>
              <w:ind w:left="293" w:right="48" w:hanging="239"/>
            </w:pPr>
            <w:r>
              <w:rPr>
                <w:spacing w:val="-2"/>
              </w:rPr>
              <w:t>环境保护设施</w:t>
            </w:r>
            <w:r>
              <w:rPr>
                <w:spacing w:val="-3"/>
              </w:rPr>
              <w:t>施工单位</w:t>
            </w:r>
          </w:p>
        </w:tc>
        <w:tc>
          <w:tcPr>
            <w:tcW w:w="7861" w:type="dxa"/>
            <w:gridSpan w:val="15"/>
          </w:tcPr>
          <w:p w:rsidR="00D97061" w:rsidRDefault="006059E8">
            <w:pPr>
              <w:pStyle w:val="TableText"/>
              <w:spacing w:before="195" w:line="219" w:lineRule="auto"/>
              <w:ind w:left="2259"/>
            </w:pPr>
            <w:r>
              <w:rPr>
                <w:spacing w:val="-2"/>
              </w:rPr>
              <w:t>安徽地矿建设工程有限责任公司</w:t>
            </w:r>
          </w:p>
        </w:tc>
      </w:tr>
      <w:tr w:rsidR="00D97061">
        <w:trPr>
          <w:trHeight w:val="629"/>
        </w:trPr>
        <w:tc>
          <w:tcPr>
            <w:tcW w:w="1539" w:type="dxa"/>
          </w:tcPr>
          <w:p w:rsidR="00D97061" w:rsidRDefault="006059E8">
            <w:pPr>
              <w:pStyle w:val="TableText"/>
              <w:spacing w:before="39" w:line="223" w:lineRule="auto"/>
              <w:ind w:left="294" w:right="48" w:hanging="240"/>
            </w:pPr>
            <w:r>
              <w:rPr>
                <w:spacing w:val="-2"/>
              </w:rPr>
              <w:t>环境保护设施</w:t>
            </w:r>
            <w:r>
              <w:rPr>
                <w:spacing w:val="-3"/>
              </w:rPr>
              <w:t>监测单位</w:t>
            </w:r>
          </w:p>
        </w:tc>
        <w:tc>
          <w:tcPr>
            <w:tcW w:w="7861" w:type="dxa"/>
            <w:gridSpan w:val="15"/>
          </w:tcPr>
          <w:p w:rsidR="00D97061" w:rsidRDefault="006059E8">
            <w:pPr>
              <w:spacing w:before="231" w:line="192" w:lineRule="auto"/>
              <w:ind w:left="3892"/>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97061">
        <w:trPr>
          <w:trHeight w:val="629"/>
        </w:trPr>
        <w:tc>
          <w:tcPr>
            <w:tcW w:w="1539" w:type="dxa"/>
          </w:tcPr>
          <w:p w:rsidR="00D97061" w:rsidRDefault="006059E8">
            <w:pPr>
              <w:pStyle w:val="TableText"/>
              <w:spacing w:before="39" w:line="223" w:lineRule="auto"/>
              <w:ind w:left="305" w:right="168" w:hanging="128"/>
            </w:pPr>
            <w:r>
              <w:rPr>
                <w:spacing w:val="-3"/>
              </w:rPr>
              <w:t>投资总概算</w:t>
            </w:r>
            <w:r>
              <w:rPr>
                <w:spacing w:val="-6"/>
              </w:rPr>
              <w:t>（万元）</w:t>
            </w:r>
          </w:p>
        </w:tc>
        <w:tc>
          <w:tcPr>
            <w:tcW w:w="1799" w:type="dxa"/>
          </w:tcPr>
          <w:p w:rsidR="00D97061" w:rsidRDefault="006059E8">
            <w:pPr>
              <w:spacing w:before="236" w:line="188" w:lineRule="auto"/>
              <w:ind w:left="533"/>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1596.06</w:t>
            </w:r>
          </w:p>
        </w:tc>
        <w:tc>
          <w:tcPr>
            <w:tcW w:w="2169" w:type="dxa"/>
            <w:gridSpan w:val="6"/>
          </w:tcPr>
          <w:p w:rsidR="00D97061" w:rsidRDefault="006059E8">
            <w:pPr>
              <w:pStyle w:val="TableText"/>
              <w:spacing w:before="194" w:line="220" w:lineRule="auto"/>
              <w:ind w:left="129"/>
            </w:pPr>
            <w:r>
              <w:rPr>
                <w:spacing w:val="-2"/>
              </w:rPr>
              <w:t>环保投资（万元）</w:t>
            </w:r>
          </w:p>
        </w:tc>
        <w:tc>
          <w:tcPr>
            <w:tcW w:w="1129" w:type="dxa"/>
            <w:gridSpan w:val="2"/>
          </w:tcPr>
          <w:p w:rsidR="00D97061" w:rsidRDefault="006059E8">
            <w:pPr>
              <w:spacing w:before="236" w:line="188" w:lineRule="auto"/>
              <w:ind w:left="201"/>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1489.72</w:t>
            </w:r>
          </w:p>
        </w:tc>
        <w:tc>
          <w:tcPr>
            <w:tcW w:w="1690" w:type="dxa"/>
            <w:gridSpan w:val="5"/>
          </w:tcPr>
          <w:p w:rsidR="00D97061" w:rsidRDefault="006059E8">
            <w:pPr>
              <w:pStyle w:val="TableText"/>
              <w:spacing w:before="194" w:line="220" w:lineRule="auto"/>
              <w:ind w:left="136"/>
            </w:pPr>
            <w:r>
              <w:rPr>
                <w:spacing w:val="-2"/>
              </w:rPr>
              <w:t>环保投资占比</w:t>
            </w:r>
          </w:p>
        </w:tc>
        <w:tc>
          <w:tcPr>
            <w:tcW w:w="1074" w:type="dxa"/>
          </w:tcPr>
          <w:p w:rsidR="00D97061" w:rsidRDefault="006059E8">
            <w:pPr>
              <w:spacing w:before="236" w:line="188" w:lineRule="auto"/>
              <w:ind w:left="275"/>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93.34</w:t>
            </w:r>
          </w:p>
        </w:tc>
      </w:tr>
      <w:tr w:rsidR="00D97061">
        <w:trPr>
          <w:trHeight w:val="628"/>
        </w:trPr>
        <w:tc>
          <w:tcPr>
            <w:tcW w:w="1539" w:type="dxa"/>
          </w:tcPr>
          <w:p w:rsidR="00D97061" w:rsidRDefault="006059E8">
            <w:pPr>
              <w:pStyle w:val="TableText"/>
              <w:spacing w:before="38" w:line="223" w:lineRule="auto"/>
              <w:ind w:left="305" w:right="168" w:hanging="125"/>
            </w:pPr>
            <w:r>
              <w:rPr>
                <w:spacing w:val="-4"/>
              </w:rPr>
              <w:t>实际总投资</w:t>
            </w:r>
            <w:r>
              <w:rPr>
                <w:spacing w:val="-6"/>
              </w:rPr>
              <w:t>（万元）</w:t>
            </w:r>
          </w:p>
        </w:tc>
        <w:tc>
          <w:tcPr>
            <w:tcW w:w="1799" w:type="dxa"/>
          </w:tcPr>
          <w:p w:rsidR="00D97061" w:rsidRDefault="006059E8">
            <w:pPr>
              <w:spacing w:before="235" w:line="188" w:lineRule="auto"/>
              <w:ind w:left="682"/>
              <w:rPr>
                <w:rFonts w:ascii="Times New Roman" w:eastAsia="Times New Roman" w:hAnsi="Times New Roman" w:cs="Times New Roman"/>
                <w:sz w:val="24"/>
                <w:szCs w:val="24"/>
              </w:rPr>
            </w:pPr>
            <w:r>
              <w:rPr>
                <w:rFonts w:ascii="Times New Roman" w:eastAsia="Times New Roman" w:hAnsi="Times New Roman" w:cs="Times New Roman"/>
                <w:spacing w:val="-8"/>
                <w:sz w:val="24"/>
                <w:szCs w:val="24"/>
              </w:rPr>
              <w:t>1600</w:t>
            </w:r>
          </w:p>
        </w:tc>
        <w:tc>
          <w:tcPr>
            <w:tcW w:w="2169" w:type="dxa"/>
            <w:gridSpan w:val="6"/>
          </w:tcPr>
          <w:p w:rsidR="00D97061" w:rsidRDefault="006059E8">
            <w:pPr>
              <w:pStyle w:val="TableText"/>
              <w:spacing w:before="194" w:line="220" w:lineRule="auto"/>
              <w:ind w:left="129"/>
            </w:pPr>
            <w:r>
              <w:rPr>
                <w:spacing w:val="-2"/>
              </w:rPr>
              <w:t>环保投资（万元）</w:t>
            </w:r>
          </w:p>
        </w:tc>
        <w:tc>
          <w:tcPr>
            <w:tcW w:w="1129" w:type="dxa"/>
            <w:gridSpan w:val="2"/>
          </w:tcPr>
          <w:p w:rsidR="00D97061" w:rsidRDefault="006059E8">
            <w:pPr>
              <w:spacing w:before="235" w:line="188" w:lineRule="auto"/>
              <w:ind w:left="350"/>
              <w:rPr>
                <w:rFonts w:ascii="Times New Roman" w:eastAsia="Times New Roman" w:hAnsi="Times New Roman" w:cs="Times New Roman"/>
                <w:sz w:val="24"/>
                <w:szCs w:val="24"/>
              </w:rPr>
            </w:pPr>
            <w:r>
              <w:rPr>
                <w:rFonts w:ascii="Times New Roman" w:eastAsia="Times New Roman" w:hAnsi="Times New Roman" w:cs="Times New Roman"/>
                <w:spacing w:val="-8"/>
                <w:sz w:val="24"/>
                <w:szCs w:val="24"/>
              </w:rPr>
              <w:t>1500</w:t>
            </w:r>
          </w:p>
        </w:tc>
        <w:tc>
          <w:tcPr>
            <w:tcW w:w="1690" w:type="dxa"/>
            <w:gridSpan w:val="5"/>
          </w:tcPr>
          <w:p w:rsidR="00D97061" w:rsidRDefault="006059E8">
            <w:pPr>
              <w:pStyle w:val="TableText"/>
              <w:spacing w:before="194" w:line="220" w:lineRule="auto"/>
              <w:ind w:left="136"/>
            </w:pPr>
            <w:r>
              <w:rPr>
                <w:spacing w:val="-2"/>
              </w:rPr>
              <w:t>环保投资占比</w:t>
            </w:r>
          </w:p>
        </w:tc>
        <w:tc>
          <w:tcPr>
            <w:tcW w:w="1074" w:type="dxa"/>
          </w:tcPr>
          <w:p w:rsidR="00D97061" w:rsidRDefault="006059E8">
            <w:pPr>
              <w:spacing w:before="235" w:line="188" w:lineRule="auto"/>
              <w:ind w:left="275"/>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93.75</w:t>
            </w:r>
          </w:p>
        </w:tc>
      </w:tr>
      <w:tr w:rsidR="00D97061">
        <w:trPr>
          <w:trHeight w:val="1249"/>
        </w:trPr>
        <w:tc>
          <w:tcPr>
            <w:tcW w:w="1539" w:type="dxa"/>
          </w:tcPr>
          <w:p w:rsidR="00D97061" w:rsidRDefault="00D97061">
            <w:pPr>
              <w:spacing w:line="426" w:lineRule="auto"/>
            </w:pPr>
          </w:p>
          <w:p w:rsidR="00D97061" w:rsidRDefault="006059E8">
            <w:pPr>
              <w:pStyle w:val="TableText"/>
              <w:spacing w:before="78" w:line="219" w:lineRule="auto"/>
              <w:ind w:left="298"/>
            </w:pPr>
            <w:r>
              <w:rPr>
                <w:spacing w:val="-4"/>
              </w:rPr>
              <w:t>设计规模</w:t>
            </w:r>
          </w:p>
        </w:tc>
        <w:tc>
          <w:tcPr>
            <w:tcW w:w="4725" w:type="dxa"/>
            <w:gridSpan w:val="8"/>
          </w:tcPr>
          <w:p w:rsidR="00D97061" w:rsidRDefault="006059E8">
            <w:pPr>
              <w:pStyle w:val="TableText"/>
              <w:spacing w:before="39" w:line="219" w:lineRule="auto"/>
              <w:ind w:left="110"/>
            </w:pPr>
            <w:r>
              <w:rPr>
                <w:spacing w:val="-5"/>
              </w:rPr>
              <w:t>对</w:t>
            </w:r>
            <w:r>
              <w:rPr>
                <w:spacing w:val="-5"/>
              </w:rPr>
              <w:t>“</w:t>
            </w:r>
            <w:r>
              <w:rPr>
                <w:spacing w:val="-5"/>
              </w:rPr>
              <w:t>西车路山修复区</w:t>
            </w:r>
            <w:r>
              <w:rPr>
                <w:spacing w:val="-83"/>
              </w:rPr>
              <w:t xml:space="preserve"> </w:t>
            </w:r>
            <w:r>
              <w:rPr>
                <w:spacing w:val="-5"/>
              </w:rPr>
              <w:t>”</w:t>
            </w:r>
            <w:r>
              <w:rPr>
                <w:spacing w:val="-5"/>
              </w:rPr>
              <w:t>范围线至东北侧矿区</w:t>
            </w:r>
          </w:p>
          <w:p w:rsidR="00D97061" w:rsidRDefault="006059E8">
            <w:pPr>
              <w:pStyle w:val="TableText"/>
              <w:spacing w:before="26" w:line="219" w:lineRule="auto"/>
              <w:jc w:val="right"/>
            </w:pPr>
            <w:r>
              <w:rPr>
                <w:spacing w:val="-12"/>
              </w:rPr>
              <w:t>道路，东至老采坑平台，北至矿区硬化道路，</w:t>
            </w:r>
          </w:p>
          <w:p w:rsidR="00D97061" w:rsidRDefault="006059E8">
            <w:pPr>
              <w:pStyle w:val="TableText"/>
              <w:spacing w:before="27" w:line="219" w:lineRule="auto"/>
              <w:ind w:left="450"/>
            </w:pPr>
            <w:r>
              <w:rPr>
                <w:spacing w:val="-1"/>
              </w:rPr>
              <w:t>综上，确定本次生态修复范围总面积</w:t>
            </w:r>
          </w:p>
          <w:p w:rsidR="00D97061" w:rsidRDefault="006059E8">
            <w:pPr>
              <w:pStyle w:val="TableText"/>
              <w:spacing w:before="25" w:line="205" w:lineRule="auto"/>
              <w:ind w:left="279"/>
            </w:pPr>
            <w:r>
              <w:rPr>
                <w:rFonts w:ascii="Times New Roman" w:eastAsia="Times New Roman" w:hAnsi="Times New Roman" w:cs="Times New Roman"/>
                <w:spacing w:val="-8"/>
              </w:rPr>
              <w:t>115926.</w:t>
            </w:r>
            <w:r>
              <w:rPr>
                <w:rFonts w:ascii="Times New Roman" w:eastAsia="Times New Roman" w:hAnsi="Times New Roman" w:cs="Times New Roman"/>
                <w:spacing w:val="-19"/>
              </w:rPr>
              <w:t xml:space="preserve"> </w:t>
            </w:r>
            <w:r>
              <w:rPr>
                <w:rFonts w:ascii="Times New Roman" w:eastAsia="Times New Roman" w:hAnsi="Times New Roman" w:cs="Times New Roman"/>
                <w:spacing w:val="-8"/>
              </w:rPr>
              <w:t>1m</w:t>
            </w:r>
            <w:r>
              <w:rPr>
                <w:rFonts w:ascii="Times New Roman" w:eastAsia="Times New Roman" w:hAnsi="Times New Roman" w:cs="Times New Roman"/>
                <w:spacing w:val="-2"/>
                <w:position w:val="8"/>
                <w:sz w:val="15"/>
                <w:szCs w:val="15"/>
              </w:rPr>
              <w:t>2</w:t>
            </w:r>
            <w:r>
              <w:rPr>
                <w:spacing w:val="-2"/>
              </w:rPr>
              <w:t>（约</w:t>
            </w:r>
            <w:r>
              <w:rPr>
                <w:spacing w:val="-32"/>
              </w:rPr>
              <w:t xml:space="preserve"> </w:t>
            </w:r>
            <w:r>
              <w:rPr>
                <w:rFonts w:ascii="Times New Roman" w:eastAsia="Times New Roman" w:hAnsi="Times New Roman" w:cs="Times New Roman"/>
                <w:spacing w:val="-2"/>
              </w:rPr>
              <w:t xml:space="preserve">173.9 </w:t>
            </w:r>
            <w:r>
              <w:rPr>
                <w:spacing w:val="-2"/>
              </w:rPr>
              <w:t>亩）进行生态修复</w:t>
            </w:r>
          </w:p>
        </w:tc>
        <w:tc>
          <w:tcPr>
            <w:tcW w:w="1208" w:type="dxa"/>
            <w:gridSpan w:val="4"/>
          </w:tcPr>
          <w:p w:rsidR="00D97061" w:rsidRDefault="00D97061">
            <w:pPr>
              <w:spacing w:line="272" w:lineRule="auto"/>
            </w:pPr>
          </w:p>
          <w:p w:rsidR="00D97061" w:rsidRDefault="006059E8">
            <w:pPr>
              <w:pStyle w:val="TableText"/>
              <w:spacing w:before="78" w:line="242" w:lineRule="auto"/>
              <w:ind w:left="132" w:right="120" w:firstLine="1"/>
            </w:pPr>
            <w:r>
              <w:rPr>
                <w:spacing w:val="-4"/>
              </w:rPr>
              <w:t>建设项目</w:t>
            </w:r>
            <w:r>
              <w:rPr>
                <w:spacing w:val="-3"/>
              </w:rPr>
              <w:t>开工日期</w:t>
            </w:r>
          </w:p>
        </w:tc>
        <w:tc>
          <w:tcPr>
            <w:tcW w:w="1928" w:type="dxa"/>
            <w:gridSpan w:val="3"/>
          </w:tcPr>
          <w:p w:rsidR="00D97061" w:rsidRDefault="00D97061">
            <w:pPr>
              <w:spacing w:line="476" w:lineRule="auto"/>
            </w:pPr>
          </w:p>
          <w:p w:rsidR="00D97061" w:rsidRDefault="006059E8">
            <w:pPr>
              <w:spacing w:before="69" w:line="188" w:lineRule="auto"/>
              <w:ind w:left="577"/>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2023.12</w:t>
            </w:r>
          </w:p>
        </w:tc>
      </w:tr>
      <w:tr w:rsidR="00D97061">
        <w:trPr>
          <w:trHeight w:val="1699"/>
        </w:trPr>
        <w:tc>
          <w:tcPr>
            <w:tcW w:w="1539" w:type="dxa"/>
          </w:tcPr>
          <w:p w:rsidR="00D97061" w:rsidRDefault="00D97061">
            <w:pPr>
              <w:spacing w:line="324" w:lineRule="auto"/>
            </w:pPr>
          </w:p>
          <w:p w:rsidR="00D97061" w:rsidRDefault="00D97061">
            <w:pPr>
              <w:spacing w:line="325" w:lineRule="auto"/>
            </w:pPr>
          </w:p>
          <w:p w:rsidR="00D97061" w:rsidRDefault="006059E8">
            <w:pPr>
              <w:pStyle w:val="TableText"/>
              <w:spacing w:before="78" w:line="219" w:lineRule="auto"/>
              <w:ind w:left="300"/>
            </w:pPr>
            <w:r>
              <w:rPr>
                <w:spacing w:val="-4"/>
              </w:rPr>
              <w:t>实际规模</w:t>
            </w:r>
          </w:p>
        </w:tc>
        <w:tc>
          <w:tcPr>
            <w:tcW w:w="4725" w:type="dxa"/>
            <w:gridSpan w:val="8"/>
          </w:tcPr>
          <w:p w:rsidR="00D97061" w:rsidRDefault="006059E8">
            <w:pPr>
              <w:pStyle w:val="TableText"/>
              <w:spacing w:before="263" w:line="219" w:lineRule="auto"/>
              <w:ind w:left="110"/>
            </w:pPr>
            <w:r>
              <w:rPr>
                <w:spacing w:val="-5"/>
              </w:rPr>
              <w:t>对</w:t>
            </w:r>
            <w:r>
              <w:rPr>
                <w:spacing w:val="-5"/>
              </w:rPr>
              <w:t>“</w:t>
            </w:r>
            <w:r>
              <w:rPr>
                <w:spacing w:val="-5"/>
              </w:rPr>
              <w:t>西车路山修复区</w:t>
            </w:r>
            <w:r>
              <w:rPr>
                <w:spacing w:val="-83"/>
              </w:rPr>
              <w:t xml:space="preserve"> </w:t>
            </w:r>
            <w:r>
              <w:rPr>
                <w:spacing w:val="-5"/>
              </w:rPr>
              <w:t>”</w:t>
            </w:r>
            <w:r>
              <w:rPr>
                <w:spacing w:val="-5"/>
              </w:rPr>
              <w:t>范围线至东北侧矿区</w:t>
            </w:r>
          </w:p>
          <w:p w:rsidR="00D97061" w:rsidRDefault="006059E8">
            <w:pPr>
              <w:pStyle w:val="TableText"/>
              <w:spacing w:before="26" w:line="219" w:lineRule="auto"/>
              <w:jc w:val="right"/>
            </w:pPr>
            <w:r>
              <w:rPr>
                <w:spacing w:val="-12"/>
              </w:rPr>
              <w:t>道路，东至老采坑平台，北至矿区硬化道路，</w:t>
            </w:r>
          </w:p>
          <w:p w:rsidR="00D97061" w:rsidRDefault="006059E8">
            <w:pPr>
              <w:pStyle w:val="TableText"/>
              <w:spacing w:before="24" w:line="219" w:lineRule="auto"/>
              <w:ind w:left="450"/>
            </w:pPr>
            <w:r>
              <w:rPr>
                <w:spacing w:val="-1"/>
              </w:rPr>
              <w:t>综上，确定本次生态修复范围总面积</w:t>
            </w:r>
          </w:p>
          <w:p w:rsidR="00D97061" w:rsidRDefault="006059E8">
            <w:pPr>
              <w:pStyle w:val="TableText"/>
              <w:spacing w:before="28" w:line="219" w:lineRule="auto"/>
              <w:ind w:left="279"/>
            </w:pPr>
            <w:r>
              <w:rPr>
                <w:rFonts w:ascii="Times New Roman" w:eastAsia="Times New Roman" w:hAnsi="Times New Roman" w:cs="Times New Roman"/>
                <w:spacing w:val="-8"/>
              </w:rPr>
              <w:t>115926.</w:t>
            </w:r>
            <w:r>
              <w:rPr>
                <w:rFonts w:ascii="Times New Roman" w:eastAsia="Times New Roman" w:hAnsi="Times New Roman" w:cs="Times New Roman"/>
                <w:spacing w:val="-19"/>
              </w:rPr>
              <w:t xml:space="preserve"> </w:t>
            </w:r>
            <w:r>
              <w:rPr>
                <w:rFonts w:ascii="Times New Roman" w:eastAsia="Times New Roman" w:hAnsi="Times New Roman" w:cs="Times New Roman"/>
                <w:spacing w:val="-8"/>
              </w:rPr>
              <w:t>1m</w:t>
            </w:r>
            <w:r>
              <w:rPr>
                <w:rFonts w:ascii="Times New Roman" w:eastAsia="Times New Roman" w:hAnsi="Times New Roman" w:cs="Times New Roman"/>
                <w:spacing w:val="-2"/>
                <w:position w:val="8"/>
                <w:sz w:val="15"/>
                <w:szCs w:val="15"/>
              </w:rPr>
              <w:t>2</w:t>
            </w:r>
            <w:r>
              <w:rPr>
                <w:spacing w:val="-2"/>
              </w:rPr>
              <w:t>（约</w:t>
            </w:r>
            <w:r>
              <w:rPr>
                <w:spacing w:val="-32"/>
              </w:rPr>
              <w:t xml:space="preserve"> </w:t>
            </w:r>
            <w:r>
              <w:rPr>
                <w:rFonts w:ascii="Times New Roman" w:eastAsia="Times New Roman" w:hAnsi="Times New Roman" w:cs="Times New Roman"/>
                <w:spacing w:val="-2"/>
              </w:rPr>
              <w:t xml:space="preserve">173.9 </w:t>
            </w:r>
            <w:r>
              <w:rPr>
                <w:spacing w:val="-2"/>
              </w:rPr>
              <w:t>亩）进行生态修复</w:t>
            </w:r>
          </w:p>
        </w:tc>
        <w:tc>
          <w:tcPr>
            <w:tcW w:w="1208" w:type="dxa"/>
            <w:gridSpan w:val="4"/>
          </w:tcPr>
          <w:p w:rsidR="00D97061" w:rsidRDefault="00D97061">
            <w:pPr>
              <w:spacing w:line="246" w:lineRule="auto"/>
            </w:pPr>
          </w:p>
          <w:p w:rsidR="00D97061" w:rsidRDefault="00D97061">
            <w:pPr>
              <w:spacing w:line="246" w:lineRule="auto"/>
            </w:pPr>
          </w:p>
          <w:p w:rsidR="00D97061" w:rsidRDefault="006059E8">
            <w:pPr>
              <w:pStyle w:val="TableText"/>
              <w:spacing w:before="78" w:line="241" w:lineRule="auto"/>
              <w:ind w:left="254" w:right="120" w:hanging="120"/>
            </w:pPr>
            <w:r>
              <w:rPr>
                <w:spacing w:val="-4"/>
              </w:rPr>
              <w:t>投入试运</w:t>
            </w:r>
            <w:r>
              <w:rPr>
                <w:spacing w:val="-5"/>
              </w:rPr>
              <w:t>行日期</w:t>
            </w:r>
          </w:p>
        </w:tc>
        <w:tc>
          <w:tcPr>
            <w:tcW w:w="1928" w:type="dxa"/>
            <w:gridSpan w:val="3"/>
          </w:tcPr>
          <w:p w:rsidR="00D97061" w:rsidRDefault="00D97061">
            <w:pPr>
              <w:spacing w:line="349" w:lineRule="auto"/>
            </w:pPr>
          </w:p>
          <w:p w:rsidR="00D97061" w:rsidRDefault="00D97061">
            <w:pPr>
              <w:spacing w:line="350" w:lineRule="auto"/>
            </w:pPr>
          </w:p>
          <w:p w:rsidR="00D97061" w:rsidRDefault="006059E8">
            <w:pPr>
              <w:spacing w:before="69" w:line="188" w:lineRule="auto"/>
              <w:ind w:left="577"/>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2025.09</w:t>
            </w:r>
          </w:p>
        </w:tc>
      </w:tr>
    </w:tbl>
    <w:p w:rsidR="00D97061" w:rsidRDefault="00D97061">
      <w:pPr>
        <w:pStyle w:val="a3"/>
      </w:pPr>
    </w:p>
    <w:p w:rsidR="00D97061" w:rsidRDefault="00D97061">
      <w:pPr>
        <w:sectPr w:rsidR="00D97061">
          <w:headerReference w:type="default" r:id="rId13"/>
          <w:footerReference w:type="default" r:id="rId14"/>
          <w:pgSz w:w="11906" w:h="16839"/>
          <w:pgMar w:top="1158" w:right="1250" w:bottom="1156" w:left="1250" w:header="829" w:footer="994" w:gutter="0"/>
          <w:cols w:space="720"/>
        </w:sectPr>
      </w:pPr>
    </w:p>
    <w:tbl>
      <w:tblPr>
        <w:tblStyle w:val="TableNormal"/>
        <w:tblW w:w="9400"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539"/>
        <w:gridCol w:w="7861"/>
      </w:tblGrid>
      <w:tr w:rsidR="00D97061">
        <w:trPr>
          <w:trHeight w:val="14490"/>
        </w:trPr>
        <w:tc>
          <w:tcPr>
            <w:tcW w:w="1539" w:type="dxa"/>
          </w:tcPr>
          <w:p w:rsidR="00D97061" w:rsidRDefault="00D97061">
            <w:pPr>
              <w:spacing w:line="247" w:lineRule="auto"/>
            </w:pPr>
          </w:p>
          <w:p w:rsidR="00D97061" w:rsidRDefault="00D97061">
            <w:pPr>
              <w:spacing w:line="247" w:lineRule="auto"/>
            </w:pPr>
          </w:p>
          <w:p w:rsidR="00D97061" w:rsidRDefault="00D97061">
            <w:pPr>
              <w:spacing w:line="247" w:lineRule="auto"/>
            </w:pPr>
          </w:p>
          <w:p w:rsidR="00D97061" w:rsidRDefault="00D97061">
            <w:pPr>
              <w:spacing w:line="247" w:lineRule="auto"/>
            </w:pPr>
          </w:p>
          <w:p w:rsidR="00D97061" w:rsidRDefault="00D97061">
            <w:pPr>
              <w:spacing w:line="247" w:lineRule="auto"/>
            </w:pPr>
          </w:p>
          <w:p w:rsidR="00D97061" w:rsidRDefault="00D97061">
            <w:pPr>
              <w:spacing w:line="247" w:lineRule="auto"/>
            </w:pPr>
          </w:p>
          <w:p w:rsidR="00D97061" w:rsidRDefault="00D97061">
            <w:pPr>
              <w:spacing w:line="248" w:lineRule="auto"/>
            </w:pPr>
          </w:p>
          <w:p w:rsidR="00D97061" w:rsidRDefault="00D97061">
            <w:pPr>
              <w:spacing w:line="248" w:lineRule="auto"/>
            </w:pPr>
          </w:p>
          <w:p w:rsidR="00D97061" w:rsidRDefault="00D97061">
            <w:pPr>
              <w:spacing w:line="248" w:lineRule="auto"/>
            </w:pPr>
          </w:p>
          <w:p w:rsidR="00D97061" w:rsidRDefault="00D97061">
            <w:pPr>
              <w:spacing w:line="248" w:lineRule="auto"/>
            </w:pPr>
          </w:p>
          <w:p w:rsidR="00D97061" w:rsidRDefault="00D97061">
            <w:pPr>
              <w:spacing w:line="248" w:lineRule="auto"/>
            </w:pPr>
          </w:p>
          <w:p w:rsidR="00D97061" w:rsidRDefault="00D97061">
            <w:pPr>
              <w:spacing w:line="248" w:lineRule="auto"/>
            </w:pPr>
          </w:p>
          <w:p w:rsidR="00D97061" w:rsidRDefault="00D97061">
            <w:pPr>
              <w:spacing w:line="248" w:lineRule="auto"/>
            </w:pPr>
          </w:p>
          <w:p w:rsidR="00D97061" w:rsidRDefault="00D97061">
            <w:pPr>
              <w:spacing w:line="248" w:lineRule="auto"/>
            </w:pPr>
          </w:p>
          <w:p w:rsidR="00D97061" w:rsidRDefault="00D97061">
            <w:pPr>
              <w:spacing w:line="248" w:lineRule="auto"/>
            </w:pPr>
          </w:p>
          <w:p w:rsidR="00D97061" w:rsidRDefault="00D97061">
            <w:pPr>
              <w:spacing w:line="248" w:lineRule="auto"/>
            </w:pPr>
          </w:p>
          <w:p w:rsidR="00D97061" w:rsidRDefault="00D97061">
            <w:pPr>
              <w:spacing w:line="248" w:lineRule="auto"/>
            </w:pPr>
          </w:p>
          <w:p w:rsidR="00D97061" w:rsidRDefault="00D97061">
            <w:pPr>
              <w:spacing w:line="248" w:lineRule="auto"/>
            </w:pPr>
          </w:p>
          <w:p w:rsidR="00D97061" w:rsidRDefault="00D97061">
            <w:pPr>
              <w:spacing w:line="248" w:lineRule="auto"/>
            </w:pPr>
          </w:p>
          <w:p w:rsidR="00D97061" w:rsidRDefault="00D97061">
            <w:pPr>
              <w:spacing w:line="248" w:lineRule="auto"/>
            </w:pPr>
          </w:p>
          <w:p w:rsidR="00D97061" w:rsidRDefault="00D97061">
            <w:pPr>
              <w:spacing w:line="248" w:lineRule="auto"/>
            </w:pPr>
          </w:p>
          <w:p w:rsidR="00D97061" w:rsidRDefault="00D97061">
            <w:pPr>
              <w:spacing w:line="248" w:lineRule="auto"/>
            </w:pPr>
          </w:p>
          <w:p w:rsidR="00D97061" w:rsidRDefault="00D97061">
            <w:pPr>
              <w:spacing w:line="248" w:lineRule="auto"/>
            </w:pPr>
          </w:p>
          <w:p w:rsidR="00D97061" w:rsidRDefault="00D97061">
            <w:pPr>
              <w:spacing w:line="248" w:lineRule="auto"/>
            </w:pPr>
          </w:p>
          <w:p w:rsidR="00D97061" w:rsidRDefault="00D97061">
            <w:pPr>
              <w:spacing w:line="248" w:lineRule="auto"/>
            </w:pPr>
          </w:p>
          <w:p w:rsidR="00D97061" w:rsidRDefault="00D97061">
            <w:pPr>
              <w:spacing w:line="248" w:lineRule="auto"/>
            </w:pPr>
          </w:p>
          <w:p w:rsidR="00D97061" w:rsidRDefault="00D97061">
            <w:pPr>
              <w:spacing w:line="248" w:lineRule="auto"/>
            </w:pPr>
          </w:p>
          <w:p w:rsidR="00D97061" w:rsidRDefault="006059E8">
            <w:pPr>
              <w:pStyle w:val="TableText"/>
              <w:spacing w:before="78" w:line="360" w:lineRule="auto"/>
              <w:ind w:left="538" w:right="48" w:hanging="480"/>
            </w:pPr>
            <w:r>
              <w:rPr>
                <w:spacing w:val="-3"/>
              </w:rPr>
              <w:t>项目建设过程</w:t>
            </w:r>
            <w:r>
              <w:rPr>
                <w:spacing w:val="-8"/>
              </w:rPr>
              <w:t>简述</w:t>
            </w:r>
          </w:p>
        </w:tc>
        <w:tc>
          <w:tcPr>
            <w:tcW w:w="7861" w:type="dxa"/>
          </w:tcPr>
          <w:p w:rsidR="00D97061" w:rsidRDefault="006059E8">
            <w:pPr>
              <w:pStyle w:val="TableText"/>
              <w:spacing w:before="40" w:line="219" w:lineRule="auto"/>
              <w:ind w:left="595"/>
            </w:pPr>
            <w:r>
              <w:rPr>
                <w:spacing w:val="-1"/>
              </w:rPr>
              <w:t>一、政策部署阶段（</w:t>
            </w:r>
            <w:r>
              <w:rPr>
                <w:rFonts w:ascii="Times New Roman" w:eastAsia="Times New Roman" w:hAnsi="Times New Roman" w:cs="Times New Roman"/>
                <w:spacing w:val="-1"/>
              </w:rPr>
              <w:t xml:space="preserve">2020  </w:t>
            </w:r>
            <w:r>
              <w:rPr>
                <w:spacing w:val="-1"/>
              </w:rPr>
              <w:t>年）</w:t>
            </w:r>
          </w:p>
          <w:p w:rsidR="00D97061" w:rsidRDefault="006059E8">
            <w:pPr>
              <w:pStyle w:val="TableText"/>
              <w:spacing w:before="185" w:line="359" w:lineRule="auto"/>
              <w:ind w:left="110" w:right="107" w:firstLine="476"/>
              <w:jc w:val="both"/>
            </w:pPr>
            <w:r>
              <w:rPr>
                <w:rFonts w:ascii="Times New Roman" w:eastAsia="Times New Roman" w:hAnsi="Times New Roman" w:cs="Times New Roman"/>
                <w:spacing w:val="-1"/>
              </w:rPr>
              <w:t xml:space="preserve">2020 </w:t>
            </w:r>
            <w:r>
              <w:rPr>
                <w:spacing w:val="-1"/>
              </w:rPr>
              <w:t>年</w:t>
            </w:r>
            <w:r>
              <w:rPr>
                <w:spacing w:val="-54"/>
              </w:rPr>
              <w:t xml:space="preserve"> </w:t>
            </w:r>
            <w:r>
              <w:rPr>
                <w:rFonts w:ascii="Times New Roman" w:eastAsia="Times New Roman" w:hAnsi="Times New Roman" w:cs="Times New Roman"/>
                <w:spacing w:val="-1"/>
              </w:rPr>
              <w:t>4</w:t>
            </w:r>
            <w:r>
              <w:rPr>
                <w:rFonts w:ascii="Times New Roman" w:eastAsia="Times New Roman" w:hAnsi="Times New Roman" w:cs="Times New Roman"/>
                <w:spacing w:val="15"/>
                <w:w w:val="101"/>
              </w:rPr>
              <w:t xml:space="preserve"> </w:t>
            </w:r>
            <w:r>
              <w:rPr>
                <w:spacing w:val="-1"/>
              </w:rPr>
              <w:t>月，淮南市委办公室以第</w:t>
            </w:r>
            <w:r>
              <w:rPr>
                <w:spacing w:val="-32"/>
              </w:rPr>
              <w:t xml:space="preserve"> </w:t>
            </w:r>
            <w:r>
              <w:rPr>
                <w:rFonts w:ascii="Times New Roman" w:eastAsia="Times New Roman" w:hAnsi="Times New Roman" w:cs="Times New Roman"/>
                <w:spacing w:val="-1"/>
              </w:rPr>
              <w:t>1</w:t>
            </w:r>
            <w:r>
              <w:rPr>
                <w:rFonts w:ascii="Times New Roman" w:eastAsia="Times New Roman" w:hAnsi="Times New Roman" w:cs="Times New Roman"/>
                <w:spacing w:val="-2"/>
              </w:rPr>
              <w:t>4</w:t>
            </w:r>
            <w:r>
              <w:rPr>
                <w:rFonts w:ascii="Times New Roman" w:eastAsia="Times New Roman" w:hAnsi="Times New Roman" w:cs="Times New Roman"/>
                <w:spacing w:val="17"/>
                <w:w w:val="101"/>
              </w:rPr>
              <w:t xml:space="preserve"> </w:t>
            </w:r>
            <w:r>
              <w:rPr>
                <w:spacing w:val="-2"/>
              </w:rPr>
              <w:t>号会议纪要《省生态环境保护</w:t>
            </w:r>
            <w:r>
              <w:rPr>
                <w:spacing w:val="-1"/>
              </w:rPr>
              <w:t>督察淮南市整改工作领导小组会议纪要》明确</w:t>
            </w:r>
            <w:r>
              <w:rPr>
                <w:spacing w:val="-2"/>
              </w:rPr>
              <w:t>要求：由市应急管理局依据</w:t>
            </w:r>
            <w:r>
              <w:rPr>
                <w:spacing w:val="6"/>
              </w:rPr>
              <w:t>国务院《关于做好关闭不具备安全生产非煤矿山工作的通知》（安委办</w:t>
            </w:r>
            <w:r>
              <w:t>〔</w:t>
            </w:r>
            <w:r>
              <w:rPr>
                <w:rFonts w:ascii="Times New Roman" w:eastAsia="Times New Roman" w:hAnsi="Times New Roman" w:cs="Times New Roman"/>
              </w:rPr>
              <w:t>2019</w:t>
            </w:r>
            <w:r>
              <w:t>〕</w:t>
            </w:r>
            <w:r>
              <w:rPr>
                <w:rFonts w:ascii="Times New Roman" w:eastAsia="Times New Roman" w:hAnsi="Times New Roman" w:cs="Times New Roman"/>
              </w:rPr>
              <w:t>9</w:t>
            </w:r>
            <w:r>
              <w:rPr>
                <w:rFonts w:ascii="Times New Roman" w:eastAsia="Times New Roman" w:hAnsi="Times New Roman" w:cs="Times New Roman"/>
                <w:spacing w:val="17"/>
              </w:rPr>
              <w:t xml:space="preserve"> </w:t>
            </w:r>
            <w:r>
              <w:t>号）等规定，向市政府提出舜岳水泥有限责任公司矿山关闭建议。同年</w:t>
            </w:r>
            <w:r>
              <w:rPr>
                <w:spacing w:val="-31"/>
              </w:rPr>
              <w:t xml:space="preserve"> </w:t>
            </w:r>
            <w:r>
              <w:rPr>
                <w:rFonts w:ascii="Times New Roman" w:eastAsia="Times New Roman" w:hAnsi="Times New Roman" w:cs="Times New Roman"/>
              </w:rPr>
              <w:t>5</w:t>
            </w:r>
            <w:r>
              <w:rPr>
                <w:rFonts w:ascii="Times New Roman" w:eastAsia="Times New Roman" w:hAnsi="Times New Roman" w:cs="Times New Roman"/>
                <w:spacing w:val="17"/>
              </w:rPr>
              <w:t xml:space="preserve"> </w:t>
            </w:r>
            <w:r>
              <w:t>月，淮南市人民政府第</w:t>
            </w:r>
            <w:r>
              <w:rPr>
                <w:spacing w:val="-47"/>
              </w:rPr>
              <w:t xml:space="preserve"> </w:t>
            </w:r>
            <w:r>
              <w:rPr>
                <w:rFonts w:ascii="Times New Roman" w:eastAsia="Times New Roman" w:hAnsi="Times New Roman" w:cs="Times New Roman"/>
              </w:rPr>
              <w:t>67</w:t>
            </w:r>
            <w:r>
              <w:rPr>
                <w:rFonts w:ascii="Times New Roman" w:eastAsia="Times New Roman" w:hAnsi="Times New Roman" w:cs="Times New Roman"/>
                <w:spacing w:val="17"/>
                <w:w w:val="101"/>
              </w:rPr>
              <w:t xml:space="preserve"> </w:t>
            </w:r>
            <w:r>
              <w:t>号专题会议纪要《研究舜岳水泥环</w:t>
            </w:r>
            <w:r>
              <w:rPr>
                <w:spacing w:val="-1"/>
              </w:rPr>
              <w:t>保问题整改工作》进一步部署：由八公山区负</w:t>
            </w:r>
            <w:r>
              <w:rPr>
                <w:spacing w:val="-2"/>
              </w:rPr>
              <w:t>责督促企业加快采石塘口生态修复，由市自然资源和规划局牵头评审、审批总体修复治理方案，企业需在</w:t>
            </w:r>
            <w:r>
              <w:rPr>
                <w:spacing w:val="-48"/>
              </w:rPr>
              <w:t xml:space="preserve"> </w:t>
            </w:r>
            <w:r>
              <w:rPr>
                <w:rFonts w:ascii="Times New Roman" w:eastAsia="Times New Roman" w:hAnsi="Times New Roman" w:cs="Times New Roman"/>
                <w:spacing w:val="-2"/>
              </w:rPr>
              <w:t>2</w:t>
            </w:r>
            <w:r>
              <w:rPr>
                <w:rFonts w:ascii="Times New Roman" w:eastAsia="Times New Roman" w:hAnsi="Times New Roman" w:cs="Times New Roman"/>
                <w:spacing w:val="51"/>
              </w:rPr>
              <w:t xml:space="preserve"> </w:t>
            </w:r>
            <w:r>
              <w:rPr>
                <w:spacing w:val="-2"/>
              </w:rPr>
              <w:t>日内进场启动基础性修复工作。</w:t>
            </w:r>
            <w:r>
              <w:rPr>
                <w:rFonts w:ascii="Times New Roman" w:eastAsia="Times New Roman" w:hAnsi="Times New Roman" w:cs="Times New Roman"/>
                <w:spacing w:val="-2"/>
              </w:rPr>
              <w:t>6</w:t>
            </w:r>
            <w:r>
              <w:rPr>
                <w:rFonts w:ascii="Times New Roman" w:eastAsia="Times New Roman" w:hAnsi="Times New Roman" w:cs="Times New Roman"/>
                <w:spacing w:val="15"/>
              </w:rPr>
              <w:t xml:space="preserve"> </w:t>
            </w:r>
            <w:r>
              <w:rPr>
                <w:spacing w:val="-2"/>
              </w:rPr>
              <w:t>月，市委专题会议纪要《研究八</w:t>
            </w:r>
            <w:r>
              <w:rPr>
                <w:spacing w:val="-1"/>
              </w:rPr>
              <w:t>公山国家地质公园环境问题整改工作》细化要</w:t>
            </w:r>
            <w:r>
              <w:rPr>
                <w:spacing w:val="-2"/>
              </w:rPr>
              <w:t>求：八公山区按《自然资源</w:t>
            </w:r>
            <w:r>
              <w:rPr>
                <w:spacing w:val="-1"/>
              </w:rPr>
              <w:t>部关于探索利用市场化方式推进矿山生态修复</w:t>
            </w:r>
            <w:r>
              <w:rPr>
                <w:spacing w:val="-2"/>
              </w:rPr>
              <w:t>的意见》，启动采石塘口土</w:t>
            </w:r>
            <w:r>
              <w:rPr>
                <w:spacing w:val="-4"/>
              </w:rPr>
              <w:t>石料利用及生态修复方案申报；市司法局于</w:t>
            </w:r>
            <w:r>
              <w:rPr>
                <w:spacing w:val="-50"/>
              </w:rPr>
              <w:t xml:space="preserve"> </w:t>
            </w:r>
            <w:r>
              <w:rPr>
                <w:rFonts w:ascii="Times New Roman" w:eastAsia="Times New Roman" w:hAnsi="Times New Roman" w:cs="Times New Roman"/>
                <w:spacing w:val="-4"/>
              </w:rPr>
              <w:t>6</w:t>
            </w:r>
            <w:r>
              <w:rPr>
                <w:rFonts w:ascii="Times New Roman" w:eastAsia="Times New Roman" w:hAnsi="Times New Roman" w:cs="Times New Roman"/>
                <w:spacing w:val="16"/>
              </w:rPr>
              <w:t xml:space="preserve"> </w:t>
            </w:r>
            <w:r>
              <w:rPr>
                <w:spacing w:val="-4"/>
              </w:rPr>
              <w:t>月</w:t>
            </w:r>
            <w:r>
              <w:rPr>
                <w:spacing w:val="-50"/>
              </w:rPr>
              <w:t xml:space="preserve"> </w:t>
            </w:r>
            <w:r>
              <w:rPr>
                <w:rFonts w:ascii="Times New Roman" w:eastAsia="Times New Roman" w:hAnsi="Times New Roman" w:cs="Times New Roman"/>
                <w:spacing w:val="-4"/>
              </w:rPr>
              <w:t>6</w:t>
            </w:r>
            <w:r>
              <w:rPr>
                <w:rFonts w:ascii="Times New Roman" w:eastAsia="Times New Roman" w:hAnsi="Times New Roman" w:cs="Times New Roman"/>
                <w:spacing w:val="50"/>
                <w:w w:val="101"/>
              </w:rPr>
              <w:t xml:space="preserve"> </w:t>
            </w:r>
            <w:r>
              <w:rPr>
                <w:spacing w:val="-4"/>
              </w:rPr>
              <w:t>日前完成矿山关闭</w:t>
            </w:r>
            <w:r>
              <w:rPr>
                <w:spacing w:val="-5"/>
              </w:rPr>
              <w:t>行政</w:t>
            </w:r>
            <w:r>
              <w:rPr>
                <w:spacing w:val="-2"/>
              </w:rPr>
              <w:t>决定合法性审查，市应急管理局牵头、市自然资源和规划局配</w:t>
            </w:r>
            <w:r>
              <w:rPr>
                <w:spacing w:val="-3"/>
              </w:rPr>
              <w:t>合，于</w:t>
            </w:r>
            <w:r>
              <w:rPr>
                <w:spacing w:val="-50"/>
              </w:rPr>
              <w:t xml:space="preserve"> </w:t>
            </w:r>
            <w:r>
              <w:rPr>
                <w:rFonts w:ascii="Times New Roman" w:eastAsia="Times New Roman" w:hAnsi="Times New Roman" w:cs="Times New Roman"/>
                <w:spacing w:val="-3"/>
              </w:rPr>
              <w:t>6</w:t>
            </w:r>
            <w:r>
              <w:rPr>
                <w:rFonts w:ascii="Times New Roman" w:eastAsia="Times New Roman" w:hAnsi="Times New Roman" w:cs="Times New Roman"/>
                <w:spacing w:val="15"/>
                <w:w w:val="101"/>
              </w:rPr>
              <w:t xml:space="preserve"> </w:t>
            </w:r>
            <w:r>
              <w:rPr>
                <w:spacing w:val="-3"/>
              </w:rPr>
              <w:t>月</w:t>
            </w:r>
            <w:r>
              <w:rPr>
                <w:spacing w:val="-1"/>
              </w:rPr>
              <w:t>底前完成矿山关闭</w:t>
            </w:r>
            <w:r>
              <w:rPr>
                <w:spacing w:val="-1"/>
              </w:rPr>
              <w:t>及采矿权注销工作。</w:t>
            </w:r>
          </w:p>
          <w:p w:rsidR="00D97061" w:rsidRDefault="006059E8">
            <w:pPr>
              <w:pStyle w:val="TableText"/>
              <w:spacing w:line="219" w:lineRule="auto"/>
              <w:ind w:left="595"/>
            </w:pPr>
            <w:r>
              <w:rPr>
                <w:spacing w:val="-1"/>
              </w:rPr>
              <w:t>二、前期生态修复阶段（</w:t>
            </w:r>
            <w:r>
              <w:rPr>
                <w:rFonts w:ascii="Times New Roman" w:eastAsia="Times New Roman" w:hAnsi="Times New Roman" w:cs="Times New Roman"/>
                <w:spacing w:val="-1"/>
              </w:rPr>
              <w:t xml:space="preserve">2020 </w:t>
            </w:r>
            <w:r>
              <w:rPr>
                <w:spacing w:val="-1"/>
              </w:rPr>
              <w:t>年</w:t>
            </w:r>
            <w:r>
              <w:rPr>
                <w:spacing w:val="-1"/>
              </w:rPr>
              <w:t>—</w:t>
            </w:r>
            <w:r>
              <w:rPr>
                <w:rFonts w:ascii="Times New Roman" w:eastAsia="Times New Roman" w:hAnsi="Times New Roman" w:cs="Times New Roman"/>
                <w:spacing w:val="-1"/>
              </w:rPr>
              <w:t xml:space="preserve">2022 </w:t>
            </w:r>
            <w:r>
              <w:rPr>
                <w:spacing w:val="-1"/>
              </w:rPr>
              <w:t>年）</w:t>
            </w:r>
          </w:p>
          <w:p w:rsidR="00D97061" w:rsidRDefault="006059E8">
            <w:pPr>
              <w:pStyle w:val="TableText"/>
              <w:spacing w:before="182" w:line="359" w:lineRule="auto"/>
              <w:ind w:left="113" w:right="107" w:firstLine="473"/>
            </w:pPr>
            <w:r>
              <w:rPr>
                <w:rFonts w:ascii="Times New Roman" w:eastAsia="Times New Roman" w:hAnsi="Times New Roman" w:cs="Times New Roman"/>
                <w:spacing w:val="-4"/>
              </w:rPr>
              <w:t xml:space="preserve">2020 </w:t>
            </w:r>
            <w:r>
              <w:rPr>
                <w:spacing w:val="-4"/>
              </w:rPr>
              <w:t>年</w:t>
            </w:r>
            <w:r>
              <w:rPr>
                <w:spacing w:val="-43"/>
              </w:rPr>
              <w:t xml:space="preserve"> </w:t>
            </w:r>
            <w:r>
              <w:rPr>
                <w:rFonts w:ascii="Times New Roman" w:eastAsia="Times New Roman" w:hAnsi="Times New Roman" w:cs="Times New Roman"/>
                <w:spacing w:val="-4"/>
              </w:rPr>
              <w:t>8</w:t>
            </w:r>
            <w:r>
              <w:rPr>
                <w:rFonts w:ascii="Times New Roman" w:eastAsia="Times New Roman" w:hAnsi="Times New Roman" w:cs="Times New Roman"/>
                <w:spacing w:val="15"/>
              </w:rPr>
              <w:t xml:space="preserve"> </w:t>
            </w:r>
            <w:r>
              <w:rPr>
                <w:spacing w:val="-4"/>
              </w:rPr>
              <w:t>月，淮南舜岳水泥有限责任公司委托北京市地质矿产勘查开</w:t>
            </w:r>
            <w:r>
              <w:rPr>
                <w:spacing w:val="-2"/>
              </w:rPr>
              <w:t>发总公司编制《淮南舜岳水泥有限责任公司淮南市小武山～西车路山矿区</w:t>
            </w:r>
            <w:r>
              <w:rPr>
                <w:spacing w:val="-3"/>
              </w:rPr>
              <w:t>生态修复治理设计》，该方案于</w:t>
            </w:r>
            <w:r>
              <w:rPr>
                <w:spacing w:val="-50"/>
              </w:rPr>
              <w:t xml:space="preserve"> </w:t>
            </w:r>
            <w:r>
              <w:rPr>
                <w:rFonts w:ascii="Times New Roman" w:eastAsia="Times New Roman" w:hAnsi="Times New Roman" w:cs="Times New Roman"/>
                <w:spacing w:val="-3"/>
              </w:rPr>
              <w:t>9</w:t>
            </w:r>
            <w:r>
              <w:rPr>
                <w:rFonts w:ascii="Times New Roman" w:eastAsia="Times New Roman" w:hAnsi="Times New Roman" w:cs="Times New Roman"/>
                <w:spacing w:val="15"/>
                <w:w w:val="101"/>
              </w:rPr>
              <w:t xml:space="preserve"> </w:t>
            </w:r>
            <w:r>
              <w:rPr>
                <w:spacing w:val="-3"/>
              </w:rPr>
              <w:t>月通过评审。</w:t>
            </w:r>
            <w:r>
              <w:rPr>
                <w:rFonts w:ascii="Times New Roman" w:eastAsia="Times New Roman" w:hAnsi="Times New Roman" w:cs="Times New Roman"/>
                <w:spacing w:val="-4"/>
              </w:rPr>
              <w:t xml:space="preserve">2021 </w:t>
            </w:r>
            <w:r>
              <w:rPr>
                <w:spacing w:val="-4"/>
              </w:rPr>
              <w:t>年</w:t>
            </w:r>
            <w:r>
              <w:rPr>
                <w:spacing w:val="-51"/>
              </w:rPr>
              <w:t xml:space="preserve"> </w:t>
            </w:r>
            <w:r>
              <w:rPr>
                <w:rFonts w:ascii="Times New Roman" w:eastAsia="Times New Roman" w:hAnsi="Times New Roman" w:cs="Times New Roman"/>
                <w:spacing w:val="-4"/>
              </w:rPr>
              <w:t>3</w:t>
            </w:r>
            <w:r>
              <w:rPr>
                <w:rFonts w:ascii="Times New Roman" w:eastAsia="Times New Roman" w:hAnsi="Times New Roman" w:cs="Times New Roman"/>
                <w:spacing w:val="18"/>
              </w:rPr>
              <w:t xml:space="preserve"> </w:t>
            </w:r>
            <w:r>
              <w:rPr>
                <w:spacing w:val="-4"/>
              </w:rPr>
              <w:t>月</w:t>
            </w:r>
            <w:r>
              <w:rPr>
                <w:spacing w:val="-32"/>
              </w:rPr>
              <w:t xml:space="preserve"> </w:t>
            </w:r>
            <w:r>
              <w:rPr>
                <w:rFonts w:ascii="Times New Roman" w:eastAsia="Times New Roman" w:hAnsi="Times New Roman" w:cs="Times New Roman"/>
                <w:spacing w:val="-4"/>
              </w:rPr>
              <w:t xml:space="preserve">16  </w:t>
            </w:r>
            <w:r>
              <w:rPr>
                <w:spacing w:val="-4"/>
              </w:rPr>
              <w:t>日，项目</w:t>
            </w:r>
            <w:r>
              <w:rPr>
                <w:spacing w:val="-1"/>
              </w:rPr>
              <w:t>《环境影响报告表》获八公山区生态环境分局批复（八</w:t>
            </w:r>
            <w:r>
              <w:rPr>
                <w:spacing w:val="-2"/>
              </w:rPr>
              <w:t>环复批〔</w:t>
            </w:r>
            <w:r>
              <w:rPr>
                <w:rFonts w:ascii="Times New Roman" w:eastAsia="Times New Roman" w:hAnsi="Times New Roman" w:cs="Times New Roman"/>
                <w:spacing w:val="-2"/>
              </w:rPr>
              <w:t>2021</w:t>
            </w:r>
            <w:r>
              <w:rPr>
                <w:spacing w:val="-2"/>
              </w:rPr>
              <w:t>〕</w:t>
            </w:r>
            <w:r>
              <w:rPr>
                <w:rFonts w:ascii="Times New Roman" w:eastAsia="Times New Roman" w:hAnsi="Times New Roman" w:cs="Times New Roman"/>
                <w:spacing w:val="-2"/>
              </w:rPr>
              <w:t>12</w:t>
            </w:r>
            <w:r>
              <w:rPr>
                <w:spacing w:val="-6"/>
              </w:rPr>
              <w:t>号</w:t>
            </w:r>
            <w:r>
              <w:rPr>
                <w:spacing w:val="21"/>
              </w:rPr>
              <w:t>），</w:t>
            </w:r>
            <w:r>
              <w:rPr>
                <w:spacing w:val="-6"/>
              </w:rPr>
              <w:t>当月正式开工建设，</w:t>
            </w:r>
            <w:r>
              <w:rPr>
                <w:rFonts w:ascii="Times New Roman" w:eastAsia="Times New Roman" w:hAnsi="Times New Roman" w:cs="Times New Roman"/>
                <w:spacing w:val="-6"/>
              </w:rPr>
              <w:t xml:space="preserve">2022 </w:t>
            </w:r>
            <w:r>
              <w:rPr>
                <w:spacing w:val="-6"/>
              </w:rPr>
              <w:t>年</w:t>
            </w:r>
            <w:r>
              <w:rPr>
                <w:spacing w:val="-51"/>
              </w:rPr>
              <w:t xml:space="preserve"> </w:t>
            </w:r>
            <w:r>
              <w:rPr>
                <w:rFonts w:ascii="Times New Roman" w:eastAsia="Times New Roman" w:hAnsi="Times New Roman" w:cs="Times New Roman"/>
                <w:spacing w:val="-6"/>
              </w:rPr>
              <w:t>9</w:t>
            </w:r>
            <w:r>
              <w:rPr>
                <w:rFonts w:ascii="Times New Roman" w:eastAsia="Times New Roman" w:hAnsi="Times New Roman" w:cs="Times New Roman"/>
                <w:spacing w:val="15"/>
                <w:w w:val="101"/>
              </w:rPr>
              <w:t xml:space="preserve"> </w:t>
            </w:r>
            <w:r>
              <w:rPr>
                <w:spacing w:val="-6"/>
              </w:rPr>
              <w:t>月工程完工，</w:t>
            </w:r>
            <w:r>
              <w:rPr>
                <w:rFonts w:ascii="Times New Roman" w:eastAsia="Times New Roman" w:hAnsi="Times New Roman" w:cs="Times New Roman"/>
                <w:spacing w:val="-6"/>
              </w:rPr>
              <w:t>11</w:t>
            </w:r>
            <w:r>
              <w:rPr>
                <w:rFonts w:ascii="Times New Roman" w:eastAsia="Times New Roman" w:hAnsi="Times New Roman" w:cs="Times New Roman"/>
                <w:spacing w:val="15"/>
              </w:rPr>
              <w:t xml:space="preserve"> </w:t>
            </w:r>
            <w:r>
              <w:rPr>
                <w:spacing w:val="-6"/>
              </w:rPr>
              <w:t>月</w:t>
            </w:r>
            <w:r>
              <w:rPr>
                <w:spacing w:val="-32"/>
              </w:rPr>
              <w:t xml:space="preserve"> </w:t>
            </w:r>
            <w:r>
              <w:rPr>
                <w:rFonts w:ascii="Times New Roman" w:eastAsia="Times New Roman" w:hAnsi="Times New Roman" w:cs="Times New Roman"/>
                <w:spacing w:val="-6"/>
              </w:rPr>
              <w:t xml:space="preserve">15  </w:t>
            </w:r>
            <w:r>
              <w:rPr>
                <w:spacing w:val="-6"/>
              </w:rPr>
              <w:t>日通过验收。</w:t>
            </w:r>
            <w:r>
              <w:rPr>
                <w:spacing w:val="-2"/>
              </w:rPr>
              <w:t>需要说明的是，原设计将工厂加工原料临时堆放场纳入修复范围，但未布设具体修复工作量，导致该区域（面积</w:t>
            </w:r>
            <w:r>
              <w:rPr>
                <w:spacing w:val="-32"/>
              </w:rPr>
              <w:t xml:space="preserve"> </w:t>
            </w:r>
            <w:r>
              <w:rPr>
                <w:rFonts w:ascii="Times New Roman" w:eastAsia="Times New Roman" w:hAnsi="Times New Roman" w:cs="Times New Roman"/>
                <w:spacing w:val="-2"/>
              </w:rPr>
              <w:t>114</w:t>
            </w:r>
            <w:r>
              <w:rPr>
                <w:rFonts w:ascii="Times New Roman" w:eastAsia="Times New Roman" w:hAnsi="Times New Roman" w:cs="Times New Roman"/>
                <w:spacing w:val="-3"/>
              </w:rPr>
              <w:t>209.7m2</w:t>
            </w:r>
            <w:r>
              <w:rPr>
                <w:spacing w:val="-3"/>
              </w:rPr>
              <w:t>）未完成生态修复。</w:t>
            </w:r>
          </w:p>
          <w:p w:rsidR="00D97061" w:rsidRDefault="006059E8">
            <w:pPr>
              <w:pStyle w:val="TableText"/>
              <w:spacing w:line="219" w:lineRule="auto"/>
              <w:ind w:left="591"/>
            </w:pPr>
            <w:r>
              <w:rPr>
                <w:spacing w:val="2"/>
              </w:rPr>
              <w:t>三、续建项目启动与审批阶段（</w:t>
            </w:r>
            <w:r>
              <w:rPr>
                <w:rFonts w:ascii="Times New Roman" w:eastAsia="Times New Roman" w:hAnsi="Times New Roman" w:cs="Times New Roman"/>
                <w:spacing w:val="2"/>
              </w:rPr>
              <w:t>2023</w:t>
            </w:r>
            <w:r>
              <w:rPr>
                <w:spacing w:val="2"/>
              </w:rPr>
              <w:t>年）</w:t>
            </w:r>
          </w:p>
          <w:p w:rsidR="00D97061" w:rsidRDefault="006059E8">
            <w:pPr>
              <w:pStyle w:val="TableText"/>
              <w:spacing w:before="180" w:line="356" w:lineRule="auto"/>
              <w:ind w:left="110" w:right="107" w:firstLine="483"/>
              <w:jc w:val="both"/>
            </w:pPr>
            <w:r>
              <w:rPr>
                <w:spacing w:val="-5"/>
              </w:rPr>
              <w:t>为落实矿山生态修复主体责任，</w:t>
            </w:r>
            <w:r>
              <w:rPr>
                <w:rFonts w:ascii="Times New Roman" w:eastAsia="Times New Roman" w:hAnsi="Times New Roman" w:cs="Times New Roman"/>
                <w:spacing w:val="-5"/>
              </w:rPr>
              <w:t xml:space="preserve">2023 </w:t>
            </w:r>
            <w:r>
              <w:rPr>
                <w:spacing w:val="-5"/>
              </w:rPr>
              <w:t>年</w:t>
            </w:r>
            <w:r>
              <w:rPr>
                <w:spacing w:val="-17"/>
              </w:rPr>
              <w:t xml:space="preserve"> </w:t>
            </w:r>
            <w:r>
              <w:rPr>
                <w:rFonts w:ascii="Times New Roman" w:eastAsia="Times New Roman" w:hAnsi="Times New Roman" w:cs="Times New Roman"/>
                <w:spacing w:val="-5"/>
              </w:rPr>
              <w:t>1</w:t>
            </w:r>
            <w:r>
              <w:rPr>
                <w:rFonts w:ascii="Times New Roman" w:eastAsia="Times New Roman" w:hAnsi="Times New Roman" w:cs="Times New Roman"/>
                <w:spacing w:val="15"/>
              </w:rPr>
              <w:t xml:space="preserve"> </w:t>
            </w:r>
            <w:r>
              <w:rPr>
                <w:spacing w:val="-5"/>
              </w:rPr>
              <w:t>月，安徽省自然资源厅印发</w:t>
            </w:r>
            <w:r>
              <w:t>《</w:t>
            </w:r>
            <w:r>
              <w:rPr>
                <w:rFonts w:ascii="Times New Roman" w:eastAsia="Times New Roman" w:hAnsi="Times New Roman" w:cs="Times New Roman"/>
              </w:rPr>
              <w:t xml:space="preserve">2023 </w:t>
            </w:r>
            <w:r>
              <w:t>年度废弃矿山生态修复项目实施计划》（皖自然</w:t>
            </w:r>
            <w:r>
              <w:rPr>
                <w:spacing w:val="-1"/>
              </w:rPr>
              <w:t>资修函〔</w:t>
            </w:r>
            <w:r>
              <w:rPr>
                <w:rFonts w:ascii="Times New Roman" w:eastAsia="Times New Roman" w:hAnsi="Times New Roman" w:cs="Times New Roman"/>
                <w:spacing w:val="-1"/>
              </w:rPr>
              <w:t>2023</w:t>
            </w:r>
            <w:r>
              <w:rPr>
                <w:spacing w:val="-1"/>
              </w:rPr>
              <w:t>〕</w:t>
            </w:r>
            <w:r>
              <w:rPr>
                <w:rFonts w:ascii="Times New Roman" w:eastAsia="Times New Roman" w:hAnsi="Times New Roman" w:cs="Times New Roman"/>
                <w:spacing w:val="-1"/>
              </w:rPr>
              <w:t>7</w:t>
            </w:r>
            <w:r>
              <w:rPr>
                <w:spacing w:val="-2"/>
              </w:rPr>
              <w:t>号），将</w:t>
            </w:r>
            <w:r>
              <w:rPr>
                <w:spacing w:val="-2"/>
              </w:rPr>
              <w:t>“</w:t>
            </w:r>
            <w:r>
              <w:rPr>
                <w:spacing w:val="-2"/>
              </w:rPr>
              <w:t>舜岳小武山、车路山</w:t>
            </w:r>
            <w:r>
              <w:rPr>
                <w:spacing w:val="-89"/>
              </w:rPr>
              <w:t xml:space="preserve"> </w:t>
            </w:r>
            <w:r>
              <w:rPr>
                <w:spacing w:val="-2"/>
              </w:rPr>
              <w:t>”</w:t>
            </w:r>
            <w:r>
              <w:rPr>
                <w:spacing w:val="-2"/>
              </w:rPr>
              <w:t>项目列入年度</w:t>
            </w:r>
            <w:r>
              <w:rPr>
                <w:spacing w:val="-3"/>
              </w:rPr>
              <w:t>新立废弃矿山生态修复计</w:t>
            </w:r>
            <w:r>
              <w:rPr>
                <w:spacing w:val="-2"/>
              </w:rPr>
              <w:t>划。同年</w:t>
            </w:r>
            <w:r>
              <w:rPr>
                <w:spacing w:val="-55"/>
              </w:rPr>
              <w:t xml:space="preserve"> </w:t>
            </w:r>
            <w:r>
              <w:rPr>
                <w:rFonts w:ascii="Times New Roman" w:eastAsia="Times New Roman" w:hAnsi="Times New Roman" w:cs="Times New Roman"/>
                <w:spacing w:val="-2"/>
              </w:rPr>
              <w:t>2</w:t>
            </w:r>
            <w:r>
              <w:rPr>
                <w:rFonts w:ascii="Times New Roman" w:eastAsia="Times New Roman" w:hAnsi="Times New Roman" w:cs="Times New Roman"/>
                <w:spacing w:val="15"/>
                <w:w w:val="101"/>
              </w:rPr>
              <w:t xml:space="preserve"> </w:t>
            </w:r>
            <w:r>
              <w:rPr>
                <w:spacing w:val="-2"/>
              </w:rPr>
              <w:t>月，淮南舜岳水泥有限责任公司委托湖北地矿建设工程承包集</w:t>
            </w:r>
            <w:r>
              <w:rPr>
                <w:spacing w:val="-1"/>
              </w:rPr>
              <w:t>团有限公司编制《淮南舜岳水泥有限责任公司</w:t>
            </w:r>
            <w:r>
              <w:rPr>
                <w:spacing w:val="-2"/>
              </w:rPr>
              <w:t>小武山～西车路山关闭矿山</w:t>
            </w:r>
            <w:r>
              <w:rPr>
                <w:spacing w:val="-1"/>
              </w:rPr>
              <w:t>废弃采场生态修复工程设计》，方案于</w:t>
            </w:r>
            <w:r>
              <w:rPr>
                <w:spacing w:val="-37"/>
              </w:rPr>
              <w:t xml:space="preserve"> </w:t>
            </w:r>
            <w:r>
              <w:rPr>
                <w:rFonts w:ascii="Times New Roman" w:eastAsia="Times New Roman" w:hAnsi="Times New Roman" w:cs="Times New Roman"/>
                <w:spacing w:val="-1"/>
              </w:rPr>
              <w:t>7</w:t>
            </w:r>
            <w:r>
              <w:rPr>
                <w:rFonts w:ascii="Times New Roman" w:eastAsia="Times New Roman" w:hAnsi="Times New Roman" w:cs="Times New Roman"/>
                <w:spacing w:val="20"/>
                <w:w w:val="101"/>
              </w:rPr>
              <w:t xml:space="preserve"> </w:t>
            </w:r>
            <w:r>
              <w:rPr>
                <w:spacing w:val="-1"/>
              </w:rPr>
              <w:t>月</w:t>
            </w:r>
            <w:r>
              <w:rPr>
                <w:spacing w:val="-48"/>
              </w:rPr>
              <w:t xml:space="preserve"> </w:t>
            </w:r>
            <w:r>
              <w:rPr>
                <w:rFonts w:ascii="Times New Roman" w:eastAsia="Times New Roman" w:hAnsi="Times New Roman" w:cs="Times New Roman"/>
                <w:spacing w:val="-1"/>
              </w:rPr>
              <w:t>31</w:t>
            </w:r>
            <w:r>
              <w:rPr>
                <w:rFonts w:ascii="Times New Roman" w:eastAsia="Times New Roman" w:hAnsi="Times New Roman" w:cs="Times New Roman"/>
                <w:spacing w:val="53"/>
              </w:rPr>
              <w:t xml:space="preserve"> </w:t>
            </w:r>
            <w:r>
              <w:rPr>
                <w:spacing w:val="-1"/>
              </w:rPr>
              <w:t>日通过市资源和规划委员</w:t>
            </w:r>
            <w:r>
              <w:rPr>
                <w:spacing w:val="-6"/>
              </w:rPr>
              <w:t>会评审，</w:t>
            </w:r>
            <w:r>
              <w:rPr>
                <w:rFonts w:ascii="Times New Roman" w:eastAsia="Times New Roman" w:hAnsi="Times New Roman" w:cs="Times New Roman"/>
                <w:spacing w:val="-6"/>
              </w:rPr>
              <w:t>8</w:t>
            </w:r>
            <w:r>
              <w:rPr>
                <w:rFonts w:ascii="Times New Roman" w:eastAsia="Times New Roman" w:hAnsi="Times New Roman" w:cs="Times New Roman"/>
                <w:spacing w:val="29"/>
                <w:w w:val="101"/>
              </w:rPr>
              <w:t xml:space="preserve"> </w:t>
            </w:r>
            <w:r>
              <w:rPr>
                <w:spacing w:val="-6"/>
              </w:rPr>
              <w:t>月</w:t>
            </w:r>
            <w:r>
              <w:rPr>
                <w:spacing w:val="-55"/>
              </w:rPr>
              <w:t xml:space="preserve"> </w:t>
            </w:r>
            <w:r>
              <w:rPr>
                <w:rFonts w:ascii="Times New Roman" w:eastAsia="Times New Roman" w:hAnsi="Times New Roman" w:cs="Times New Roman"/>
                <w:spacing w:val="-6"/>
              </w:rPr>
              <w:t>23</w:t>
            </w:r>
            <w:r>
              <w:rPr>
                <w:rFonts w:ascii="Times New Roman" w:eastAsia="Times New Roman" w:hAnsi="Times New Roman" w:cs="Times New Roman"/>
                <w:spacing w:val="50"/>
                <w:w w:val="101"/>
              </w:rPr>
              <w:t xml:space="preserve"> </w:t>
            </w:r>
            <w:r>
              <w:rPr>
                <w:spacing w:val="-6"/>
              </w:rPr>
              <w:t>日获淮南市八公山区人民政府审查意见批复。</w:t>
            </w:r>
            <w:r>
              <w:rPr>
                <w:rFonts w:ascii="Times New Roman" w:eastAsia="Times New Roman" w:hAnsi="Times New Roman" w:cs="Times New Roman"/>
                <w:spacing w:val="-6"/>
              </w:rPr>
              <w:t>9</w:t>
            </w:r>
            <w:r>
              <w:rPr>
                <w:rFonts w:ascii="Times New Roman" w:eastAsia="Times New Roman" w:hAnsi="Times New Roman" w:cs="Times New Roman"/>
                <w:spacing w:val="15"/>
              </w:rPr>
              <w:t xml:space="preserve"> </w:t>
            </w:r>
            <w:r>
              <w:rPr>
                <w:spacing w:val="-6"/>
              </w:rPr>
              <w:t>月</w:t>
            </w:r>
            <w:r>
              <w:rPr>
                <w:spacing w:val="-56"/>
              </w:rPr>
              <w:t xml:space="preserve"> </w:t>
            </w:r>
            <w:r>
              <w:rPr>
                <w:rFonts w:ascii="Times New Roman" w:eastAsia="Times New Roman" w:hAnsi="Times New Roman" w:cs="Times New Roman"/>
                <w:spacing w:val="-6"/>
              </w:rPr>
              <w:t>4</w:t>
            </w:r>
            <w:r>
              <w:rPr>
                <w:rFonts w:ascii="Times New Roman" w:eastAsia="Times New Roman" w:hAnsi="Times New Roman" w:cs="Times New Roman"/>
                <w:spacing w:val="50"/>
                <w:w w:val="101"/>
              </w:rPr>
              <w:t xml:space="preserve"> </w:t>
            </w:r>
            <w:r>
              <w:rPr>
                <w:spacing w:val="-6"/>
              </w:rPr>
              <w:t>日，</w:t>
            </w:r>
            <w:r>
              <w:rPr>
                <w:spacing w:val="-14"/>
              </w:rPr>
              <w:t>项</w:t>
            </w:r>
            <w:r>
              <w:rPr>
                <w:spacing w:val="31"/>
              </w:rPr>
              <w:t xml:space="preserve"> </w:t>
            </w:r>
            <w:r>
              <w:rPr>
                <w:spacing w:val="-14"/>
              </w:rPr>
              <w:t>目</w:t>
            </w:r>
            <w:r>
              <w:rPr>
                <w:spacing w:val="-14"/>
              </w:rPr>
              <w:t xml:space="preserve"> </w:t>
            </w:r>
            <w:r>
              <w:rPr>
                <w:spacing w:val="-14"/>
              </w:rPr>
              <w:t>经</w:t>
            </w:r>
            <w:r>
              <w:rPr>
                <w:spacing w:val="-14"/>
              </w:rPr>
              <w:t xml:space="preserve"> </w:t>
            </w:r>
            <w:r>
              <w:rPr>
                <w:spacing w:val="-14"/>
              </w:rPr>
              <w:t>八</w:t>
            </w:r>
            <w:r>
              <w:rPr>
                <w:spacing w:val="-14"/>
              </w:rPr>
              <w:t xml:space="preserve"> </w:t>
            </w:r>
            <w:r>
              <w:rPr>
                <w:spacing w:val="-14"/>
              </w:rPr>
              <w:t>公</w:t>
            </w:r>
            <w:r>
              <w:rPr>
                <w:spacing w:val="-14"/>
              </w:rPr>
              <w:t xml:space="preserve"> </w:t>
            </w:r>
            <w:r>
              <w:rPr>
                <w:spacing w:val="-14"/>
              </w:rPr>
              <w:t>山</w:t>
            </w:r>
            <w:r>
              <w:rPr>
                <w:spacing w:val="-14"/>
              </w:rPr>
              <w:t xml:space="preserve"> </w:t>
            </w:r>
            <w:r>
              <w:rPr>
                <w:spacing w:val="-14"/>
              </w:rPr>
              <w:t>区</w:t>
            </w:r>
            <w:r>
              <w:rPr>
                <w:spacing w:val="-14"/>
              </w:rPr>
              <w:t xml:space="preserve"> </w:t>
            </w:r>
            <w:r>
              <w:rPr>
                <w:spacing w:val="-14"/>
              </w:rPr>
              <w:t>发</w:t>
            </w:r>
            <w:r>
              <w:rPr>
                <w:spacing w:val="-14"/>
              </w:rPr>
              <w:t xml:space="preserve"> </w:t>
            </w:r>
            <w:r>
              <w:rPr>
                <w:spacing w:val="-14"/>
              </w:rPr>
              <w:t>展</w:t>
            </w:r>
            <w:r>
              <w:rPr>
                <w:spacing w:val="-14"/>
              </w:rPr>
              <w:t xml:space="preserve"> </w:t>
            </w:r>
            <w:r>
              <w:rPr>
                <w:spacing w:val="-14"/>
              </w:rPr>
              <w:t>和</w:t>
            </w:r>
            <w:r>
              <w:rPr>
                <w:spacing w:val="-14"/>
              </w:rPr>
              <w:t xml:space="preserve"> </w:t>
            </w:r>
            <w:r>
              <w:rPr>
                <w:spacing w:val="-14"/>
              </w:rPr>
              <w:t>改</w:t>
            </w:r>
            <w:r>
              <w:rPr>
                <w:spacing w:val="-14"/>
              </w:rPr>
              <w:t xml:space="preserve"> </w:t>
            </w:r>
            <w:r>
              <w:rPr>
                <w:spacing w:val="-14"/>
              </w:rPr>
              <w:t>革</w:t>
            </w:r>
            <w:r>
              <w:rPr>
                <w:spacing w:val="-14"/>
              </w:rPr>
              <w:t xml:space="preserve"> </w:t>
            </w:r>
            <w:r>
              <w:rPr>
                <w:spacing w:val="-14"/>
              </w:rPr>
              <w:t>委</w:t>
            </w:r>
            <w:r>
              <w:rPr>
                <w:spacing w:val="-15"/>
              </w:rPr>
              <w:t xml:space="preserve"> </w:t>
            </w:r>
            <w:r>
              <w:rPr>
                <w:spacing w:val="-15"/>
              </w:rPr>
              <w:t>员</w:t>
            </w:r>
            <w:r>
              <w:rPr>
                <w:spacing w:val="-15"/>
              </w:rPr>
              <w:t xml:space="preserve"> </w:t>
            </w:r>
            <w:r>
              <w:rPr>
                <w:spacing w:val="-15"/>
              </w:rPr>
              <w:t>会</w:t>
            </w:r>
            <w:r>
              <w:rPr>
                <w:spacing w:val="-15"/>
              </w:rPr>
              <w:t xml:space="preserve"> </w:t>
            </w:r>
            <w:r>
              <w:rPr>
                <w:spacing w:val="-15"/>
              </w:rPr>
              <w:t>备</w:t>
            </w:r>
            <w:r>
              <w:rPr>
                <w:spacing w:val="-15"/>
              </w:rPr>
              <w:t xml:space="preserve"> </w:t>
            </w:r>
            <w:r>
              <w:rPr>
                <w:spacing w:val="-15"/>
              </w:rPr>
              <w:t>案</w:t>
            </w:r>
            <w:r>
              <w:rPr>
                <w:spacing w:val="-15"/>
              </w:rPr>
              <w:t xml:space="preserve"> </w:t>
            </w:r>
            <w:r>
              <w:rPr>
                <w:spacing w:val="-15"/>
              </w:rPr>
              <w:t>（</w:t>
            </w:r>
            <w:r>
              <w:rPr>
                <w:spacing w:val="24"/>
              </w:rPr>
              <w:t xml:space="preserve"> </w:t>
            </w:r>
            <w:r>
              <w:rPr>
                <w:spacing w:val="-15"/>
              </w:rPr>
              <w:t>项</w:t>
            </w:r>
            <w:r>
              <w:rPr>
                <w:spacing w:val="34"/>
              </w:rPr>
              <w:t xml:space="preserve"> </w:t>
            </w:r>
            <w:r>
              <w:rPr>
                <w:spacing w:val="-15"/>
              </w:rPr>
              <w:t>目</w:t>
            </w:r>
            <w:r>
              <w:rPr>
                <w:spacing w:val="-15"/>
              </w:rPr>
              <w:t xml:space="preserve"> </w:t>
            </w:r>
            <w:r>
              <w:rPr>
                <w:spacing w:val="-15"/>
              </w:rPr>
              <w:t>代</w:t>
            </w:r>
            <w:r>
              <w:rPr>
                <w:spacing w:val="-15"/>
              </w:rPr>
              <w:t xml:space="preserve"> </w:t>
            </w:r>
            <w:r>
              <w:rPr>
                <w:spacing w:val="-15"/>
              </w:rPr>
              <w:t>码</w:t>
            </w:r>
            <w:r>
              <w:rPr>
                <w:spacing w:val="-24"/>
              </w:rPr>
              <w:t xml:space="preserve"> </w:t>
            </w:r>
            <w:r>
              <w:rPr>
                <w:spacing w:val="-15"/>
              </w:rPr>
              <w:t>：</w:t>
            </w:r>
          </w:p>
        </w:tc>
      </w:tr>
    </w:tbl>
    <w:p w:rsidR="00D97061" w:rsidRDefault="00D97061">
      <w:pPr>
        <w:pStyle w:val="a3"/>
        <w:spacing w:line="52" w:lineRule="exact"/>
        <w:rPr>
          <w:sz w:val="4"/>
        </w:rPr>
      </w:pPr>
    </w:p>
    <w:p w:rsidR="00D97061" w:rsidRDefault="00D97061">
      <w:pPr>
        <w:spacing w:line="52" w:lineRule="exact"/>
        <w:rPr>
          <w:sz w:val="4"/>
          <w:szCs w:val="4"/>
        </w:rPr>
        <w:sectPr w:rsidR="00D97061">
          <w:headerReference w:type="default" r:id="rId15"/>
          <w:footerReference w:type="default" r:id="rId16"/>
          <w:pgSz w:w="11906" w:h="16839"/>
          <w:pgMar w:top="1118" w:right="1250" w:bottom="1156" w:left="1250" w:header="829" w:footer="994" w:gutter="0"/>
          <w:cols w:space="720"/>
        </w:sectPr>
      </w:pPr>
    </w:p>
    <w:tbl>
      <w:tblPr>
        <w:tblStyle w:val="TableNormal"/>
        <w:tblW w:w="9400"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539"/>
        <w:gridCol w:w="7861"/>
      </w:tblGrid>
      <w:tr w:rsidR="00D97061">
        <w:trPr>
          <w:trHeight w:val="14045"/>
        </w:trPr>
        <w:tc>
          <w:tcPr>
            <w:tcW w:w="1539" w:type="dxa"/>
          </w:tcPr>
          <w:p w:rsidR="00D97061" w:rsidRDefault="00D97061"/>
        </w:tc>
        <w:tc>
          <w:tcPr>
            <w:tcW w:w="7861" w:type="dxa"/>
          </w:tcPr>
          <w:p w:rsidR="00D97061" w:rsidRDefault="006059E8">
            <w:pPr>
              <w:pStyle w:val="TableText"/>
              <w:spacing w:before="41" w:line="359" w:lineRule="auto"/>
              <w:ind w:left="117" w:right="107" w:hanging="10"/>
              <w:jc w:val="both"/>
            </w:pPr>
            <w:r>
              <w:rPr>
                <w:rFonts w:ascii="Times New Roman" w:eastAsia="Times New Roman" w:hAnsi="Times New Roman" w:cs="Times New Roman"/>
                <w:spacing w:val="1"/>
              </w:rPr>
              <w:t>2309-340405-04-01-556535</w:t>
            </w:r>
            <w:r>
              <w:rPr>
                <w:spacing w:val="1"/>
              </w:rPr>
              <w:t>）。</w:t>
            </w:r>
            <w:r>
              <w:rPr>
                <w:rFonts w:ascii="Times New Roman" w:eastAsia="Times New Roman" w:hAnsi="Times New Roman" w:cs="Times New Roman"/>
                <w:spacing w:val="1"/>
              </w:rPr>
              <w:t>09</w:t>
            </w:r>
            <w:r>
              <w:rPr>
                <w:rFonts w:ascii="Times New Roman" w:eastAsia="Times New Roman" w:hAnsi="Times New Roman" w:cs="Times New Roman"/>
                <w:spacing w:val="17"/>
              </w:rPr>
              <w:t xml:space="preserve"> </w:t>
            </w:r>
            <w:r>
              <w:rPr>
                <w:spacing w:val="1"/>
              </w:rPr>
              <w:t>月，安徽睿晟环境科技有限公司完</w:t>
            </w:r>
            <w:r>
              <w:t>成项</w:t>
            </w:r>
            <w:r>
              <w:rPr>
                <w:spacing w:val="-6"/>
              </w:rPr>
              <w:t>目《环境影响报告表》编制，</w:t>
            </w:r>
            <w:r>
              <w:rPr>
                <w:rFonts w:ascii="Times New Roman" w:eastAsia="Times New Roman" w:hAnsi="Times New Roman" w:cs="Times New Roman"/>
                <w:spacing w:val="-6"/>
              </w:rPr>
              <w:t>11</w:t>
            </w:r>
            <w:r>
              <w:rPr>
                <w:rFonts w:ascii="Times New Roman" w:eastAsia="Times New Roman" w:hAnsi="Times New Roman" w:cs="Times New Roman"/>
                <w:spacing w:val="31"/>
                <w:w w:val="101"/>
              </w:rPr>
              <w:t xml:space="preserve"> </w:t>
            </w:r>
            <w:r>
              <w:rPr>
                <w:spacing w:val="-6"/>
              </w:rPr>
              <w:t>月</w:t>
            </w:r>
            <w:r>
              <w:rPr>
                <w:spacing w:val="-55"/>
              </w:rPr>
              <w:t xml:space="preserve"> </w:t>
            </w:r>
            <w:r>
              <w:rPr>
                <w:rFonts w:ascii="Times New Roman" w:eastAsia="Times New Roman" w:hAnsi="Times New Roman" w:cs="Times New Roman"/>
                <w:spacing w:val="-6"/>
              </w:rPr>
              <w:t>2</w:t>
            </w:r>
            <w:r>
              <w:rPr>
                <w:rFonts w:ascii="Times New Roman" w:eastAsia="Times New Roman" w:hAnsi="Times New Roman" w:cs="Times New Roman"/>
                <w:spacing w:val="50"/>
                <w:w w:val="101"/>
              </w:rPr>
              <w:t xml:space="preserve"> </w:t>
            </w:r>
            <w:r>
              <w:rPr>
                <w:spacing w:val="-6"/>
              </w:rPr>
              <w:t>日获淮南市八公山区生态环境分局批</w:t>
            </w:r>
            <w:r>
              <w:rPr>
                <w:spacing w:val="-2"/>
              </w:rPr>
              <w:t>复（八环复审〔</w:t>
            </w:r>
            <w:r>
              <w:rPr>
                <w:rFonts w:ascii="Times New Roman" w:eastAsia="Times New Roman" w:hAnsi="Times New Roman" w:cs="Times New Roman"/>
                <w:spacing w:val="-2"/>
              </w:rPr>
              <w:t>2023</w:t>
            </w:r>
            <w:r>
              <w:rPr>
                <w:spacing w:val="-2"/>
              </w:rPr>
              <w:t>〕</w:t>
            </w:r>
            <w:r>
              <w:rPr>
                <w:rFonts w:ascii="Times New Roman" w:eastAsia="Times New Roman" w:hAnsi="Times New Roman" w:cs="Times New Roman"/>
                <w:spacing w:val="-2"/>
              </w:rPr>
              <w:t>13</w:t>
            </w:r>
            <w:r>
              <w:rPr>
                <w:rFonts w:ascii="Times New Roman" w:eastAsia="Times New Roman" w:hAnsi="Times New Roman" w:cs="Times New Roman"/>
                <w:spacing w:val="17"/>
              </w:rPr>
              <w:t xml:space="preserve"> </w:t>
            </w:r>
            <w:r>
              <w:rPr>
                <w:spacing w:val="-2"/>
              </w:rPr>
              <w:t>号）。</w:t>
            </w:r>
          </w:p>
          <w:p w:rsidR="00D97061" w:rsidRDefault="006059E8">
            <w:pPr>
              <w:pStyle w:val="TableText"/>
              <w:spacing w:line="219" w:lineRule="auto"/>
              <w:ind w:left="614"/>
            </w:pPr>
            <w:r>
              <w:rPr>
                <w:spacing w:val="-2"/>
              </w:rPr>
              <w:t>四、续建工程施工阶段（</w:t>
            </w:r>
            <w:r>
              <w:rPr>
                <w:rFonts w:ascii="Times New Roman" w:eastAsia="Times New Roman" w:hAnsi="Times New Roman" w:cs="Times New Roman"/>
                <w:spacing w:val="-2"/>
              </w:rPr>
              <w:t xml:space="preserve">2023 </w:t>
            </w:r>
            <w:r>
              <w:rPr>
                <w:spacing w:val="-2"/>
              </w:rPr>
              <w:t>年</w:t>
            </w:r>
            <w:r>
              <w:rPr>
                <w:spacing w:val="-2"/>
              </w:rPr>
              <w:t>—</w:t>
            </w:r>
            <w:r>
              <w:rPr>
                <w:rFonts w:ascii="Times New Roman" w:eastAsia="Times New Roman" w:hAnsi="Times New Roman" w:cs="Times New Roman"/>
                <w:spacing w:val="-2"/>
              </w:rPr>
              <w:t xml:space="preserve">2025 </w:t>
            </w:r>
            <w:r>
              <w:rPr>
                <w:spacing w:val="-2"/>
              </w:rPr>
              <w:t>年）</w:t>
            </w:r>
          </w:p>
          <w:p w:rsidR="00D97061" w:rsidRDefault="006059E8">
            <w:pPr>
              <w:pStyle w:val="TableText"/>
              <w:spacing w:before="182" w:line="360" w:lineRule="auto"/>
              <w:ind w:left="116" w:right="107" w:firstLine="470"/>
              <w:jc w:val="both"/>
            </w:pPr>
            <w:r>
              <w:rPr>
                <w:rFonts w:ascii="Times New Roman" w:eastAsia="Times New Roman" w:hAnsi="Times New Roman" w:cs="Times New Roman"/>
                <w:spacing w:val="-1"/>
              </w:rPr>
              <w:t xml:space="preserve">2023 </w:t>
            </w:r>
            <w:r>
              <w:rPr>
                <w:spacing w:val="-1"/>
              </w:rPr>
              <w:t>年</w:t>
            </w:r>
            <w:r>
              <w:rPr>
                <w:spacing w:val="-25"/>
              </w:rPr>
              <w:t xml:space="preserve"> </w:t>
            </w:r>
            <w:r>
              <w:rPr>
                <w:rFonts w:ascii="Times New Roman" w:eastAsia="Times New Roman" w:hAnsi="Times New Roman" w:cs="Times New Roman"/>
                <w:spacing w:val="-1"/>
              </w:rPr>
              <w:t>12</w:t>
            </w:r>
            <w:r>
              <w:rPr>
                <w:rFonts w:ascii="Times New Roman" w:eastAsia="Times New Roman" w:hAnsi="Times New Roman" w:cs="Times New Roman"/>
                <w:spacing w:val="15"/>
                <w:w w:val="101"/>
              </w:rPr>
              <w:t xml:space="preserve"> </w:t>
            </w:r>
            <w:r>
              <w:rPr>
                <w:spacing w:val="-1"/>
              </w:rPr>
              <w:t>月，淮南舜岳水泥有限责任公司小武山～西车路山关闭矿</w:t>
            </w:r>
            <w:r>
              <w:rPr>
                <w:spacing w:val="-2"/>
              </w:rPr>
              <w:t>山废弃采场生态修复续建工程（重点针对前期未修复的临时堆场区域）正式开工建设，于</w:t>
            </w:r>
            <w:r>
              <w:rPr>
                <w:spacing w:val="-52"/>
              </w:rPr>
              <w:t xml:space="preserve"> </w:t>
            </w:r>
            <w:r>
              <w:rPr>
                <w:rFonts w:ascii="Times New Roman" w:eastAsia="Times New Roman" w:hAnsi="Times New Roman" w:cs="Times New Roman"/>
                <w:spacing w:val="-2"/>
              </w:rPr>
              <w:t xml:space="preserve">2025 </w:t>
            </w:r>
            <w:r>
              <w:rPr>
                <w:spacing w:val="-2"/>
              </w:rPr>
              <w:t>年</w:t>
            </w:r>
            <w:r>
              <w:rPr>
                <w:spacing w:val="-51"/>
              </w:rPr>
              <w:t xml:space="preserve"> </w:t>
            </w:r>
            <w:r>
              <w:rPr>
                <w:rFonts w:ascii="Times New Roman" w:eastAsia="Times New Roman" w:hAnsi="Times New Roman" w:cs="Times New Roman"/>
                <w:spacing w:val="-2"/>
              </w:rPr>
              <w:t>9</w:t>
            </w:r>
            <w:r>
              <w:rPr>
                <w:rFonts w:ascii="Times New Roman" w:eastAsia="Times New Roman" w:hAnsi="Times New Roman" w:cs="Times New Roman"/>
                <w:spacing w:val="15"/>
                <w:w w:val="101"/>
              </w:rPr>
              <w:t xml:space="preserve"> </w:t>
            </w:r>
            <w:r>
              <w:rPr>
                <w:spacing w:val="-2"/>
              </w:rPr>
              <w:t>月完成全部施工任务。</w:t>
            </w:r>
          </w:p>
        </w:tc>
      </w:tr>
    </w:tbl>
    <w:p w:rsidR="00D97061" w:rsidRDefault="00D97061">
      <w:pPr>
        <w:pStyle w:val="a3"/>
      </w:pPr>
    </w:p>
    <w:p w:rsidR="00D97061" w:rsidRDefault="00D97061">
      <w:pPr>
        <w:sectPr w:rsidR="00D97061">
          <w:footerReference w:type="default" r:id="rId17"/>
          <w:pgSz w:w="11906" w:h="16839"/>
          <w:pgMar w:top="1118" w:right="1250" w:bottom="1156" w:left="1250" w:header="829" w:footer="994" w:gutter="0"/>
          <w:cols w:space="720"/>
        </w:sectPr>
      </w:pPr>
    </w:p>
    <w:p w:rsidR="00D97061" w:rsidRDefault="006059E8">
      <w:pPr>
        <w:spacing w:line="211" w:lineRule="auto"/>
        <w:ind w:left="2606"/>
        <w:outlineLvl w:val="0"/>
        <w:rPr>
          <w:rFonts w:ascii="SimSun" w:eastAsia="SimSun" w:hAnsi="SimSun" w:cs="SimSun"/>
          <w:sz w:val="28"/>
          <w:szCs w:val="28"/>
        </w:rPr>
      </w:pPr>
      <w:r>
        <w:rPr>
          <w:rFonts w:ascii="SimSun" w:eastAsia="SimSun" w:hAnsi="SimSun" w:cs="SimSun"/>
          <w:b/>
          <w:bCs/>
          <w:spacing w:val="-7"/>
          <w:sz w:val="28"/>
          <w:szCs w:val="28"/>
        </w:rPr>
        <w:lastRenderedPageBreak/>
        <w:t>表</w:t>
      </w:r>
      <w:r>
        <w:rPr>
          <w:rFonts w:ascii="SimSun" w:eastAsia="SimSun" w:hAnsi="SimSun" w:cs="SimSun"/>
          <w:spacing w:val="-61"/>
          <w:sz w:val="28"/>
          <w:szCs w:val="28"/>
        </w:rPr>
        <w:t xml:space="preserve"> </w:t>
      </w:r>
      <w:r>
        <w:rPr>
          <w:rFonts w:ascii="Times New Roman" w:eastAsia="Times New Roman" w:hAnsi="Times New Roman" w:cs="Times New Roman"/>
          <w:b/>
          <w:bCs/>
          <w:spacing w:val="-7"/>
          <w:sz w:val="28"/>
          <w:szCs w:val="28"/>
        </w:rPr>
        <w:t xml:space="preserve">2 </w:t>
      </w:r>
      <w:r>
        <w:rPr>
          <w:rFonts w:ascii="SimSun" w:eastAsia="SimSun" w:hAnsi="SimSun" w:cs="SimSun"/>
          <w:b/>
          <w:bCs/>
          <w:spacing w:val="-7"/>
          <w:sz w:val="28"/>
          <w:szCs w:val="28"/>
        </w:rPr>
        <w:t>调查范围、因子、</w:t>
      </w:r>
      <w:r>
        <w:rPr>
          <w:rFonts w:ascii="SimSun" w:eastAsia="SimSun" w:hAnsi="SimSun" w:cs="SimSun"/>
          <w:spacing w:val="-75"/>
          <w:sz w:val="28"/>
          <w:szCs w:val="28"/>
        </w:rPr>
        <w:t xml:space="preserve"> </w:t>
      </w:r>
      <w:r>
        <w:rPr>
          <w:rFonts w:ascii="SimSun" w:eastAsia="SimSun" w:hAnsi="SimSun" w:cs="SimSun"/>
          <w:b/>
          <w:bCs/>
          <w:spacing w:val="-7"/>
          <w:sz w:val="28"/>
          <w:szCs w:val="28"/>
        </w:rPr>
        <w:t>目标、重点</w:t>
      </w:r>
    </w:p>
    <w:tbl>
      <w:tblPr>
        <w:tblStyle w:val="TableNormal"/>
        <w:tblW w:w="9404"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458"/>
        <w:gridCol w:w="545"/>
        <w:gridCol w:w="820"/>
        <w:gridCol w:w="1488"/>
        <w:gridCol w:w="1618"/>
        <w:gridCol w:w="820"/>
        <w:gridCol w:w="1488"/>
        <w:gridCol w:w="1618"/>
        <w:gridCol w:w="549"/>
      </w:tblGrid>
      <w:tr w:rsidR="00D97061">
        <w:trPr>
          <w:trHeight w:val="3685"/>
        </w:trPr>
        <w:tc>
          <w:tcPr>
            <w:tcW w:w="458" w:type="dxa"/>
            <w:vMerge w:val="restart"/>
            <w:tcBorders>
              <w:bottom w:val="nil"/>
            </w:tcBorders>
            <w:textDirection w:val="tbRlV"/>
          </w:tcPr>
          <w:p w:rsidR="00D97061" w:rsidRDefault="006059E8">
            <w:pPr>
              <w:pStyle w:val="TableText"/>
              <w:spacing w:before="105" w:line="208" w:lineRule="auto"/>
              <w:ind w:left="3028"/>
            </w:pPr>
            <w:r>
              <w:rPr>
                <w:spacing w:val="-1"/>
              </w:rPr>
              <w:t>调</w:t>
            </w:r>
            <w:r>
              <w:rPr>
                <w:spacing w:val="110"/>
              </w:rPr>
              <w:t xml:space="preserve"> </w:t>
            </w:r>
            <w:r>
              <w:rPr>
                <w:spacing w:val="-1"/>
              </w:rPr>
              <w:t>查</w:t>
            </w:r>
            <w:r>
              <w:rPr>
                <w:spacing w:val="106"/>
              </w:rPr>
              <w:t xml:space="preserve"> </w:t>
            </w:r>
            <w:r>
              <w:rPr>
                <w:spacing w:val="-1"/>
              </w:rPr>
              <w:t>范</w:t>
            </w:r>
            <w:r>
              <w:rPr>
                <w:spacing w:val="108"/>
              </w:rPr>
              <w:t xml:space="preserve"> </w:t>
            </w:r>
            <w:r>
              <w:rPr>
                <w:spacing w:val="-1"/>
              </w:rPr>
              <w:t>围</w:t>
            </w:r>
            <w:r>
              <w:rPr>
                <w:spacing w:val="108"/>
              </w:rPr>
              <w:t xml:space="preserve"> </w:t>
            </w:r>
            <w:r>
              <w:rPr>
                <w:spacing w:val="-1"/>
              </w:rPr>
              <w:t>与</w:t>
            </w:r>
            <w:r>
              <w:rPr>
                <w:spacing w:val="106"/>
              </w:rPr>
              <w:t xml:space="preserve"> </w:t>
            </w:r>
            <w:r>
              <w:rPr>
                <w:spacing w:val="-1"/>
              </w:rPr>
              <w:t>因</w:t>
            </w:r>
            <w:r>
              <w:rPr>
                <w:spacing w:val="108"/>
              </w:rPr>
              <w:t xml:space="preserve"> </w:t>
            </w:r>
            <w:r>
              <w:rPr>
                <w:spacing w:val="-1"/>
              </w:rPr>
              <w:t>子</w:t>
            </w:r>
          </w:p>
        </w:tc>
        <w:tc>
          <w:tcPr>
            <w:tcW w:w="8946" w:type="dxa"/>
            <w:gridSpan w:val="8"/>
          </w:tcPr>
          <w:p w:rsidR="00D97061" w:rsidRDefault="006059E8">
            <w:pPr>
              <w:pStyle w:val="TableText"/>
              <w:spacing w:before="37" w:line="359" w:lineRule="auto"/>
              <w:ind w:left="111" w:right="45" w:firstLine="486"/>
              <w:jc w:val="both"/>
            </w:pPr>
            <w:r>
              <w:rPr>
                <w:spacing w:val="-1"/>
              </w:rPr>
              <w:t>结合项目环评要求、实际建设需求及现状评估结果，本次生态修复范围在前期</w:t>
            </w:r>
            <w:r>
              <w:rPr>
                <w:spacing w:val="-2"/>
              </w:rPr>
              <w:t>方案基础上进一步优化划定：前期方案明确的临时堆场修复区面积为</w:t>
            </w:r>
            <w:r>
              <w:rPr>
                <w:spacing w:val="-32"/>
              </w:rPr>
              <w:t xml:space="preserve"> </w:t>
            </w:r>
            <w:r>
              <w:rPr>
                <w:rFonts w:ascii="Times New Roman" w:eastAsia="Times New Roman" w:hAnsi="Times New Roman" w:cs="Times New Roman"/>
                <w:spacing w:val="-2"/>
              </w:rPr>
              <w:t>114209.</w:t>
            </w:r>
            <w:r>
              <w:rPr>
                <w:rFonts w:ascii="Times New Roman" w:eastAsia="Times New Roman" w:hAnsi="Times New Roman" w:cs="Times New Roman"/>
                <w:spacing w:val="-3"/>
              </w:rPr>
              <w:t>7m2</w:t>
            </w:r>
            <w:r>
              <w:rPr>
                <w:rFonts w:ascii="Times New Roman" w:eastAsia="Times New Roman" w:hAnsi="Times New Roman" w:cs="Times New Roman"/>
                <w:spacing w:val="-30"/>
              </w:rPr>
              <w:t xml:space="preserve"> </w:t>
            </w:r>
            <w:r>
              <w:rPr>
                <w:spacing w:val="-3"/>
              </w:rPr>
              <w:t>，</w:t>
            </w:r>
            <w:r>
              <w:t>本次结合露天开采区、遗留开采边坡、矿区道路及矿山地质</w:t>
            </w:r>
            <w:r>
              <w:rPr>
                <w:spacing w:val="-1"/>
              </w:rPr>
              <w:t>环境问题影响范围的现</w:t>
            </w:r>
            <w:r>
              <w:rPr>
                <w:spacing w:val="2"/>
              </w:rPr>
              <w:t>状分析与评估，新增部分需修复区域，最终划定范围为：西起</w:t>
            </w:r>
            <w:r>
              <w:rPr>
                <w:spacing w:val="2"/>
              </w:rPr>
              <w:t>“</w:t>
            </w:r>
            <w:r>
              <w:rPr>
                <w:spacing w:val="2"/>
              </w:rPr>
              <w:t>西车路山修复区</w:t>
            </w:r>
            <w:r>
              <w:rPr>
                <w:spacing w:val="-82"/>
              </w:rPr>
              <w:t xml:space="preserve"> </w:t>
            </w:r>
            <w:r>
              <w:rPr>
                <w:spacing w:val="2"/>
              </w:rPr>
              <w:t>”</w:t>
            </w:r>
            <w:r>
              <w:rPr>
                <w:spacing w:val="1"/>
              </w:rPr>
              <w:t>边界线，向东北延伸至矿区道路，东至老采</w:t>
            </w:r>
            <w:r>
              <w:t>坑平台，北抵矿区硬化道路。经核算，</w:t>
            </w:r>
            <w:r>
              <w:rPr>
                <w:spacing w:val="-6"/>
              </w:rPr>
              <w:t>本次生态修复总面积确定为</w:t>
            </w:r>
            <w:r>
              <w:rPr>
                <w:spacing w:val="-32"/>
              </w:rPr>
              <w:t xml:space="preserve"> </w:t>
            </w:r>
            <w:r>
              <w:rPr>
                <w:rFonts w:ascii="Times New Roman" w:eastAsia="Times New Roman" w:hAnsi="Times New Roman" w:cs="Times New Roman"/>
                <w:spacing w:val="-6"/>
              </w:rPr>
              <w:t>115926.</w:t>
            </w:r>
            <w:r>
              <w:rPr>
                <w:rFonts w:ascii="Times New Roman" w:eastAsia="Times New Roman" w:hAnsi="Times New Roman" w:cs="Times New Roman"/>
                <w:spacing w:val="-32"/>
              </w:rPr>
              <w:t xml:space="preserve"> </w:t>
            </w:r>
            <w:r>
              <w:rPr>
                <w:rFonts w:ascii="Times New Roman" w:eastAsia="Times New Roman" w:hAnsi="Times New Roman" w:cs="Times New Roman"/>
                <w:spacing w:val="-6"/>
              </w:rPr>
              <w:t>1m</w:t>
            </w:r>
            <w:r>
              <w:rPr>
                <w:rFonts w:ascii="Times New Roman" w:eastAsia="Times New Roman" w:hAnsi="Times New Roman" w:cs="Times New Roman"/>
                <w:spacing w:val="-6"/>
                <w:position w:val="8"/>
                <w:sz w:val="15"/>
                <w:szCs w:val="15"/>
              </w:rPr>
              <w:t>2</w:t>
            </w:r>
            <w:r>
              <w:rPr>
                <w:spacing w:val="-6"/>
              </w:rPr>
              <w:t>（约合</w:t>
            </w:r>
            <w:r>
              <w:rPr>
                <w:spacing w:val="-32"/>
              </w:rPr>
              <w:t xml:space="preserve"> </w:t>
            </w:r>
            <w:r>
              <w:rPr>
                <w:rFonts w:ascii="Times New Roman" w:eastAsia="Times New Roman" w:hAnsi="Times New Roman" w:cs="Times New Roman"/>
                <w:spacing w:val="-6"/>
              </w:rPr>
              <w:t xml:space="preserve">173.9 </w:t>
            </w:r>
            <w:r>
              <w:rPr>
                <w:spacing w:val="-6"/>
              </w:rPr>
              <w:t>亩）。项目治理区范围</w:t>
            </w:r>
            <w:r>
              <w:rPr>
                <w:spacing w:val="-7"/>
              </w:rPr>
              <w:t>见图</w:t>
            </w:r>
            <w:r>
              <w:rPr>
                <w:spacing w:val="-55"/>
              </w:rPr>
              <w:t xml:space="preserve"> </w:t>
            </w:r>
            <w:r>
              <w:rPr>
                <w:rFonts w:ascii="Times New Roman" w:eastAsia="Times New Roman" w:hAnsi="Times New Roman" w:cs="Times New Roman"/>
                <w:spacing w:val="-7"/>
              </w:rPr>
              <w:t>2-1</w:t>
            </w:r>
            <w:r>
              <w:rPr>
                <w:spacing w:val="-7"/>
              </w:rPr>
              <w:t>，</w:t>
            </w:r>
            <w:r>
              <w:rPr>
                <w:spacing w:val="-1"/>
              </w:rPr>
              <w:t>修复治理区范围坐标见表</w:t>
            </w:r>
            <w:r>
              <w:rPr>
                <w:spacing w:val="-55"/>
              </w:rPr>
              <w:t xml:space="preserve"> </w:t>
            </w:r>
            <w:r>
              <w:rPr>
                <w:rFonts w:ascii="Times New Roman" w:eastAsia="Times New Roman" w:hAnsi="Times New Roman" w:cs="Times New Roman"/>
                <w:spacing w:val="-1"/>
              </w:rPr>
              <w:t>2-1</w:t>
            </w:r>
            <w:r>
              <w:rPr>
                <w:spacing w:val="-1"/>
              </w:rPr>
              <w:t>。</w:t>
            </w:r>
          </w:p>
          <w:p w:rsidR="00D97061" w:rsidRDefault="006059E8">
            <w:pPr>
              <w:pStyle w:val="TableText"/>
              <w:spacing w:line="227" w:lineRule="auto"/>
              <w:ind w:left="2042"/>
              <w:rPr>
                <w:sz w:val="20"/>
                <w:szCs w:val="20"/>
              </w:rPr>
            </w:pPr>
            <w:r>
              <w:rPr>
                <w:b/>
                <w:bCs/>
                <w:spacing w:val="7"/>
                <w:sz w:val="20"/>
                <w:szCs w:val="20"/>
              </w:rPr>
              <w:t>表</w:t>
            </w:r>
            <w:r>
              <w:rPr>
                <w:spacing w:val="-41"/>
                <w:sz w:val="20"/>
                <w:szCs w:val="20"/>
              </w:rPr>
              <w:t xml:space="preserve"> </w:t>
            </w:r>
            <w:r>
              <w:rPr>
                <w:rFonts w:ascii="Times New Roman" w:eastAsia="Times New Roman" w:hAnsi="Times New Roman" w:cs="Times New Roman"/>
                <w:b/>
                <w:bCs/>
                <w:spacing w:val="7"/>
                <w:sz w:val="20"/>
                <w:szCs w:val="20"/>
              </w:rPr>
              <w:t xml:space="preserve">2-1  </w:t>
            </w:r>
            <w:r>
              <w:rPr>
                <w:b/>
                <w:bCs/>
                <w:spacing w:val="7"/>
                <w:sz w:val="20"/>
                <w:szCs w:val="20"/>
              </w:rPr>
              <w:t>修复区范围拐点坐标一览表（</w:t>
            </w:r>
            <w:r>
              <w:rPr>
                <w:rFonts w:ascii="Times New Roman" w:eastAsia="Times New Roman" w:hAnsi="Times New Roman" w:cs="Times New Roman"/>
                <w:b/>
                <w:bCs/>
                <w:sz w:val="20"/>
                <w:szCs w:val="20"/>
              </w:rPr>
              <w:t>CGCS</w:t>
            </w:r>
            <w:r>
              <w:rPr>
                <w:rFonts w:ascii="Times New Roman" w:eastAsia="Times New Roman" w:hAnsi="Times New Roman" w:cs="Times New Roman"/>
                <w:b/>
                <w:bCs/>
                <w:spacing w:val="7"/>
                <w:sz w:val="20"/>
                <w:szCs w:val="20"/>
              </w:rPr>
              <w:t xml:space="preserve">2000 </w:t>
            </w:r>
            <w:r>
              <w:rPr>
                <w:b/>
                <w:bCs/>
                <w:spacing w:val="7"/>
                <w:sz w:val="20"/>
                <w:szCs w:val="20"/>
              </w:rPr>
              <w:t>坐标系）</w:t>
            </w:r>
          </w:p>
        </w:tc>
      </w:tr>
      <w:tr w:rsidR="00D97061">
        <w:trPr>
          <w:trHeight w:val="392"/>
        </w:trPr>
        <w:tc>
          <w:tcPr>
            <w:tcW w:w="458" w:type="dxa"/>
            <w:vMerge/>
            <w:tcBorders>
              <w:top w:val="nil"/>
              <w:bottom w:val="nil"/>
            </w:tcBorders>
            <w:textDirection w:val="tbRlV"/>
          </w:tcPr>
          <w:p w:rsidR="00D97061" w:rsidRDefault="00D97061"/>
        </w:tc>
        <w:tc>
          <w:tcPr>
            <w:tcW w:w="545" w:type="dxa"/>
            <w:vMerge w:val="restart"/>
            <w:tcBorders>
              <w:top w:val="nil"/>
              <w:bottom w:val="nil"/>
            </w:tcBorders>
          </w:tcPr>
          <w:p w:rsidR="00D97061" w:rsidRDefault="00D97061"/>
        </w:tc>
        <w:tc>
          <w:tcPr>
            <w:tcW w:w="820" w:type="dxa"/>
          </w:tcPr>
          <w:p w:rsidR="00D97061" w:rsidRDefault="006059E8">
            <w:pPr>
              <w:pStyle w:val="TableText"/>
              <w:spacing w:before="90" w:line="229" w:lineRule="auto"/>
              <w:ind w:left="203"/>
              <w:rPr>
                <w:sz w:val="20"/>
                <w:szCs w:val="20"/>
              </w:rPr>
            </w:pPr>
            <w:r>
              <w:rPr>
                <w:spacing w:val="5"/>
                <w:sz w:val="20"/>
                <w:szCs w:val="20"/>
              </w:rPr>
              <w:t>序号</w:t>
            </w:r>
          </w:p>
        </w:tc>
        <w:tc>
          <w:tcPr>
            <w:tcW w:w="1488" w:type="dxa"/>
          </w:tcPr>
          <w:p w:rsidR="00D97061" w:rsidRDefault="006059E8">
            <w:pPr>
              <w:spacing w:before="121" w:line="201" w:lineRule="auto"/>
              <w:ind w:left="513"/>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X(m)</w:t>
            </w:r>
          </w:p>
        </w:tc>
        <w:tc>
          <w:tcPr>
            <w:tcW w:w="1618" w:type="dxa"/>
          </w:tcPr>
          <w:p w:rsidR="00D97061" w:rsidRDefault="006059E8">
            <w:pPr>
              <w:spacing w:before="121" w:line="201" w:lineRule="auto"/>
              <w:ind w:left="580"/>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Y(m)</w:t>
            </w:r>
          </w:p>
        </w:tc>
        <w:tc>
          <w:tcPr>
            <w:tcW w:w="820" w:type="dxa"/>
          </w:tcPr>
          <w:p w:rsidR="00D97061" w:rsidRDefault="006059E8">
            <w:pPr>
              <w:pStyle w:val="TableText"/>
              <w:spacing w:before="90" w:line="229" w:lineRule="auto"/>
              <w:ind w:left="204"/>
              <w:rPr>
                <w:sz w:val="20"/>
                <w:szCs w:val="20"/>
              </w:rPr>
            </w:pPr>
            <w:r>
              <w:rPr>
                <w:spacing w:val="5"/>
                <w:sz w:val="20"/>
                <w:szCs w:val="20"/>
              </w:rPr>
              <w:t>序号</w:t>
            </w:r>
          </w:p>
        </w:tc>
        <w:tc>
          <w:tcPr>
            <w:tcW w:w="1488" w:type="dxa"/>
          </w:tcPr>
          <w:p w:rsidR="00D97061" w:rsidRDefault="006059E8">
            <w:pPr>
              <w:spacing w:before="121" w:line="201" w:lineRule="auto"/>
              <w:ind w:left="516"/>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X(m)</w:t>
            </w:r>
          </w:p>
        </w:tc>
        <w:tc>
          <w:tcPr>
            <w:tcW w:w="1618" w:type="dxa"/>
          </w:tcPr>
          <w:p w:rsidR="00D97061" w:rsidRDefault="006059E8">
            <w:pPr>
              <w:spacing w:before="121" w:line="201" w:lineRule="auto"/>
              <w:ind w:left="583"/>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Y(m)</w:t>
            </w:r>
          </w:p>
        </w:tc>
        <w:tc>
          <w:tcPr>
            <w:tcW w:w="549" w:type="dxa"/>
            <w:vMerge w:val="restart"/>
            <w:tcBorders>
              <w:top w:val="nil"/>
              <w:bottom w:val="nil"/>
            </w:tcBorders>
          </w:tcPr>
          <w:p w:rsidR="00D97061" w:rsidRDefault="00D97061"/>
        </w:tc>
      </w:tr>
      <w:tr w:rsidR="00D97061">
        <w:trPr>
          <w:trHeight w:val="391"/>
        </w:trPr>
        <w:tc>
          <w:tcPr>
            <w:tcW w:w="458" w:type="dxa"/>
            <w:vMerge/>
            <w:tcBorders>
              <w:top w:val="nil"/>
              <w:bottom w:val="nil"/>
            </w:tcBorders>
            <w:textDirection w:val="tbRlV"/>
          </w:tcPr>
          <w:p w:rsidR="00D97061" w:rsidRDefault="00D97061"/>
        </w:tc>
        <w:tc>
          <w:tcPr>
            <w:tcW w:w="545" w:type="dxa"/>
            <w:vMerge/>
            <w:tcBorders>
              <w:top w:val="nil"/>
              <w:bottom w:val="nil"/>
            </w:tcBorders>
          </w:tcPr>
          <w:p w:rsidR="00D97061" w:rsidRDefault="00D97061"/>
        </w:tc>
        <w:tc>
          <w:tcPr>
            <w:tcW w:w="820" w:type="dxa"/>
          </w:tcPr>
          <w:p w:rsidR="00D97061" w:rsidRDefault="006059E8">
            <w:pPr>
              <w:spacing w:before="124" w:line="195" w:lineRule="auto"/>
              <w:ind w:left="283"/>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G1</w:t>
            </w:r>
          </w:p>
        </w:tc>
        <w:tc>
          <w:tcPr>
            <w:tcW w:w="1488" w:type="dxa"/>
          </w:tcPr>
          <w:p w:rsidR="00D97061" w:rsidRDefault="006059E8">
            <w:pPr>
              <w:spacing w:before="124" w:line="195" w:lineRule="auto"/>
              <w:ind w:left="249"/>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3609553.08</w:t>
            </w:r>
          </w:p>
        </w:tc>
        <w:tc>
          <w:tcPr>
            <w:tcW w:w="1618" w:type="dxa"/>
          </w:tcPr>
          <w:p w:rsidR="00D97061" w:rsidRDefault="006059E8">
            <w:pPr>
              <w:spacing w:before="124" w:line="195" w:lineRule="auto"/>
              <w:ind w:left="263"/>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39483540.08</w:t>
            </w:r>
          </w:p>
        </w:tc>
        <w:tc>
          <w:tcPr>
            <w:tcW w:w="820" w:type="dxa"/>
          </w:tcPr>
          <w:p w:rsidR="00D97061" w:rsidRDefault="006059E8">
            <w:pPr>
              <w:spacing w:before="124" w:line="195" w:lineRule="auto"/>
              <w:ind w:left="233"/>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G13</w:t>
            </w:r>
          </w:p>
        </w:tc>
        <w:tc>
          <w:tcPr>
            <w:tcW w:w="1488" w:type="dxa"/>
          </w:tcPr>
          <w:p w:rsidR="00D97061" w:rsidRDefault="006059E8">
            <w:pPr>
              <w:spacing w:before="124" w:line="195" w:lineRule="auto"/>
              <w:ind w:left="251"/>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3609333.96</w:t>
            </w:r>
          </w:p>
        </w:tc>
        <w:tc>
          <w:tcPr>
            <w:tcW w:w="1618" w:type="dxa"/>
          </w:tcPr>
          <w:p w:rsidR="00D97061" w:rsidRDefault="006059E8">
            <w:pPr>
              <w:spacing w:before="124" w:line="195" w:lineRule="auto"/>
              <w:ind w:left="266"/>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39484071.19</w:t>
            </w:r>
          </w:p>
        </w:tc>
        <w:tc>
          <w:tcPr>
            <w:tcW w:w="549" w:type="dxa"/>
            <w:vMerge/>
            <w:tcBorders>
              <w:top w:val="nil"/>
              <w:bottom w:val="nil"/>
            </w:tcBorders>
          </w:tcPr>
          <w:p w:rsidR="00D97061" w:rsidRDefault="00D97061"/>
        </w:tc>
      </w:tr>
      <w:tr w:rsidR="00D97061">
        <w:trPr>
          <w:trHeight w:val="391"/>
        </w:trPr>
        <w:tc>
          <w:tcPr>
            <w:tcW w:w="458" w:type="dxa"/>
            <w:vMerge/>
            <w:tcBorders>
              <w:top w:val="nil"/>
              <w:bottom w:val="nil"/>
            </w:tcBorders>
            <w:textDirection w:val="tbRlV"/>
          </w:tcPr>
          <w:p w:rsidR="00D97061" w:rsidRDefault="00D97061"/>
        </w:tc>
        <w:tc>
          <w:tcPr>
            <w:tcW w:w="545" w:type="dxa"/>
            <w:vMerge/>
            <w:tcBorders>
              <w:top w:val="nil"/>
              <w:bottom w:val="nil"/>
            </w:tcBorders>
          </w:tcPr>
          <w:p w:rsidR="00D97061" w:rsidRDefault="00D97061"/>
        </w:tc>
        <w:tc>
          <w:tcPr>
            <w:tcW w:w="820" w:type="dxa"/>
          </w:tcPr>
          <w:p w:rsidR="00D97061" w:rsidRDefault="006059E8">
            <w:pPr>
              <w:spacing w:before="127" w:line="195" w:lineRule="auto"/>
              <w:ind w:left="283"/>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G2</w:t>
            </w:r>
          </w:p>
        </w:tc>
        <w:tc>
          <w:tcPr>
            <w:tcW w:w="1488" w:type="dxa"/>
          </w:tcPr>
          <w:p w:rsidR="00D97061" w:rsidRDefault="006059E8">
            <w:pPr>
              <w:spacing w:before="127" w:line="195" w:lineRule="auto"/>
              <w:ind w:left="249"/>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3609566.10</w:t>
            </w:r>
          </w:p>
        </w:tc>
        <w:tc>
          <w:tcPr>
            <w:tcW w:w="1618" w:type="dxa"/>
          </w:tcPr>
          <w:p w:rsidR="00D97061" w:rsidRDefault="006059E8">
            <w:pPr>
              <w:spacing w:before="127" w:line="195" w:lineRule="auto"/>
              <w:ind w:left="263"/>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39483608.87</w:t>
            </w:r>
          </w:p>
        </w:tc>
        <w:tc>
          <w:tcPr>
            <w:tcW w:w="820" w:type="dxa"/>
          </w:tcPr>
          <w:p w:rsidR="00D97061" w:rsidRDefault="006059E8">
            <w:pPr>
              <w:spacing w:before="127" w:line="195" w:lineRule="auto"/>
              <w:ind w:left="233"/>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G14</w:t>
            </w:r>
          </w:p>
        </w:tc>
        <w:tc>
          <w:tcPr>
            <w:tcW w:w="1488" w:type="dxa"/>
          </w:tcPr>
          <w:p w:rsidR="00D97061" w:rsidRDefault="006059E8">
            <w:pPr>
              <w:spacing w:before="127" w:line="195" w:lineRule="auto"/>
              <w:ind w:left="251"/>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3609001.28</w:t>
            </w:r>
          </w:p>
        </w:tc>
        <w:tc>
          <w:tcPr>
            <w:tcW w:w="1618" w:type="dxa"/>
          </w:tcPr>
          <w:p w:rsidR="00D97061" w:rsidRDefault="006059E8">
            <w:pPr>
              <w:spacing w:before="127" w:line="195" w:lineRule="auto"/>
              <w:ind w:left="266"/>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39484071.19</w:t>
            </w:r>
          </w:p>
        </w:tc>
        <w:tc>
          <w:tcPr>
            <w:tcW w:w="549" w:type="dxa"/>
            <w:vMerge/>
            <w:tcBorders>
              <w:top w:val="nil"/>
              <w:bottom w:val="nil"/>
            </w:tcBorders>
          </w:tcPr>
          <w:p w:rsidR="00D97061" w:rsidRDefault="00D97061"/>
        </w:tc>
      </w:tr>
      <w:tr w:rsidR="00D97061">
        <w:trPr>
          <w:trHeight w:val="392"/>
        </w:trPr>
        <w:tc>
          <w:tcPr>
            <w:tcW w:w="458" w:type="dxa"/>
            <w:vMerge/>
            <w:tcBorders>
              <w:top w:val="nil"/>
              <w:bottom w:val="nil"/>
            </w:tcBorders>
            <w:textDirection w:val="tbRlV"/>
          </w:tcPr>
          <w:p w:rsidR="00D97061" w:rsidRDefault="00D97061"/>
        </w:tc>
        <w:tc>
          <w:tcPr>
            <w:tcW w:w="545" w:type="dxa"/>
            <w:vMerge/>
            <w:tcBorders>
              <w:top w:val="nil"/>
              <w:bottom w:val="nil"/>
            </w:tcBorders>
          </w:tcPr>
          <w:p w:rsidR="00D97061" w:rsidRDefault="00D97061"/>
        </w:tc>
        <w:tc>
          <w:tcPr>
            <w:tcW w:w="820" w:type="dxa"/>
          </w:tcPr>
          <w:p w:rsidR="00D97061" w:rsidRDefault="006059E8">
            <w:pPr>
              <w:spacing w:before="127" w:line="195" w:lineRule="auto"/>
              <w:ind w:left="283"/>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G3</w:t>
            </w:r>
          </w:p>
        </w:tc>
        <w:tc>
          <w:tcPr>
            <w:tcW w:w="1488" w:type="dxa"/>
          </w:tcPr>
          <w:p w:rsidR="00D97061" w:rsidRDefault="006059E8">
            <w:pPr>
              <w:spacing w:before="127" w:line="195" w:lineRule="auto"/>
              <w:ind w:left="249"/>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3609565.72</w:t>
            </w:r>
          </w:p>
        </w:tc>
        <w:tc>
          <w:tcPr>
            <w:tcW w:w="1618" w:type="dxa"/>
          </w:tcPr>
          <w:p w:rsidR="00D97061" w:rsidRDefault="006059E8">
            <w:pPr>
              <w:spacing w:before="127" w:line="195" w:lineRule="auto"/>
              <w:ind w:left="263"/>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39483649.09</w:t>
            </w:r>
          </w:p>
        </w:tc>
        <w:tc>
          <w:tcPr>
            <w:tcW w:w="820" w:type="dxa"/>
          </w:tcPr>
          <w:p w:rsidR="00D97061" w:rsidRDefault="006059E8">
            <w:pPr>
              <w:spacing w:before="127" w:line="195" w:lineRule="auto"/>
              <w:ind w:left="233"/>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G15</w:t>
            </w:r>
          </w:p>
        </w:tc>
        <w:tc>
          <w:tcPr>
            <w:tcW w:w="1488" w:type="dxa"/>
          </w:tcPr>
          <w:p w:rsidR="00D97061" w:rsidRDefault="006059E8">
            <w:pPr>
              <w:spacing w:before="127" w:line="195" w:lineRule="auto"/>
              <w:ind w:left="251"/>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3609005.51</w:t>
            </w:r>
          </w:p>
        </w:tc>
        <w:tc>
          <w:tcPr>
            <w:tcW w:w="1618" w:type="dxa"/>
          </w:tcPr>
          <w:p w:rsidR="00D97061" w:rsidRDefault="006059E8">
            <w:pPr>
              <w:spacing w:before="127" w:line="195" w:lineRule="auto"/>
              <w:ind w:left="266"/>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39484039.</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pacing w:val="1"/>
                <w:sz w:val="20"/>
                <w:szCs w:val="20"/>
              </w:rPr>
              <w:t>12</w:t>
            </w:r>
          </w:p>
        </w:tc>
        <w:tc>
          <w:tcPr>
            <w:tcW w:w="549" w:type="dxa"/>
            <w:vMerge/>
            <w:tcBorders>
              <w:top w:val="nil"/>
              <w:bottom w:val="nil"/>
            </w:tcBorders>
          </w:tcPr>
          <w:p w:rsidR="00D97061" w:rsidRDefault="00D97061"/>
        </w:tc>
      </w:tr>
      <w:tr w:rsidR="00D97061">
        <w:trPr>
          <w:trHeight w:val="392"/>
        </w:trPr>
        <w:tc>
          <w:tcPr>
            <w:tcW w:w="458" w:type="dxa"/>
            <w:vMerge/>
            <w:tcBorders>
              <w:top w:val="nil"/>
              <w:bottom w:val="nil"/>
            </w:tcBorders>
            <w:textDirection w:val="tbRlV"/>
          </w:tcPr>
          <w:p w:rsidR="00D97061" w:rsidRDefault="00D97061"/>
        </w:tc>
        <w:tc>
          <w:tcPr>
            <w:tcW w:w="545" w:type="dxa"/>
            <w:vMerge/>
            <w:tcBorders>
              <w:top w:val="nil"/>
              <w:bottom w:val="nil"/>
            </w:tcBorders>
          </w:tcPr>
          <w:p w:rsidR="00D97061" w:rsidRDefault="00D97061"/>
        </w:tc>
        <w:tc>
          <w:tcPr>
            <w:tcW w:w="820" w:type="dxa"/>
          </w:tcPr>
          <w:p w:rsidR="00D97061" w:rsidRDefault="006059E8">
            <w:pPr>
              <w:spacing w:before="126" w:line="195" w:lineRule="auto"/>
              <w:ind w:left="283"/>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G4</w:t>
            </w:r>
          </w:p>
        </w:tc>
        <w:tc>
          <w:tcPr>
            <w:tcW w:w="1488" w:type="dxa"/>
          </w:tcPr>
          <w:p w:rsidR="00D97061" w:rsidRDefault="006059E8">
            <w:pPr>
              <w:spacing w:before="126" w:line="195" w:lineRule="auto"/>
              <w:ind w:left="249"/>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3609510.71</w:t>
            </w:r>
          </w:p>
        </w:tc>
        <w:tc>
          <w:tcPr>
            <w:tcW w:w="1618" w:type="dxa"/>
          </w:tcPr>
          <w:p w:rsidR="00D97061" w:rsidRDefault="006059E8">
            <w:pPr>
              <w:spacing w:before="126" w:line="195" w:lineRule="auto"/>
              <w:ind w:left="263"/>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39483691.76</w:t>
            </w:r>
          </w:p>
        </w:tc>
        <w:tc>
          <w:tcPr>
            <w:tcW w:w="820" w:type="dxa"/>
          </w:tcPr>
          <w:p w:rsidR="00D97061" w:rsidRDefault="006059E8">
            <w:pPr>
              <w:spacing w:before="126" w:line="195" w:lineRule="auto"/>
              <w:ind w:left="233"/>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G16</w:t>
            </w:r>
          </w:p>
        </w:tc>
        <w:tc>
          <w:tcPr>
            <w:tcW w:w="1488" w:type="dxa"/>
          </w:tcPr>
          <w:p w:rsidR="00D97061" w:rsidRDefault="006059E8">
            <w:pPr>
              <w:spacing w:before="126" w:line="195" w:lineRule="auto"/>
              <w:ind w:left="251"/>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3609039.57</w:t>
            </w:r>
          </w:p>
        </w:tc>
        <w:tc>
          <w:tcPr>
            <w:tcW w:w="1618" w:type="dxa"/>
          </w:tcPr>
          <w:p w:rsidR="00D97061" w:rsidRDefault="006059E8">
            <w:pPr>
              <w:spacing w:before="126" w:line="195" w:lineRule="auto"/>
              <w:ind w:left="266"/>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39484021.46</w:t>
            </w:r>
          </w:p>
        </w:tc>
        <w:tc>
          <w:tcPr>
            <w:tcW w:w="549" w:type="dxa"/>
            <w:vMerge/>
            <w:tcBorders>
              <w:top w:val="nil"/>
              <w:bottom w:val="nil"/>
            </w:tcBorders>
          </w:tcPr>
          <w:p w:rsidR="00D97061" w:rsidRDefault="00D97061"/>
        </w:tc>
      </w:tr>
      <w:tr w:rsidR="00D97061">
        <w:trPr>
          <w:trHeight w:val="392"/>
        </w:trPr>
        <w:tc>
          <w:tcPr>
            <w:tcW w:w="458" w:type="dxa"/>
            <w:vMerge/>
            <w:tcBorders>
              <w:top w:val="nil"/>
              <w:bottom w:val="nil"/>
            </w:tcBorders>
            <w:textDirection w:val="tbRlV"/>
          </w:tcPr>
          <w:p w:rsidR="00D97061" w:rsidRDefault="00D97061"/>
        </w:tc>
        <w:tc>
          <w:tcPr>
            <w:tcW w:w="545" w:type="dxa"/>
            <w:vMerge/>
            <w:tcBorders>
              <w:top w:val="nil"/>
              <w:bottom w:val="nil"/>
            </w:tcBorders>
          </w:tcPr>
          <w:p w:rsidR="00D97061" w:rsidRDefault="00D97061"/>
        </w:tc>
        <w:tc>
          <w:tcPr>
            <w:tcW w:w="820" w:type="dxa"/>
          </w:tcPr>
          <w:p w:rsidR="00D97061" w:rsidRDefault="006059E8">
            <w:pPr>
              <w:spacing w:before="127" w:line="195" w:lineRule="auto"/>
              <w:ind w:left="283"/>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G5</w:t>
            </w:r>
          </w:p>
        </w:tc>
        <w:tc>
          <w:tcPr>
            <w:tcW w:w="1488" w:type="dxa"/>
          </w:tcPr>
          <w:p w:rsidR="00D97061" w:rsidRDefault="006059E8">
            <w:pPr>
              <w:spacing w:before="127" w:line="195" w:lineRule="auto"/>
              <w:ind w:left="249"/>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3609465.86</w:t>
            </w:r>
          </w:p>
        </w:tc>
        <w:tc>
          <w:tcPr>
            <w:tcW w:w="1618" w:type="dxa"/>
          </w:tcPr>
          <w:p w:rsidR="00D97061" w:rsidRDefault="006059E8">
            <w:pPr>
              <w:spacing w:before="127" w:line="195" w:lineRule="auto"/>
              <w:ind w:left="263"/>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39483714.79</w:t>
            </w:r>
          </w:p>
        </w:tc>
        <w:tc>
          <w:tcPr>
            <w:tcW w:w="820" w:type="dxa"/>
          </w:tcPr>
          <w:p w:rsidR="00D97061" w:rsidRDefault="006059E8">
            <w:pPr>
              <w:spacing w:before="127" w:line="195" w:lineRule="auto"/>
              <w:ind w:left="233"/>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G17</w:t>
            </w:r>
          </w:p>
        </w:tc>
        <w:tc>
          <w:tcPr>
            <w:tcW w:w="1488" w:type="dxa"/>
          </w:tcPr>
          <w:p w:rsidR="00D97061" w:rsidRDefault="006059E8">
            <w:pPr>
              <w:spacing w:before="127" w:line="195" w:lineRule="auto"/>
              <w:ind w:left="251"/>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3609056.95</w:t>
            </w:r>
          </w:p>
        </w:tc>
        <w:tc>
          <w:tcPr>
            <w:tcW w:w="1618" w:type="dxa"/>
          </w:tcPr>
          <w:p w:rsidR="00D97061" w:rsidRDefault="006059E8">
            <w:pPr>
              <w:spacing w:before="127" w:line="195" w:lineRule="auto"/>
              <w:ind w:left="266"/>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39483969.89</w:t>
            </w:r>
          </w:p>
        </w:tc>
        <w:tc>
          <w:tcPr>
            <w:tcW w:w="549" w:type="dxa"/>
            <w:vMerge/>
            <w:tcBorders>
              <w:top w:val="nil"/>
              <w:bottom w:val="nil"/>
            </w:tcBorders>
          </w:tcPr>
          <w:p w:rsidR="00D97061" w:rsidRDefault="00D97061"/>
        </w:tc>
      </w:tr>
      <w:tr w:rsidR="00D97061">
        <w:trPr>
          <w:trHeight w:val="392"/>
        </w:trPr>
        <w:tc>
          <w:tcPr>
            <w:tcW w:w="458" w:type="dxa"/>
            <w:vMerge/>
            <w:tcBorders>
              <w:top w:val="nil"/>
              <w:bottom w:val="nil"/>
            </w:tcBorders>
            <w:textDirection w:val="tbRlV"/>
          </w:tcPr>
          <w:p w:rsidR="00D97061" w:rsidRDefault="00D97061"/>
        </w:tc>
        <w:tc>
          <w:tcPr>
            <w:tcW w:w="545" w:type="dxa"/>
            <w:vMerge/>
            <w:tcBorders>
              <w:top w:val="nil"/>
              <w:bottom w:val="nil"/>
            </w:tcBorders>
          </w:tcPr>
          <w:p w:rsidR="00D97061" w:rsidRDefault="00D97061"/>
        </w:tc>
        <w:tc>
          <w:tcPr>
            <w:tcW w:w="820" w:type="dxa"/>
          </w:tcPr>
          <w:p w:rsidR="00D97061" w:rsidRDefault="006059E8">
            <w:pPr>
              <w:spacing w:before="126" w:line="195" w:lineRule="auto"/>
              <w:ind w:left="283"/>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G6</w:t>
            </w:r>
          </w:p>
        </w:tc>
        <w:tc>
          <w:tcPr>
            <w:tcW w:w="1488" w:type="dxa"/>
          </w:tcPr>
          <w:p w:rsidR="00D97061" w:rsidRDefault="006059E8">
            <w:pPr>
              <w:spacing w:before="126" w:line="195" w:lineRule="auto"/>
              <w:ind w:left="249"/>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3609444.67</w:t>
            </w:r>
          </w:p>
        </w:tc>
        <w:tc>
          <w:tcPr>
            <w:tcW w:w="1618" w:type="dxa"/>
          </w:tcPr>
          <w:p w:rsidR="00D97061" w:rsidRDefault="006059E8">
            <w:pPr>
              <w:spacing w:before="126" w:line="195" w:lineRule="auto"/>
              <w:ind w:left="263"/>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39483737.57</w:t>
            </w:r>
          </w:p>
        </w:tc>
        <w:tc>
          <w:tcPr>
            <w:tcW w:w="820" w:type="dxa"/>
          </w:tcPr>
          <w:p w:rsidR="00D97061" w:rsidRDefault="006059E8">
            <w:pPr>
              <w:spacing w:before="126" w:line="195" w:lineRule="auto"/>
              <w:ind w:left="233"/>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G18</w:t>
            </w:r>
          </w:p>
        </w:tc>
        <w:tc>
          <w:tcPr>
            <w:tcW w:w="1488" w:type="dxa"/>
          </w:tcPr>
          <w:p w:rsidR="00D97061" w:rsidRDefault="006059E8">
            <w:pPr>
              <w:spacing w:before="126" w:line="195" w:lineRule="auto"/>
              <w:ind w:left="251"/>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3609124.48</w:t>
            </w:r>
          </w:p>
        </w:tc>
        <w:tc>
          <w:tcPr>
            <w:tcW w:w="1618" w:type="dxa"/>
          </w:tcPr>
          <w:p w:rsidR="00D97061" w:rsidRDefault="006059E8">
            <w:pPr>
              <w:spacing w:before="126" w:line="195" w:lineRule="auto"/>
              <w:ind w:left="266"/>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39483868.00</w:t>
            </w:r>
          </w:p>
        </w:tc>
        <w:tc>
          <w:tcPr>
            <w:tcW w:w="549" w:type="dxa"/>
            <w:vMerge/>
            <w:tcBorders>
              <w:top w:val="nil"/>
              <w:bottom w:val="nil"/>
            </w:tcBorders>
          </w:tcPr>
          <w:p w:rsidR="00D97061" w:rsidRDefault="00D97061"/>
        </w:tc>
      </w:tr>
      <w:tr w:rsidR="00D97061">
        <w:trPr>
          <w:trHeight w:val="391"/>
        </w:trPr>
        <w:tc>
          <w:tcPr>
            <w:tcW w:w="458" w:type="dxa"/>
            <w:vMerge/>
            <w:tcBorders>
              <w:top w:val="nil"/>
              <w:bottom w:val="nil"/>
            </w:tcBorders>
            <w:textDirection w:val="tbRlV"/>
          </w:tcPr>
          <w:p w:rsidR="00D97061" w:rsidRDefault="00D97061"/>
        </w:tc>
        <w:tc>
          <w:tcPr>
            <w:tcW w:w="545" w:type="dxa"/>
            <w:vMerge/>
            <w:tcBorders>
              <w:top w:val="nil"/>
              <w:bottom w:val="nil"/>
            </w:tcBorders>
          </w:tcPr>
          <w:p w:rsidR="00D97061" w:rsidRDefault="00D97061"/>
        </w:tc>
        <w:tc>
          <w:tcPr>
            <w:tcW w:w="820" w:type="dxa"/>
          </w:tcPr>
          <w:p w:rsidR="00D97061" w:rsidRDefault="006059E8">
            <w:pPr>
              <w:spacing w:before="128" w:line="195" w:lineRule="auto"/>
              <w:ind w:left="283"/>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G7</w:t>
            </w:r>
          </w:p>
        </w:tc>
        <w:tc>
          <w:tcPr>
            <w:tcW w:w="1488" w:type="dxa"/>
          </w:tcPr>
          <w:p w:rsidR="00D97061" w:rsidRDefault="006059E8">
            <w:pPr>
              <w:spacing w:before="128" w:line="195" w:lineRule="auto"/>
              <w:ind w:left="249"/>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3609459.50</w:t>
            </w:r>
          </w:p>
        </w:tc>
        <w:tc>
          <w:tcPr>
            <w:tcW w:w="1618" w:type="dxa"/>
          </w:tcPr>
          <w:p w:rsidR="00D97061" w:rsidRDefault="006059E8">
            <w:pPr>
              <w:spacing w:before="128" w:line="195" w:lineRule="auto"/>
              <w:ind w:left="263"/>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39483754.92</w:t>
            </w:r>
          </w:p>
        </w:tc>
        <w:tc>
          <w:tcPr>
            <w:tcW w:w="820" w:type="dxa"/>
          </w:tcPr>
          <w:p w:rsidR="00D97061" w:rsidRDefault="006059E8">
            <w:pPr>
              <w:spacing w:before="128" w:line="195" w:lineRule="auto"/>
              <w:ind w:left="233"/>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G19</w:t>
            </w:r>
          </w:p>
        </w:tc>
        <w:tc>
          <w:tcPr>
            <w:tcW w:w="1488" w:type="dxa"/>
          </w:tcPr>
          <w:p w:rsidR="00D97061" w:rsidRDefault="006059E8">
            <w:pPr>
              <w:spacing w:before="128" w:line="195" w:lineRule="auto"/>
              <w:ind w:left="251"/>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3609193.63</w:t>
            </w:r>
          </w:p>
        </w:tc>
        <w:tc>
          <w:tcPr>
            <w:tcW w:w="1618" w:type="dxa"/>
          </w:tcPr>
          <w:p w:rsidR="00D97061" w:rsidRDefault="006059E8">
            <w:pPr>
              <w:spacing w:before="128" w:line="195" w:lineRule="auto"/>
              <w:ind w:left="266"/>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39483809.60</w:t>
            </w:r>
          </w:p>
        </w:tc>
        <w:tc>
          <w:tcPr>
            <w:tcW w:w="549" w:type="dxa"/>
            <w:vMerge/>
            <w:tcBorders>
              <w:top w:val="nil"/>
              <w:bottom w:val="nil"/>
            </w:tcBorders>
          </w:tcPr>
          <w:p w:rsidR="00D97061" w:rsidRDefault="00D97061"/>
        </w:tc>
      </w:tr>
      <w:tr w:rsidR="00D97061">
        <w:trPr>
          <w:trHeight w:val="392"/>
        </w:trPr>
        <w:tc>
          <w:tcPr>
            <w:tcW w:w="458" w:type="dxa"/>
            <w:vMerge/>
            <w:tcBorders>
              <w:top w:val="nil"/>
              <w:bottom w:val="nil"/>
            </w:tcBorders>
            <w:textDirection w:val="tbRlV"/>
          </w:tcPr>
          <w:p w:rsidR="00D97061" w:rsidRDefault="00D97061"/>
        </w:tc>
        <w:tc>
          <w:tcPr>
            <w:tcW w:w="545" w:type="dxa"/>
            <w:vMerge/>
            <w:tcBorders>
              <w:top w:val="nil"/>
              <w:bottom w:val="nil"/>
            </w:tcBorders>
          </w:tcPr>
          <w:p w:rsidR="00D97061" w:rsidRDefault="00D97061"/>
        </w:tc>
        <w:tc>
          <w:tcPr>
            <w:tcW w:w="820" w:type="dxa"/>
          </w:tcPr>
          <w:p w:rsidR="00D97061" w:rsidRDefault="006059E8">
            <w:pPr>
              <w:spacing w:before="128" w:line="195" w:lineRule="auto"/>
              <w:ind w:left="283"/>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G8</w:t>
            </w:r>
          </w:p>
        </w:tc>
        <w:tc>
          <w:tcPr>
            <w:tcW w:w="1488" w:type="dxa"/>
          </w:tcPr>
          <w:p w:rsidR="00D97061" w:rsidRDefault="006059E8">
            <w:pPr>
              <w:spacing w:before="128" w:line="195" w:lineRule="auto"/>
              <w:ind w:left="249"/>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3609386.09</w:t>
            </w:r>
          </w:p>
        </w:tc>
        <w:tc>
          <w:tcPr>
            <w:tcW w:w="1618" w:type="dxa"/>
          </w:tcPr>
          <w:p w:rsidR="00D97061" w:rsidRDefault="006059E8">
            <w:pPr>
              <w:spacing w:before="128" w:line="195" w:lineRule="auto"/>
              <w:ind w:left="263"/>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39483904.51</w:t>
            </w:r>
          </w:p>
        </w:tc>
        <w:tc>
          <w:tcPr>
            <w:tcW w:w="820" w:type="dxa"/>
          </w:tcPr>
          <w:p w:rsidR="00D97061" w:rsidRDefault="006059E8">
            <w:pPr>
              <w:spacing w:before="128" w:line="195" w:lineRule="auto"/>
              <w:ind w:left="233"/>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G20</w:t>
            </w:r>
          </w:p>
        </w:tc>
        <w:tc>
          <w:tcPr>
            <w:tcW w:w="1488" w:type="dxa"/>
          </w:tcPr>
          <w:p w:rsidR="00D97061" w:rsidRDefault="006059E8">
            <w:pPr>
              <w:spacing w:before="128" w:line="195" w:lineRule="auto"/>
              <w:ind w:left="251"/>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3609208.49</w:t>
            </w:r>
          </w:p>
        </w:tc>
        <w:tc>
          <w:tcPr>
            <w:tcW w:w="1618" w:type="dxa"/>
          </w:tcPr>
          <w:p w:rsidR="00D97061" w:rsidRDefault="006059E8">
            <w:pPr>
              <w:spacing w:before="128" w:line="195" w:lineRule="auto"/>
              <w:ind w:left="266"/>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39483776.62</w:t>
            </w:r>
          </w:p>
        </w:tc>
        <w:tc>
          <w:tcPr>
            <w:tcW w:w="549" w:type="dxa"/>
            <w:vMerge/>
            <w:tcBorders>
              <w:top w:val="nil"/>
              <w:bottom w:val="nil"/>
            </w:tcBorders>
          </w:tcPr>
          <w:p w:rsidR="00D97061" w:rsidRDefault="00D97061"/>
        </w:tc>
      </w:tr>
      <w:tr w:rsidR="00D97061">
        <w:trPr>
          <w:trHeight w:val="392"/>
        </w:trPr>
        <w:tc>
          <w:tcPr>
            <w:tcW w:w="458" w:type="dxa"/>
            <w:vMerge/>
            <w:tcBorders>
              <w:top w:val="nil"/>
              <w:bottom w:val="nil"/>
            </w:tcBorders>
            <w:textDirection w:val="tbRlV"/>
          </w:tcPr>
          <w:p w:rsidR="00D97061" w:rsidRDefault="00D97061"/>
        </w:tc>
        <w:tc>
          <w:tcPr>
            <w:tcW w:w="545" w:type="dxa"/>
            <w:vMerge/>
            <w:tcBorders>
              <w:top w:val="nil"/>
              <w:bottom w:val="nil"/>
            </w:tcBorders>
          </w:tcPr>
          <w:p w:rsidR="00D97061" w:rsidRDefault="00D97061"/>
        </w:tc>
        <w:tc>
          <w:tcPr>
            <w:tcW w:w="820" w:type="dxa"/>
          </w:tcPr>
          <w:p w:rsidR="00D97061" w:rsidRDefault="006059E8">
            <w:pPr>
              <w:spacing w:before="127" w:line="195" w:lineRule="auto"/>
              <w:ind w:left="283"/>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G9</w:t>
            </w:r>
          </w:p>
        </w:tc>
        <w:tc>
          <w:tcPr>
            <w:tcW w:w="1488" w:type="dxa"/>
          </w:tcPr>
          <w:p w:rsidR="00D97061" w:rsidRDefault="006059E8">
            <w:pPr>
              <w:spacing w:before="127" w:line="195" w:lineRule="auto"/>
              <w:ind w:left="249"/>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3609359.22</w:t>
            </w:r>
          </w:p>
        </w:tc>
        <w:tc>
          <w:tcPr>
            <w:tcW w:w="1618" w:type="dxa"/>
          </w:tcPr>
          <w:p w:rsidR="00D97061" w:rsidRDefault="006059E8">
            <w:pPr>
              <w:spacing w:before="127" w:line="195" w:lineRule="auto"/>
              <w:ind w:left="263"/>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39483944.69</w:t>
            </w:r>
          </w:p>
        </w:tc>
        <w:tc>
          <w:tcPr>
            <w:tcW w:w="820" w:type="dxa"/>
          </w:tcPr>
          <w:p w:rsidR="00D97061" w:rsidRDefault="006059E8">
            <w:pPr>
              <w:spacing w:before="127" w:line="195" w:lineRule="auto"/>
              <w:ind w:left="233"/>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G21</w:t>
            </w:r>
          </w:p>
        </w:tc>
        <w:tc>
          <w:tcPr>
            <w:tcW w:w="1488" w:type="dxa"/>
          </w:tcPr>
          <w:p w:rsidR="00D97061" w:rsidRDefault="006059E8">
            <w:pPr>
              <w:spacing w:before="127" w:line="195" w:lineRule="auto"/>
              <w:ind w:left="251"/>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3609313.67</w:t>
            </w:r>
          </w:p>
        </w:tc>
        <w:tc>
          <w:tcPr>
            <w:tcW w:w="1618" w:type="dxa"/>
          </w:tcPr>
          <w:p w:rsidR="00D97061" w:rsidRDefault="006059E8">
            <w:pPr>
              <w:spacing w:before="127" w:line="195" w:lineRule="auto"/>
              <w:ind w:left="266"/>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39483709.45</w:t>
            </w:r>
          </w:p>
        </w:tc>
        <w:tc>
          <w:tcPr>
            <w:tcW w:w="549" w:type="dxa"/>
            <w:vMerge/>
            <w:tcBorders>
              <w:top w:val="nil"/>
              <w:bottom w:val="nil"/>
            </w:tcBorders>
          </w:tcPr>
          <w:p w:rsidR="00D97061" w:rsidRDefault="00D97061"/>
        </w:tc>
      </w:tr>
      <w:tr w:rsidR="00D97061">
        <w:trPr>
          <w:trHeight w:val="392"/>
        </w:trPr>
        <w:tc>
          <w:tcPr>
            <w:tcW w:w="458" w:type="dxa"/>
            <w:vMerge/>
            <w:tcBorders>
              <w:top w:val="nil"/>
              <w:bottom w:val="nil"/>
            </w:tcBorders>
            <w:textDirection w:val="tbRlV"/>
          </w:tcPr>
          <w:p w:rsidR="00D97061" w:rsidRDefault="00D97061"/>
        </w:tc>
        <w:tc>
          <w:tcPr>
            <w:tcW w:w="545" w:type="dxa"/>
            <w:vMerge/>
            <w:tcBorders>
              <w:top w:val="nil"/>
              <w:bottom w:val="nil"/>
            </w:tcBorders>
          </w:tcPr>
          <w:p w:rsidR="00D97061" w:rsidRDefault="00D97061"/>
        </w:tc>
        <w:tc>
          <w:tcPr>
            <w:tcW w:w="820" w:type="dxa"/>
          </w:tcPr>
          <w:p w:rsidR="00D97061" w:rsidRDefault="006059E8">
            <w:pPr>
              <w:spacing w:before="128" w:line="195" w:lineRule="auto"/>
              <w:ind w:left="232"/>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G10</w:t>
            </w:r>
          </w:p>
        </w:tc>
        <w:tc>
          <w:tcPr>
            <w:tcW w:w="1488" w:type="dxa"/>
          </w:tcPr>
          <w:p w:rsidR="00D97061" w:rsidRDefault="006059E8">
            <w:pPr>
              <w:spacing w:before="128" w:line="195" w:lineRule="auto"/>
              <w:ind w:left="249"/>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3609326.98</w:t>
            </w:r>
          </w:p>
        </w:tc>
        <w:tc>
          <w:tcPr>
            <w:tcW w:w="1618" w:type="dxa"/>
          </w:tcPr>
          <w:p w:rsidR="00D97061" w:rsidRDefault="006059E8">
            <w:pPr>
              <w:spacing w:before="128" w:line="195" w:lineRule="auto"/>
              <w:ind w:left="263"/>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39483967.28</w:t>
            </w:r>
          </w:p>
        </w:tc>
        <w:tc>
          <w:tcPr>
            <w:tcW w:w="820" w:type="dxa"/>
          </w:tcPr>
          <w:p w:rsidR="00D97061" w:rsidRDefault="006059E8">
            <w:pPr>
              <w:spacing w:before="128" w:line="195" w:lineRule="auto"/>
              <w:ind w:left="233"/>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G22</w:t>
            </w:r>
          </w:p>
        </w:tc>
        <w:tc>
          <w:tcPr>
            <w:tcW w:w="1488" w:type="dxa"/>
          </w:tcPr>
          <w:p w:rsidR="00D97061" w:rsidRDefault="006059E8">
            <w:pPr>
              <w:spacing w:before="128" w:line="195" w:lineRule="auto"/>
              <w:ind w:left="251"/>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3609325.51</w:t>
            </w:r>
          </w:p>
        </w:tc>
        <w:tc>
          <w:tcPr>
            <w:tcW w:w="1618" w:type="dxa"/>
          </w:tcPr>
          <w:p w:rsidR="00D97061" w:rsidRDefault="006059E8">
            <w:pPr>
              <w:spacing w:before="128" w:line="195" w:lineRule="auto"/>
              <w:ind w:left="266"/>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39483693.77</w:t>
            </w:r>
          </w:p>
        </w:tc>
        <w:tc>
          <w:tcPr>
            <w:tcW w:w="549" w:type="dxa"/>
            <w:vMerge/>
            <w:tcBorders>
              <w:top w:val="nil"/>
              <w:bottom w:val="nil"/>
            </w:tcBorders>
          </w:tcPr>
          <w:p w:rsidR="00D97061" w:rsidRDefault="00D97061"/>
        </w:tc>
      </w:tr>
      <w:tr w:rsidR="00D97061">
        <w:trPr>
          <w:trHeight w:val="392"/>
        </w:trPr>
        <w:tc>
          <w:tcPr>
            <w:tcW w:w="458" w:type="dxa"/>
            <w:vMerge/>
            <w:tcBorders>
              <w:top w:val="nil"/>
              <w:bottom w:val="nil"/>
            </w:tcBorders>
            <w:textDirection w:val="tbRlV"/>
          </w:tcPr>
          <w:p w:rsidR="00D97061" w:rsidRDefault="00D97061"/>
        </w:tc>
        <w:tc>
          <w:tcPr>
            <w:tcW w:w="545" w:type="dxa"/>
            <w:vMerge/>
            <w:tcBorders>
              <w:top w:val="nil"/>
              <w:bottom w:val="nil"/>
            </w:tcBorders>
          </w:tcPr>
          <w:p w:rsidR="00D97061" w:rsidRDefault="00D97061"/>
        </w:tc>
        <w:tc>
          <w:tcPr>
            <w:tcW w:w="820" w:type="dxa"/>
          </w:tcPr>
          <w:p w:rsidR="00D97061" w:rsidRDefault="006059E8">
            <w:pPr>
              <w:spacing w:before="127" w:line="195" w:lineRule="auto"/>
              <w:ind w:left="232"/>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G11</w:t>
            </w:r>
          </w:p>
        </w:tc>
        <w:tc>
          <w:tcPr>
            <w:tcW w:w="1488" w:type="dxa"/>
          </w:tcPr>
          <w:p w:rsidR="00D97061" w:rsidRDefault="006059E8">
            <w:pPr>
              <w:spacing w:before="127" w:line="195" w:lineRule="auto"/>
              <w:ind w:left="249"/>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3609321.48</w:t>
            </w:r>
          </w:p>
        </w:tc>
        <w:tc>
          <w:tcPr>
            <w:tcW w:w="1618" w:type="dxa"/>
          </w:tcPr>
          <w:p w:rsidR="00D97061" w:rsidRDefault="006059E8">
            <w:pPr>
              <w:spacing w:before="127" w:line="195" w:lineRule="auto"/>
              <w:ind w:left="263"/>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39483989.05</w:t>
            </w:r>
          </w:p>
        </w:tc>
        <w:tc>
          <w:tcPr>
            <w:tcW w:w="820" w:type="dxa"/>
          </w:tcPr>
          <w:p w:rsidR="00D97061" w:rsidRDefault="006059E8">
            <w:pPr>
              <w:spacing w:before="127" w:line="195" w:lineRule="auto"/>
              <w:ind w:left="233"/>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G23</w:t>
            </w:r>
          </w:p>
        </w:tc>
        <w:tc>
          <w:tcPr>
            <w:tcW w:w="1488" w:type="dxa"/>
          </w:tcPr>
          <w:p w:rsidR="00D97061" w:rsidRDefault="006059E8">
            <w:pPr>
              <w:spacing w:before="127" w:line="195" w:lineRule="auto"/>
              <w:ind w:left="251"/>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3609383.15</w:t>
            </w:r>
          </w:p>
        </w:tc>
        <w:tc>
          <w:tcPr>
            <w:tcW w:w="1618" w:type="dxa"/>
          </w:tcPr>
          <w:p w:rsidR="00D97061" w:rsidRDefault="006059E8">
            <w:pPr>
              <w:spacing w:before="127" w:line="195" w:lineRule="auto"/>
              <w:ind w:left="266"/>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39483651.</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pacing w:val="1"/>
                <w:sz w:val="20"/>
                <w:szCs w:val="20"/>
              </w:rPr>
              <w:t>12</w:t>
            </w:r>
          </w:p>
        </w:tc>
        <w:tc>
          <w:tcPr>
            <w:tcW w:w="549" w:type="dxa"/>
            <w:vMerge/>
            <w:tcBorders>
              <w:top w:val="nil"/>
              <w:bottom w:val="nil"/>
            </w:tcBorders>
          </w:tcPr>
          <w:p w:rsidR="00D97061" w:rsidRDefault="00D97061"/>
        </w:tc>
      </w:tr>
      <w:tr w:rsidR="00D97061">
        <w:trPr>
          <w:trHeight w:val="392"/>
        </w:trPr>
        <w:tc>
          <w:tcPr>
            <w:tcW w:w="458" w:type="dxa"/>
            <w:vMerge/>
            <w:tcBorders>
              <w:top w:val="nil"/>
              <w:bottom w:val="nil"/>
            </w:tcBorders>
            <w:textDirection w:val="tbRlV"/>
          </w:tcPr>
          <w:p w:rsidR="00D97061" w:rsidRDefault="00D97061"/>
        </w:tc>
        <w:tc>
          <w:tcPr>
            <w:tcW w:w="545" w:type="dxa"/>
            <w:vMerge/>
            <w:tcBorders>
              <w:top w:val="nil"/>
              <w:bottom w:val="nil"/>
            </w:tcBorders>
          </w:tcPr>
          <w:p w:rsidR="00D97061" w:rsidRDefault="00D97061"/>
        </w:tc>
        <w:tc>
          <w:tcPr>
            <w:tcW w:w="820" w:type="dxa"/>
          </w:tcPr>
          <w:p w:rsidR="00D97061" w:rsidRDefault="006059E8">
            <w:pPr>
              <w:spacing w:before="128" w:line="195" w:lineRule="auto"/>
              <w:ind w:left="232"/>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G12</w:t>
            </w:r>
          </w:p>
        </w:tc>
        <w:tc>
          <w:tcPr>
            <w:tcW w:w="1488" w:type="dxa"/>
          </w:tcPr>
          <w:p w:rsidR="00D97061" w:rsidRDefault="006059E8">
            <w:pPr>
              <w:spacing w:before="128" w:line="195" w:lineRule="auto"/>
              <w:ind w:left="249"/>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3609322.81</w:t>
            </w:r>
          </w:p>
        </w:tc>
        <w:tc>
          <w:tcPr>
            <w:tcW w:w="1618" w:type="dxa"/>
          </w:tcPr>
          <w:p w:rsidR="00D97061" w:rsidRDefault="006059E8">
            <w:pPr>
              <w:spacing w:before="128" w:line="195" w:lineRule="auto"/>
              <w:ind w:left="263"/>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39484010.49</w:t>
            </w:r>
          </w:p>
        </w:tc>
        <w:tc>
          <w:tcPr>
            <w:tcW w:w="820" w:type="dxa"/>
          </w:tcPr>
          <w:p w:rsidR="00D97061" w:rsidRDefault="006059E8">
            <w:pPr>
              <w:spacing w:before="128" w:line="195" w:lineRule="auto"/>
              <w:ind w:left="233"/>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G24</w:t>
            </w:r>
          </w:p>
        </w:tc>
        <w:tc>
          <w:tcPr>
            <w:tcW w:w="1488" w:type="dxa"/>
          </w:tcPr>
          <w:p w:rsidR="00D97061" w:rsidRDefault="006059E8">
            <w:pPr>
              <w:spacing w:before="128" w:line="195" w:lineRule="auto"/>
              <w:ind w:left="251"/>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3609465.32</w:t>
            </w:r>
          </w:p>
        </w:tc>
        <w:tc>
          <w:tcPr>
            <w:tcW w:w="1618" w:type="dxa"/>
          </w:tcPr>
          <w:p w:rsidR="00D97061" w:rsidRDefault="006059E8">
            <w:pPr>
              <w:spacing w:before="128" w:line="195" w:lineRule="auto"/>
              <w:ind w:left="266"/>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39483595.37</w:t>
            </w:r>
          </w:p>
        </w:tc>
        <w:tc>
          <w:tcPr>
            <w:tcW w:w="549" w:type="dxa"/>
            <w:vMerge/>
            <w:tcBorders>
              <w:top w:val="nil"/>
              <w:bottom w:val="nil"/>
            </w:tcBorders>
          </w:tcPr>
          <w:p w:rsidR="00D97061" w:rsidRDefault="00D97061"/>
        </w:tc>
      </w:tr>
      <w:tr w:rsidR="00D97061">
        <w:trPr>
          <w:trHeight w:val="404"/>
        </w:trPr>
        <w:tc>
          <w:tcPr>
            <w:tcW w:w="458" w:type="dxa"/>
            <w:vMerge/>
            <w:tcBorders>
              <w:top w:val="nil"/>
            </w:tcBorders>
            <w:textDirection w:val="tbRlV"/>
          </w:tcPr>
          <w:p w:rsidR="00D97061" w:rsidRDefault="00D97061"/>
        </w:tc>
        <w:tc>
          <w:tcPr>
            <w:tcW w:w="545" w:type="dxa"/>
            <w:vMerge/>
            <w:tcBorders>
              <w:top w:val="nil"/>
            </w:tcBorders>
          </w:tcPr>
          <w:p w:rsidR="00D97061" w:rsidRDefault="00D97061"/>
        </w:tc>
        <w:tc>
          <w:tcPr>
            <w:tcW w:w="7852" w:type="dxa"/>
            <w:gridSpan w:val="6"/>
          </w:tcPr>
          <w:p w:rsidR="00D97061" w:rsidRDefault="006059E8">
            <w:pPr>
              <w:pStyle w:val="TableText"/>
              <w:spacing w:before="92" w:line="228" w:lineRule="auto"/>
              <w:ind w:left="2480"/>
              <w:rPr>
                <w:sz w:val="20"/>
                <w:szCs w:val="20"/>
              </w:rPr>
            </w:pPr>
            <w:r>
              <w:rPr>
                <w:spacing w:val="1"/>
                <w:sz w:val="20"/>
                <w:szCs w:val="20"/>
              </w:rPr>
              <w:t>面积</w:t>
            </w:r>
            <w:r>
              <w:rPr>
                <w:spacing w:val="-15"/>
                <w:sz w:val="20"/>
                <w:szCs w:val="20"/>
              </w:rPr>
              <w:t xml:space="preserve"> </w:t>
            </w:r>
            <w:r>
              <w:rPr>
                <w:rFonts w:ascii="Times New Roman" w:eastAsia="Times New Roman" w:hAnsi="Times New Roman" w:cs="Times New Roman"/>
                <w:spacing w:val="1"/>
                <w:sz w:val="20"/>
                <w:szCs w:val="20"/>
              </w:rPr>
              <w:t>115926.</w:t>
            </w:r>
            <w:r>
              <w:rPr>
                <w:rFonts w:ascii="Times New Roman" w:eastAsia="Times New Roman" w:hAnsi="Times New Roman" w:cs="Times New Roman"/>
                <w:spacing w:val="-25"/>
                <w:sz w:val="20"/>
                <w:szCs w:val="20"/>
              </w:rPr>
              <w:t xml:space="preserve"> </w:t>
            </w:r>
            <w:r>
              <w:rPr>
                <w:rFonts w:ascii="Times New Roman" w:eastAsia="Times New Roman" w:hAnsi="Times New Roman" w:cs="Times New Roman"/>
                <w:spacing w:val="1"/>
                <w:sz w:val="20"/>
                <w:szCs w:val="20"/>
              </w:rPr>
              <w:t>1m</w:t>
            </w:r>
            <w:r>
              <w:rPr>
                <w:rFonts w:ascii="Times New Roman" w:eastAsia="Times New Roman" w:hAnsi="Times New Roman" w:cs="Times New Roman"/>
                <w:spacing w:val="1"/>
                <w:position w:val="6"/>
                <w:sz w:val="13"/>
                <w:szCs w:val="13"/>
              </w:rPr>
              <w:t>2</w:t>
            </w:r>
            <w:r>
              <w:rPr>
                <w:spacing w:val="1"/>
                <w:sz w:val="20"/>
                <w:szCs w:val="20"/>
              </w:rPr>
              <w:t>（约</w:t>
            </w:r>
            <w:r>
              <w:rPr>
                <w:spacing w:val="-22"/>
                <w:sz w:val="20"/>
                <w:szCs w:val="20"/>
              </w:rPr>
              <w:t xml:space="preserve"> </w:t>
            </w:r>
            <w:r>
              <w:rPr>
                <w:rFonts w:ascii="Times New Roman" w:eastAsia="Times New Roman" w:hAnsi="Times New Roman" w:cs="Times New Roman"/>
                <w:spacing w:val="1"/>
                <w:sz w:val="20"/>
                <w:szCs w:val="20"/>
              </w:rPr>
              <w:t xml:space="preserve">173.9 </w:t>
            </w:r>
            <w:r>
              <w:rPr>
                <w:spacing w:val="1"/>
                <w:sz w:val="20"/>
                <w:szCs w:val="20"/>
              </w:rPr>
              <w:t>亩）</w:t>
            </w:r>
          </w:p>
        </w:tc>
        <w:tc>
          <w:tcPr>
            <w:tcW w:w="549" w:type="dxa"/>
            <w:vMerge/>
            <w:tcBorders>
              <w:top w:val="nil"/>
            </w:tcBorders>
          </w:tcPr>
          <w:p w:rsidR="00D97061" w:rsidRDefault="00D97061"/>
        </w:tc>
      </w:tr>
    </w:tbl>
    <w:p w:rsidR="00D97061" w:rsidRDefault="00D97061">
      <w:pPr>
        <w:pStyle w:val="a3"/>
      </w:pPr>
    </w:p>
    <w:p w:rsidR="00D97061" w:rsidRDefault="00D97061">
      <w:pPr>
        <w:sectPr w:rsidR="00D97061">
          <w:headerReference w:type="default" r:id="rId18"/>
          <w:footerReference w:type="default" r:id="rId19"/>
          <w:pgSz w:w="11906" w:h="16839"/>
          <w:pgMar w:top="1161" w:right="1248" w:bottom="1156" w:left="1248" w:header="829" w:footer="994" w:gutter="0"/>
          <w:cols w:space="720"/>
        </w:sectPr>
      </w:pPr>
    </w:p>
    <w:tbl>
      <w:tblPr>
        <w:tblStyle w:val="TableNormal"/>
        <w:tblW w:w="9404"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458"/>
        <w:gridCol w:w="8946"/>
      </w:tblGrid>
      <w:tr w:rsidR="00D97061">
        <w:trPr>
          <w:trHeight w:val="5825"/>
        </w:trPr>
        <w:tc>
          <w:tcPr>
            <w:tcW w:w="458" w:type="dxa"/>
            <w:vMerge w:val="restart"/>
            <w:tcBorders>
              <w:bottom w:val="nil"/>
            </w:tcBorders>
          </w:tcPr>
          <w:p w:rsidR="00D97061" w:rsidRDefault="00D97061"/>
        </w:tc>
        <w:tc>
          <w:tcPr>
            <w:tcW w:w="8946" w:type="dxa"/>
            <w:tcBorders>
              <w:bottom w:val="nil"/>
            </w:tcBorders>
          </w:tcPr>
          <w:p w:rsidR="00D97061" w:rsidRDefault="006059E8">
            <w:pPr>
              <w:spacing w:before="5" w:line="5807" w:lineRule="exact"/>
              <w:ind w:firstLine="1024"/>
            </w:pPr>
            <w:r>
              <w:rPr>
                <w:noProof/>
                <w:position w:val="-116"/>
                <w:lang w:eastAsia="zh-CN"/>
              </w:rPr>
              <w:drawing>
                <wp:inline distT="0" distB="0" distL="0" distR="0">
                  <wp:extent cx="4374515" cy="368681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20" cstate="print"/>
                          <a:stretch>
                            <a:fillRect/>
                          </a:stretch>
                        </pic:blipFill>
                        <pic:spPr>
                          <a:xfrm>
                            <a:off x="0" y="0"/>
                            <a:ext cx="4374642" cy="3687317"/>
                          </a:xfrm>
                          <a:prstGeom prst="rect">
                            <a:avLst/>
                          </a:prstGeom>
                        </pic:spPr>
                      </pic:pic>
                    </a:graphicData>
                  </a:graphic>
                </wp:inline>
              </w:drawing>
            </w:r>
          </w:p>
        </w:tc>
      </w:tr>
      <w:tr w:rsidR="00D97061">
        <w:trPr>
          <w:trHeight w:val="398"/>
        </w:trPr>
        <w:tc>
          <w:tcPr>
            <w:tcW w:w="458" w:type="dxa"/>
            <w:vMerge/>
            <w:tcBorders>
              <w:top w:val="nil"/>
            </w:tcBorders>
          </w:tcPr>
          <w:p w:rsidR="00D97061" w:rsidRDefault="00D97061"/>
        </w:tc>
        <w:tc>
          <w:tcPr>
            <w:tcW w:w="8946" w:type="dxa"/>
            <w:tcBorders>
              <w:top w:val="nil"/>
            </w:tcBorders>
          </w:tcPr>
          <w:p w:rsidR="00D97061" w:rsidRDefault="006059E8">
            <w:pPr>
              <w:pStyle w:val="TableText"/>
              <w:spacing w:before="17" w:line="228" w:lineRule="auto"/>
              <w:ind w:left="3539"/>
              <w:rPr>
                <w:sz w:val="20"/>
                <w:szCs w:val="20"/>
              </w:rPr>
            </w:pPr>
            <w:r>
              <w:rPr>
                <w:b/>
                <w:bCs/>
                <w:spacing w:val="4"/>
                <w:sz w:val="20"/>
                <w:szCs w:val="20"/>
              </w:rPr>
              <w:t>图</w:t>
            </w:r>
            <w:r>
              <w:rPr>
                <w:spacing w:val="-41"/>
                <w:sz w:val="20"/>
                <w:szCs w:val="20"/>
              </w:rPr>
              <w:t xml:space="preserve"> </w:t>
            </w:r>
            <w:r>
              <w:rPr>
                <w:rFonts w:ascii="Times New Roman" w:eastAsia="Times New Roman" w:hAnsi="Times New Roman" w:cs="Times New Roman"/>
                <w:b/>
                <w:bCs/>
                <w:spacing w:val="4"/>
                <w:sz w:val="20"/>
                <w:szCs w:val="20"/>
              </w:rPr>
              <w:t xml:space="preserve">2-1  </w:t>
            </w:r>
            <w:r>
              <w:rPr>
                <w:b/>
                <w:bCs/>
                <w:spacing w:val="4"/>
                <w:sz w:val="20"/>
                <w:szCs w:val="20"/>
              </w:rPr>
              <w:t>项目区范围叠合图</w:t>
            </w:r>
          </w:p>
        </w:tc>
      </w:tr>
      <w:tr w:rsidR="00D97061">
        <w:trPr>
          <w:trHeight w:val="8206"/>
        </w:trPr>
        <w:tc>
          <w:tcPr>
            <w:tcW w:w="458" w:type="dxa"/>
            <w:textDirection w:val="tbRlV"/>
          </w:tcPr>
          <w:p w:rsidR="00D97061" w:rsidRDefault="006059E8">
            <w:pPr>
              <w:pStyle w:val="TableText"/>
              <w:spacing w:before="105" w:line="200" w:lineRule="auto"/>
              <w:ind w:left="2731"/>
            </w:pPr>
            <w:r>
              <w:rPr>
                <w:spacing w:val="-1"/>
              </w:rPr>
              <w:t>环</w:t>
            </w:r>
            <w:r>
              <w:rPr>
                <w:spacing w:val="109"/>
              </w:rPr>
              <w:t xml:space="preserve"> </w:t>
            </w:r>
            <w:r>
              <w:rPr>
                <w:spacing w:val="-1"/>
              </w:rPr>
              <w:t>境</w:t>
            </w:r>
            <w:r>
              <w:rPr>
                <w:spacing w:val="108"/>
              </w:rPr>
              <w:t xml:space="preserve"> </w:t>
            </w:r>
            <w:r>
              <w:rPr>
                <w:spacing w:val="-1"/>
              </w:rPr>
              <w:t>敏</w:t>
            </w:r>
            <w:r>
              <w:rPr>
                <w:spacing w:val="106"/>
              </w:rPr>
              <w:t xml:space="preserve"> </w:t>
            </w:r>
            <w:r>
              <w:rPr>
                <w:spacing w:val="-1"/>
              </w:rPr>
              <w:t>感</w:t>
            </w:r>
            <w:r>
              <w:rPr>
                <w:spacing w:val="108"/>
              </w:rPr>
              <w:t xml:space="preserve"> </w:t>
            </w:r>
            <w:r>
              <w:rPr>
                <w:spacing w:val="-1"/>
                <w:position w:val="1"/>
              </w:rPr>
              <w:t>目</w:t>
            </w:r>
            <w:r>
              <w:rPr>
                <w:spacing w:val="109"/>
                <w:position w:val="1"/>
              </w:rPr>
              <w:t xml:space="preserve"> </w:t>
            </w:r>
            <w:r>
              <w:rPr>
                <w:spacing w:val="-1"/>
              </w:rPr>
              <w:t>标</w:t>
            </w:r>
          </w:p>
        </w:tc>
        <w:tc>
          <w:tcPr>
            <w:tcW w:w="8946" w:type="dxa"/>
          </w:tcPr>
          <w:p w:rsidR="00D97061" w:rsidRDefault="006059E8">
            <w:pPr>
              <w:pStyle w:val="TableText"/>
              <w:spacing w:before="36" w:line="359" w:lineRule="auto"/>
              <w:ind w:left="113" w:right="106" w:firstLine="482"/>
              <w:jc w:val="both"/>
            </w:pPr>
            <w:r>
              <w:rPr>
                <w:spacing w:val="2"/>
              </w:rPr>
              <w:t>项目位于淮南市八公山区，西侧为八公山风景名胜区，无其他自然保护区、风景名胜区和文物古迹等需要特殊保护的环境敏感对象。项目为生态修复治理项目，</w:t>
            </w:r>
            <w:r>
              <w:rPr>
                <w:spacing w:val="-4"/>
              </w:rPr>
              <w:t>项目的实施将使区域生态环境大大改善，与八公山风景名胜区总体规划（</w:t>
            </w:r>
            <w:r>
              <w:rPr>
                <w:rFonts w:ascii="Times New Roman" w:eastAsia="Times New Roman" w:hAnsi="Times New Roman" w:cs="Times New Roman"/>
                <w:spacing w:val="-4"/>
              </w:rPr>
              <w:t>2016—2030</w:t>
            </w:r>
            <w:r>
              <w:rPr>
                <w:spacing w:val="-1"/>
              </w:rPr>
              <w:t>年）相协调，具体环境保护目标如下：</w:t>
            </w:r>
          </w:p>
          <w:p w:rsidR="00D97061" w:rsidRDefault="006059E8">
            <w:pPr>
              <w:pStyle w:val="TableText"/>
              <w:spacing w:before="1" w:line="289" w:lineRule="auto"/>
              <w:ind w:left="108" w:right="106" w:firstLine="483"/>
            </w:pPr>
            <w:r>
              <w:rPr>
                <w:spacing w:val="4"/>
              </w:rPr>
              <w:t>①</w:t>
            </w:r>
            <w:r>
              <w:rPr>
                <w:spacing w:val="4"/>
              </w:rPr>
              <w:t>保护区域环境空气：保护级别为《环境空气质量标准》（</w:t>
            </w:r>
            <w:r>
              <w:rPr>
                <w:rFonts w:ascii="Times New Roman" w:eastAsia="Times New Roman" w:hAnsi="Times New Roman" w:cs="Times New Roman"/>
              </w:rPr>
              <w:t>GB</w:t>
            </w:r>
            <w:r>
              <w:rPr>
                <w:rFonts w:ascii="Times New Roman" w:eastAsia="Times New Roman" w:hAnsi="Times New Roman" w:cs="Times New Roman"/>
                <w:spacing w:val="4"/>
              </w:rPr>
              <w:t>3095-2012</w:t>
            </w:r>
            <w:r>
              <w:rPr>
                <w:spacing w:val="4"/>
              </w:rPr>
              <w:t>）及</w:t>
            </w:r>
            <w:r>
              <w:rPr>
                <w:rFonts w:ascii="Times New Roman" w:eastAsia="Times New Roman" w:hAnsi="Times New Roman" w:cs="Times New Roman"/>
                <w:spacing w:val="-1"/>
              </w:rPr>
              <w:t xml:space="preserve">2018 </w:t>
            </w:r>
            <w:r>
              <w:rPr>
                <w:spacing w:val="-1"/>
              </w:rPr>
              <w:t>年修改单中一类区。</w:t>
            </w:r>
          </w:p>
          <w:p w:rsidR="00D97061" w:rsidRDefault="006059E8">
            <w:pPr>
              <w:pStyle w:val="TableText"/>
              <w:spacing w:before="182" w:line="289" w:lineRule="auto"/>
              <w:ind w:left="124" w:right="123" w:firstLine="466"/>
            </w:pPr>
            <w:r>
              <w:rPr>
                <w:spacing w:val="13"/>
              </w:rPr>
              <w:t>②</w:t>
            </w:r>
            <w:r>
              <w:rPr>
                <w:spacing w:val="-55"/>
              </w:rPr>
              <w:t xml:space="preserve"> </w:t>
            </w:r>
            <w:r>
              <w:rPr>
                <w:spacing w:val="13"/>
              </w:rPr>
              <w:t>保护地表</w:t>
            </w:r>
            <w:r>
              <w:rPr>
                <w:spacing w:val="-72"/>
              </w:rPr>
              <w:t xml:space="preserve"> </w:t>
            </w:r>
            <w:r>
              <w:rPr>
                <w:spacing w:val="13"/>
              </w:rPr>
              <w:t>水淮河</w:t>
            </w:r>
            <w:r>
              <w:rPr>
                <w:spacing w:val="-58"/>
              </w:rPr>
              <w:t xml:space="preserve"> </w:t>
            </w:r>
            <w:r>
              <w:rPr>
                <w:spacing w:val="13"/>
              </w:rPr>
              <w:t>、乳</w:t>
            </w:r>
            <w:r>
              <w:rPr>
                <w:spacing w:val="-53"/>
              </w:rPr>
              <w:t xml:space="preserve"> </w:t>
            </w:r>
            <w:r>
              <w:rPr>
                <w:spacing w:val="13"/>
              </w:rPr>
              <w:t>山</w:t>
            </w:r>
            <w:r>
              <w:rPr>
                <w:spacing w:val="-72"/>
              </w:rPr>
              <w:t xml:space="preserve"> </w:t>
            </w:r>
            <w:r>
              <w:rPr>
                <w:spacing w:val="13"/>
              </w:rPr>
              <w:t>水库：</w:t>
            </w:r>
            <w:r>
              <w:rPr>
                <w:spacing w:val="-37"/>
              </w:rPr>
              <w:t xml:space="preserve"> </w:t>
            </w:r>
            <w:r>
              <w:rPr>
                <w:spacing w:val="13"/>
              </w:rPr>
              <w:t>保护</w:t>
            </w:r>
            <w:r>
              <w:rPr>
                <w:spacing w:val="-71"/>
              </w:rPr>
              <w:t xml:space="preserve"> </w:t>
            </w:r>
            <w:r>
              <w:rPr>
                <w:spacing w:val="13"/>
              </w:rPr>
              <w:t>级</w:t>
            </w:r>
            <w:r>
              <w:rPr>
                <w:spacing w:val="-72"/>
              </w:rPr>
              <w:t xml:space="preserve"> </w:t>
            </w:r>
            <w:r>
              <w:rPr>
                <w:spacing w:val="13"/>
              </w:rPr>
              <w:t>别</w:t>
            </w:r>
            <w:r>
              <w:rPr>
                <w:spacing w:val="-72"/>
              </w:rPr>
              <w:t xml:space="preserve"> </w:t>
            </w:r>
            <w:r>
              <w:rPr>
                <w:spacing w:val="13"/>
              </w:rPr>
              <w:t>为《</w:t>
            </w:r>
            <w:r>
              <w:rPr>
                <w:spacing w:val="-51"/>
              </w:rPr>
              <w:t xml:space="preserve"> </w:t>
            </w:r>
            <w:r>
              <w:rPr>
                <w:spacing w:val="13"/>
              </w:rPr>
              <w:t>地表</w:t>
            </w:r>
            <w:r>
              <w:rPr>
                <w:spacing w:val="-72"/>
              </w:rPr>
              <w:t xml:space="preserve"> </w:t>
            </w:r>
            <w:r>
              <w:rPr>
                <w:spacing w:val="13"/>
              </w:rPr>
              <w:t>水环境质量标准》</w:t>
            </w:r>
            <w:r>
              <w:t xml:space="preserve"> </w:t>
            </w:r>
            <w:r>
              <w:rPr>
                <w:spacing w:val="-2"/>
              </w:rPr>
              <w:t>（</w:t>
            </w:r>
            <w:r>
              <w:rPr>
                <w:rFonts w:ascii="Times New Roman" w:eastAsia="Times New Roman" w:hAnsi="Times New Roman" w:cs="Times New Roman"/>
                <w:spacing w:val="-2"/>
              </w:rPr>
              <w:t>GB3838-2002</w:t>
            </w:r>
            <w:r>
              <w:rPr>
                <w:spacing w:val="-2"/>
              </w:rPr>
              <w:t>）中的</w:t>
            </w:r>
            <w:r>
              <w:rPr>
                <w:rFonts w:ascii="Times New Roman" w:eastAsia="Times New Roman" w:hAnsi="Times New Roman" w:cs="Times New Roman"/>
                <w:spacing w:val="-2"/>
              </w:rPr>
              <w:t>Ⅲ</w:t>
            </w:r>
            <w:r>
              <w:rPr>
                <w:spacing w:val="-2"/>
              </w:rPr>
              <w:t>类水体。</w:t>
            </w:r>
          </w:p>
          <w:p w:rsidR="00D97061" w:rsidRDefault="006059E8">
            <w:pPr>
              <w:pStyle w:val="TableText"/>
              <w:spacing w:before="182" w:line="289" w:lineRule="auto"/>
              <w:ind w:left="112" w:right="145" w:firstLine="478"/>
            </w:pPr>
            <w:r>
              <w:t>③</w:t>
            </w:r>
            <w:r>
              <w:t>项目所在区域声环境及敏感目标达到《声环境质量标准》（</w:t>
            </w:r>
            <w:r>
              <w:rPr>
                <w:rFonts w:ascii="Times New Roman" w:eastAsia="Times New Roman" w:hAnsi="Times New Roman" w:cs="Times New Roman"/>
              </w:rPr>
              <w:t>GB30</w:t>
            </w:r>
            <w:r>
              <w:rPr>
                <w:rFonts w:ascii="Times New Roman" w:eastAsia="Times New Roman" w:hAnsi="Times New Roman" w:cs="Times New Roman"/>
                <w:spacing w:val="-1"/>
              </w:rPr>
              <w:t>96-2008</w:t>
            </w:r>
            <w:r>
              <w:rPr>
                <w:spacing w:val="-1"/>
              </w:rPr>
              <w:t>）</w:t>
            </w:r>
            <w:r>
              <w:rPr>
                <w:rFonts w:ascii="Times New Roman" w:eastAsia="Times New Roman" w:hAnsi="Times New Roman" w:cs="Times New Roman"/>
                <w:spacing w:val="-1"/>
              </w:rPr>
              <w:t>2</w:t>
            </w:r>
            <w:r>
              <w:rPr>
                <w:spacing w:val="-2"/>
              </w:rPr>
              <w:t>类区标准要求。</w:t>
            </w:r>
          </w:p>
          <w:p w:rsidR="00D97061" w:rsidRDefault="006059E8">
            <w:pPr>
              <w:pStyle w:val="TableText"/>
              <w:spacing w:before="183" w:line="359" w:lineRule="auto"/>
              <w:ind w:left="111" w:right="106" w:firstLine="480"/>
            </w:pPr>
            <w:r>
              <w:rPr>
                <w:spacing w:val="-2"/>
              </w:rPr>
              <w:t>根据《环境影响评价技术导则</w:t>
            </w:r>
            <w:r>
              <w:rPr>
                <w:spacing w:val="-2"/>
              </w:rPr>
              <w:t xml:space="preserve"> </w:t>
            </w:r>
            <w:r>
              <w:rPr>
                <w:spacing w:val="-2"/>
              </w:rPr>
              <w:t>生态影响》（</w:t>
            </w:r>
            <w:r>
              <w:rPr>
                <w:rFonts w:ascii="Times New Roman" w:eastAsia="Times New Roman" w:hAnsi="Times New Roman" w:cs="Times New Roman"/>
                <w:spacing w:val="-2"/>
              </w:rPr>
              <w:t>HJ</w:t>
            </w:r>
            <w:r>
              <w:rPr>
                <w:rFonts w:ascii="Times New Roman" w:eastAsia="Times New Roman" w:hAnsi="Times New Roman" w:cs="Times New Roman"/>
                <w:spacing w:val="32"/>
                <w:w w:val="101"/>
              </w:rPr>
              <w:t xml:space="preserve"> </w:t>
            </w:r>
            <w:r>
              <w:rPr>
                <w:rFonts w:ascii="Times New Roman" w:eastAsia="Times New Roman" w:hAnsi="Times New Roman" w:cs="Times New Roman"/>
                <w:spacing w:val="-2"/>
              </w:rPr>
              <w:t>19-2011</w:t>
            </w:r>
            <w:r>
              <w:rPr>
                <w:spacing w:val="-10"/>
              </w:rPr>
              <w:t>），</w:t>
            </w:r>
            <w:r>
              <w:rPr>
                <w:rFonts w:ascii="Times New Roman" w:eastAsia="Times New Roman" w:hAnsi="Times New Roman" w:cs="Times New Roman"/>
                <w:spacing w:val="-3"/>
              </w:rPr>
              <w:t>“</w:t>
            </w:r>
            <w:r>
              <w:rPr>
                <w:spacing w:val="-3"/>
              </w:rPr>
              <w:t>生态影响评价应能</w:t>
            </w:r>
            <w:r>
              <w:rPr>
                <w:spacing w:val="-1"/>
              </w:rPr>
              <w:t>够充分体现生态完整性，涵盖评价项目全部活动的直接影响区域和间接影响区域</w:t>
            </w:r>
            <w:r>
              <w:rPr>
                <w:rFonts w:ascii="Times New Roman" w:eastAsia="Times New Roman" w:hAnsi="Times New Roman" w:cs="Times New Roman"/>
                <w:spacing w:val="-1"/>
              </w:rPr>
              <w:t>”</w:t>
            </w:r>
            <w:r>
              <w:rPr>
                <w:spacing w:val="-1"/>
              </w:rPr>
              <w:t>。</w:t>
            </w:r>
            <w:r>
              <w:rPr>
                <w:spacing w:val="2"/>
              </w:rPr>
              <w:t>因此，本项目确定的生态环境保护目标包括八公山风景名胜区、淮南八公山国家地</w:t>
            </w:r>
            <w:r>
              <w:rPr>
                <w:spacing w:val="-1"/>
              </w:rPr>
              <w:t>质公园、生态保护红线、八公山国家森林公园。</w:t>
            </w:r>
          </w:p>
          <w:p w:rsidR="00D97061" w:rsidRDefault="006059E8">
            <w:pPr>
              <w:pStyle w:val="TableText"/>
              <w:spacing w:line="219" w:lineRule="auto"/>
              <w:ind w:left="595"/>
            </w:pPr>
            <w:r>
              <w:rPr>
                <w:spacing w:val="-1"/>
              </w:rPr>
              <w:t>为生态环境保护目标。根据现场勘查，环境保护目标见下表。</w:t>
            </w:r>
          </w:p>
        </w:tc>
      </w:tr>
    </w:tbl>
    <w:p w:rsidR="00D97061" w:rsidRDefault="00D97061">
      <w:pPr>
        <w:pStyle w:val="a3"/>
        <w:spacing w:line="110" w:lineRule="exact"/>
        <w:rPr>
          <w:sz w:val="9"/>
        </w:rPr>
      </w:pPr>
    </w:p>
    <w:p w:rsidR="00D97061" w:rsidRDefault="00D97061">
      <w:pPr>
        <w:spacing w:line="110" w:lineRule="exact"/>
        <w:rPr>
          <w:sz w:val="9"/>
          <w:szCs w:val="9"/>
        </w:rPr>
        <w:sectPr w:rsidR="00D97061">
          <w:headerReference w:type="default" r:id="rId21"/>
          <w:footerReference w:type="default" r:id="rId22"/>
          <w:pgSz w:w="11906" w:h="16839"/>
          <w:pgMar w:top="1119" w:right="1248" w:bottom="1153" w:left="1248" w:header="829" w:footer="994" w:gutter="0"/>
          <w:cols w:space="720"/>
        </w:sectPr>
      </w:pPr>
    </w:p>
    <w:tbl>
      <w:tblPr>
        <w:tblStyle w:val="TableNormal"/>
        <w:tblW w:w="9404"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458"/>
        <w:gridCol w:w="8946"/>
      </w:tblGrid>
      <w:tr w:rsidR="00D97061">
        <w:trPr>
          <w:trHeight w:val="8084"/>
        </w:trPr>
        <w:tc>
          <w:tcPr>
            <w:tcW w:w="458" w:type="dxa"/>
            <w:vMerge w:val="restart"/>
            <w:tcBorders>
              <w:bottom w:val="nil"/>
            </w:tcBorders>
          </w:tcPr>
          <w:p w:rsidR="00D97061" w:rsidRDefault="00D97061"/>
        </w:tc>
        <w:tc>
          <w:tcPr>
            <w:tcW w:w="8946" w:type="dxa"/>
            <w:tcBorders>
              <w:bottom w:val="nil"/>
            </w:tcBorders>
          </w:tcPr>
          <w:p w:rsidR="00D97061" w:rsidRDefault="006059E8">
            <w:pPr>
              <w:spacing w:before="4" w:line="8070" w:lineRule="exact"/>
              <w:ind w:firstLine="103"/>
            </w:pPr>
            <w:r>
              <w:rPr>
                <w:noProof/>
                <w:position w:val="-161"/>
                <w:lang w:eastAsia="zh-CN"/>
              </w:rPr>
              <w:drawing>
                <wp:inline distT="0" distB="0" distL="0" distR="0">
                  <wp:extent cx="5592445" cy="512445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23" cstate="print"/>
                          <a:stretch>
                            <a:fillRect/>
                          </a:stretch>
                        </pic:blipFill>
                        <pic:spPr>
                          <a:xfrm>
                            <a:off x="0" y="0"/>
                            <a:ext cx="5593079" cy="5124450"/>
                          </a:xfrm>
                          <a:prstGeom prst="rect">
                            <a:avLst/>
                          </a:prstGeom>
                        </pic:spPr>
                      </pic:pic>
                    </a:graphicData>
                  </a:graphic>
                </wp:inline>
              </w:drawing>
            </w:r>
          </w:p>
        </w:tc>
      </w:tr>
      <w:tr w:rsidR="00D97061">
        <w:trPr>
          <w:trHeight w:val="6065"/>
        </w:trPr>
        <w:tc>
          <w:tcPr>
            <w:tcW w:w="458" w:type="dxa"/>
            <w:vMerge/>
            <w:tcBorders>
              <w:top w:val="nil"/>
            </w:tcBorders>
          </w:tcPr>
          <w:p w:rsidR="00D97061" w:rsidRDefault="00D97061"/>
        </w:tc>
        <w:tc>
          <w:tcPr>
            <w:tcW w:w="8946" w:type="dxa"/>
            <w:tcBorders>
              <w:top w:val="nil"/>
            </w:tcBorders>
          </w:tcPr>
          <w:p w:rsidR="00D97061" w:rsidRDefault="006059E8">
            <w:pPr>
              <w:pStyle w:val="TableText"/>
              <w:spacing w:before="156" w:line="228" w:lineRule="auto"/>
              <w:ind w:left="3539"/>
              <w:rPr>
                <w:sz w:val="20"/>
                <w:szCs w:val="20"/>
              </w:rPr>
            </w:pPr>
            <w:r>
              <w:rPr>
                <w:b/>
                <w:bCs/>
                <w:spacing w:val="3"/>
                <w:sz w:val="20"/>
                <w:szCs w:val="20"/>
              </w:rPr>
              <w:t>图</w:t>
            </w:r>
            <w:r>
              <w:rPr>
                <w:spacing w:val="-31"/>
                <w:sz w:val="20"/>
                <w:szCs w:val="20"/>
              </w:rPr>
              <w:t xml:space="preserve"> </w:t>
            </w:r>
            <w:r>
              <w:rPr>
                <w:rFonts w:ascii="Times New Roman" w:eastAsia="Times New Roman" w:hAnsi="Times New Roman" w:cs="Times New Roman"/>
                <w:b/>
                <w:bCs/>
                <w:spacing w:val="3"/>
                <w:sz w:val="20"/>
                <w:szCs w:val="20"/>
              </w:rPr>
              <w:t xml:space="preserve">2-2  </w:t>
            </w:r>
            <w:r>
              <w:rPr>
                <w:b/>
                <w:bCs/>
                <w:spacing w:val="3"/>
                <w:sz w:val="20"/>
                <w:szCs w:val="20"/>
              </w:rPr>
              <w:t>环境保护目标图</w:t>
            </w:r>
          </w:p>
        </w:tc>
      </w:tr>
    </w:tbl>
    <w:p w:rsidR="00D97061" w:rsidRDefault="00D97061">
      <w:pPr>
        <w:pStyle w:val="a3"/>
      </w:pPr>
    </w:p>
    <w:p w:rsidR="00D97061" w:rsidRDefault="00D97061">
      <w:pPr>
        <w:sectPr w:rsidR="00D97061">
          <w:footerReference w:type="default" r:id="rId24"/>
          <w:pgSz w:w="11906" w:h="16839"/>
          <w:pgMar w:top="1119" w:right="1248" w:bottom="1156" w:left="1248" w:header="829" w:footer="994" w:gutter="0"/>
          <w:cols w:space="720"/>
        </w:sectPr>
      </w:pPr>
    </w:p>
    <w:p w:rsidR="00D97061" w:rsidRDefault="00D97061">
      <w:pPr>
        <w:spacing w:line="194" w:lineRule="exact"/>
      </w:pPr>
    </w:p>
    <w:tbl>
      <w:tblPr>
        <w:tblStyle w:val="TableNormal"/>
        <w:tblW w:w="14336"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680"/>
        <w:gridCol w:w="13656"/>
      </w:tblGrid>
      <w:tr w:rsidR="00D97061">
        <w:trPr>
          <w:trHeight w:val="8892"/>
        </w:trPr>
        <w:tc>
          <w:tcPr>
            <w:tcW w:w="680" w:type="dxa"/>
            <w:textDirection w:val="tbRlV"/>
          </w:tcPr>
          <w:p w:rsidR="00D97061" w:rsidRDefault="006059E8">
            <w:pPr>
              <w:pStyle w:val="TableText"/>
              <w:spacing w:before="217" w:line="200" w:lineRule="auto"/>
              <w:ind w:left="3080"/>
            </w:pPr>
            <w:r>
              <w:rPr>
                <w:spacing w:val="-1"/>
              </w:rPr>
              <w:t>环</w:t>
            </w:r>
            <w:r>
              <w:rPr>
                <w:spacing w:val="109"/>
              </w:rPr>
              <w:t xml:space="preserve"> </w:t>
            </w:r>
            <w:r>
              <w:rPr>
                <w:spacing w:val="-1"/>
              </w:rPr>
              <w:t>境</w:t>
            </w:r>
            <w:r>
              <w:rPr>
                <w:spacing w:val="108"/>
              </w:rPr>
              <w:t xml:space="preserve"> </w:t>
            </w:r>
            <w:r>
              <w:rPr>
                <w:spacing w:val="-1"/>
              </w:rPr>
              <w:t>敏</w:t>
            </w:r>
            <w:r>
              <w:rPr>
                <w:spacing w:val="109"/>
              </w:rPr>
              <w:t xml:space="preserve"> </w:t>
            </w:r>
            <w:r>
              <w:rPr>
                <w:spacing w:val="-1"/>
              </w:rPr>
              <w:t>感</w:t>
            </w:r>
            <w:r>
              <w:rPr>
                <w:spacing w:val="105"/>
              </w:rPr>
              <w:t xml:space="preserve"> </w:t>
            </w:r>
            <w:r>
              <w:rPr>
                <w:spacing w:val="-1"/>
                <w:position w:val="1"/>
              </w:rPr>
              <w:t>目</w:t>
            </w:r>
            <w:r>
              <w:rPr>
                <w:spacing w:val="109"/>
                <w:position w:val="1"/>
              </w:rPr>
              <w:t xml:space="preserve"> </w:t>
            </w:r>
            <w:r>
              <w:rPr>
                <w:spacing w:val="-1"/>
              </w:rPr>
              <w:t>标</w:t>
            </w:r>
          </w:p>
        </w:tc>
        <w:tc>
          <w:tcPr>
            <w:tcW w:w="13656" w:type="dxa"/>
          </w:tcPr>
          <w:p w:rsidR="00D97061" w:rsidRDefault="006059E8">
            <w:pPr>
              <w:pStyle w:val="TableText"/>
              <w:spacing w:before="277" w:line="223" w:lineRule="auto"/>
              <w:ind w:left="5346"/>
              <w:rPr>
                <w:sz w:val="20"/>
                <w:szCs w:val="20"/>
              </w:rPr>
            </w:pPr>
            <w:r>
              <w:rPr>
                <w:b/>
                <w:bCs/>
                <w:spacing w:val="6"/>
                <w:sz w:val="20"/>
                <w:szCs w:val="20"/>
              </w:rPr>
              <w:t>表</w:t>
            </w:r>
            <w:r>
              <w:rPr>
                <w:spacing w:val="-39"/>
                <w:sz w:val="20"/>
                <w:szCs w:val="20"/>
              </w:rPr>
              <w:t xml:space="preserve"> </w:t>
            </w:r>
            <w:r>
              <w:rPr>
                <w:rFonts w:ascii="Times New Roman" w:eastAsia="Times New Roman" w:hAnsi="Times New Roman" w:cs="Times New Roman"/>
                <w:b/>
                <w:bCs/>
                <w:spacing w:val="6"/>
                <w:sz w:val="20"/>
                <w:szCs w:val="20"/>
              </w:rPr>
              <w:t xml:space="preserve">2-2  </w:t>
            </w:r>
            <w:r>
              <w:rPr>
                <w:b/>
                <w:bCs/>
                <w:spacing w:val="6"/>
                <w:sz w:val="20"/>
                <w:szCs w:val="20"/>
              </w:rPr>
              <w:t>主要环境保护目标一览表</w:t>
            </w:r>
          </w:p>
          <w:tbl>
            <w:tblPr>
              <w:tblStyle w:val="TableNormal"/>
              <w:tblW w:w="13434" w:type="dxa"/>
              <w:tblInd w:w="10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858"/>
              <w:gridCol w:w="2529"/>
              <w:gridCol w:w="688"/>
              <w:gridCol w:w="760"/>
              <w:gridCol w:w="821"/>
              <w:gridCol w:w="1334"/>
              <w:gridCol w:w="4132"/>
              <w:gridCol w:w="1081"/>
              <w:gridCol w:w="1231"/>
            </w:tblGrid>
            <w:tr w:rsidR="00D97061">
              <w:trPr>
                <w:trHeight w:val="281"/>
              </w:trPr>
              <w:tc>
                <w:tcPr>
                  <w:tcW w:w="858" w:type="dxa"/>
                  <w:vMerge w:val="restart"/>
                  <w:tcBorders>
                    <w:bottom w:val="nil"/>
                  </w:tcBorders>
                </w:tcPr>
                <w:p w:rsidR="00D97061" w:rsidRDefault="006059E8">
                  <w:pPr>
                    <w:pStyle w:val="TableText"/>
                    <w:spacing w:before="170" w:line="228" w:lineRule="auto"/>
                    <w:ind w:left="224"/>
                    <w:rPr>
                      <w:sz w:val="20"/>
                      <w:szCs w:val="20"/>
                    </w:rPr>
                  </w:pPr>
                  <w:r>
                    <w:rPr>
                      <w:b/>
                      <w:bCs/>
                      <w:spacing w:val="3"/>
                      <w:sz w:val="20"/>
                      <w:szCs w:val="20"/>
                    </w:rPr>
                    <w:t>类别</w:t>
                  </w:r>
                </w:p>
              </w:tc>
              <w:tc>
                <w:tcPr>
                  <w:tcW w:w="2529" w:type="dxa"/>
                  <w:vMerge w:val="restart"/>
                  <w:tcBorders>
                    <w:bottom w:val="nil"/>
                  </w:tcBorders>
                </w:tcPr>
                <w:p w:rsidR="00D97061" w:rsidRDefault="006059E8">
                  <w:pPr>
                    <w:pStyle w:val="TableText"/>
                    <w:spacing w:before="170" w:line="230" w:lineRule="auto"/>
                    <w:ind w:left="1060"/>
                    <w:rPr>
                      <w:sz w:val="20"/>
                      <w:szCs w:val="20"/>
                    </w:rPr>
                  </w:pPr>
                  <w:r>
                    <w:rPr>
                      <w:b/>
                      <w:bCs/>
                      <w:spacing w:val="2"/>
                      <w:sz w:val="20"/>
                      <w:szCs w:val="20"/>
                    </w:rPr>
                    <w:t>名称</w:t>
                  </w:r>
                </w:p>
              </w:tc>
              <w:tc>
                <w:tcPr>
                  <w:tcW w:w="1448" w:type="dxa"/>
                  <w:gridSpan w:val="2"/>
                </w:tcPr>
                <w:p w:rsidR="00D97061" w:rsidRDefault="006059E8">
                  <w:pPr>
                    <w:pStyle w:val="TableText"/>
                    <w:spacing w:before="35" w:line="217" w:lineRule="auto"/>
                    <w:ind w:left="402"/>
                    <w:rPr>
                      <w:rFonts w:ascii="Times New Roman" w:eastAsia="Times New Roman" w:hAnsi="Times New Roman" w:cs="Times New Roman"/>
                      <w:sz w:val="20"/>
                      <w:szCs w:val="20"/>
                    </w:rPr>
                  </w:pPr>
                  <w:r>
                    <w:rPr>
                      <w:b/>
                      <w:bCs/>
                      <w:spacing w:val="4"/>
                      <w:sz w:val="20"/>
                      <w:szCs w:val="20"/>
                    </w:rPr>
                    <w:t>坐标</w:t>
                  </w:r>
                  <w:r>
                    <w:rPr>
                      <w:rFonts w:ascii="Times New Roman" w:eastAsia="Times New Roman" w:hAnsi="Times New Roman" w:cs="Times New Roman"/>
                      <w:b/>
                      <w:bCs/>
                      <w:spacing w:val="4"/>
                      <w:sz w:val="20"/>
                      <w:szCs w:val="20"/>
                    </w:rPr>
                    <w:t>/m</w:t>
                  </w:r>
                </w:p>
              </w:tc>
              <w:tc>
                <w:tcPr>
                  <w:tcW w:w="821" w:type="dxa"/>
                  <w:vMerge w:val="restart"/>
                  <w:tcBorders>
                    <w:bottom w:val="nil"/>
                  </w:tcBorders>
                </w:tcPr>
                <w:p w:rsidR="00D97061" w:rsidRDefault="006059E8">
                  <w:pPr>
                    <w:pStyle w:val="TableText"/>
                    <w:spacing w:before="36" w:line="228" w:lineRule="auto"/>
                    <w:ind w:left="204"/>
                    <w:rPr>
                      <w:sz w:val="20"/>
                      <w:szCs w:val="20"/>
                    </w:rPr>
                  </w:pPr>
                  <w:r>
                    <w:rPr>
                      <w:b/>
                      <w:bCs/>
                      <w:spacing w:val="3"/>
                      <w:sz w:val="20"/>
                      <w:szCs w:val="20"/>
                    </w:rPr>
                    <w:t>保护</w:t>
                  </w:r>
                </w:p>
                <w:p w:rsidR="00D97061" w:rsidRDefault="006059E8">
                  <w:pPr>
                    <w:pStyle w:val="TableText"/>
                    <w:spacing w:before="24" w:line="218" w:lineRule="auto"/>
                    <w:ind w:left="202"/>
                    <w:rPr>
                      <w:sz w:val="20"/>
                      <w:szCs w:val="20"/>
                    </w:rPr>
                  </w:pPr>
                  <w:r>
                    <w:rPr>
                      <w:b/>
                      <w:bCs/>
                      <w:spacing w:val="4"/>
                      <w:sz w:val="20"/>
                      <w:szCs w:val="20"/>
                    </w:rPr>
                    <w:t>对象</w:t>
                  </w:r>
                </w:p>
              </w:tc>
              <w:tc>
                <w:tcPr>
                  <w:tcW w:w="1334" w:type="dxa"/>
                  <w:vMerge w:val="restart"/>
                  <w:tcBorders>
                    <w:bottom w:val="nil"/>
                  </w:tcBorders>
                </w:tcPr>
                <w:p w:rsidR="00D97061" w:rsidRDefault="006059E8">
                  <w:pPr>
                    <w:pStyle w:val="TableText"/>
                    <w:spacing w:before="36" w:line="234" w:lineRule="auto"/>
                    <w:ind w:left="314" w:right="243" w:hanging="62"/>
                    <w:rPr>
                      <w:sz w:val="20"/>
                      <w:szCs w:val="20"/>
                    </w:rPr>
                  </w:pPr>
                  <w:r>
                    <w:rPr>
                      <w:b/>
                      <w:bCs/>
                      <w:spacing w:val="6"/>
                      <w:sz w:val="20"/>
                      <w:szCs w:val="20"/>
                    </w:rPr>
                    <w:t>保护内容</w:t>
                  </w:r>
                  <w:r>
                    <w:rPr>
                      <w:b/>
                      <w:bCs/>
                      <w:spacing w:val="-3"/>
                      <w:sz w:val="20"/>
                      <w:szCs w:val="20"/>
                    </w:rPr>
                    <w:t>（人）</w:t>
                  </w:r>
                </w:p>
              </w:tc>
              <w:tc>
                <w:tcPr>
                  <w:tcW w:w="4132" w:type="dxa"/>
                  <w:vMerge w:val="restart"/>
                  <w:tcBorders>
                    <w:bottom w:val="nil"/>
                  </w:tcBorders>
                </w:tcPr>
                <w:p w:rsidR="00D97061" w:rsidRDefault="006059E8">
                  <w:pPr>
                    <w:pStyle w:val="TableText"/>
                    <w:spacing w:before="171" w:line="228" w:lineRule="auto"/>
                    <w:ind w:left="1545"/>
                    <w:rPr>
                      <w:sz w:val="20"/>
                      <w:szCs w:val="20"/>
                    </w:rPr>
                  </w:pPr>
                  <w:r>
                    <w:rPr>
                      <w:b/>
                      <w:bCs/>
                      <w:spacing w:val="6"/>
                      <w:sz w:val="20"/>
                      <w:szCs w:val="20"/>
                    </w:rPr>
                    <w:t>环境功能区</w:t>
                  </w:r>
                </w:p>
              </w:tc>
              <w:tc>
                <w:tcPr>
                  <w:tcW w:w="1081" w:type="dxa"/>
                  <w:vMerge w:val="restart"/>
                  <w:tcBorders>
                    <w:bottom w:val="nil"/>
                  </w:tcBorders>
                </w:tcPr>
                <w:p w:rsidR="00D97061" w:rsidRDefault="006059E8">
                  <w:pPr>
                    <w:pStyle w:val="TableText"/>
                    <w:spacing w:before="36" w:line="234" w:lineRule="auto"/>
                    <w:ind w:left="336" w:right="113" w:hanging="209"/>
                    <w:rPr>
                      <w:sz w:val="20"/>
                      <w:szCs w:val="20"/>
                    </w:rPr>
                  </w:pPr>
                  <w:r>
                    <w:rPr>
                      <w:b/>
                      <w:bCs/>
                      <w:spacing w:val="6"/>
                      <w:sz w:val="20"/>
                      <w:szCs w:val="20"/>
                    </w:rPr>
                    <w:t>相对厂址</w:t>
                  </w:r>
                  <w:r>
                    <w:rPr>
                      <w:b/>
                      <w:bCs/>
                      <w:spacing w:val="3"/>
                      <w:sz w:val="20"/>
                      <w:szCs w:val="20"/>
                    </w:rPr>
                    <w:t>方位</w:t>
                  </w:r>
                </w:p>
              </w:tc>
              <w:tc>
                <w:tcPr>
                  <w:tcW w:w="1231" w:type="dxa"/>
                  <w:vMerge w:val="restart"/>
                  <w:tcBorders>
                    <w:bottom w:val="nil"/>
                  </w:tcBorders>
                </w:tcPr>
                <w:p w:rsidR="00D97061" w:rsidRDefault="006059E8">
                  <w:pPr>
                    <w:pStyle w:val="TableText"/>
                    <w:spacing w:before="36" w:line="228" w:lineRule="auto"/>
                    <w:ind w:left="198"/>
                    <w:rPr>
                      <w:sz w:val="20"/>
                      <w:szCs w:val="20"/>
                    </w:rPr>
                  </w:pPr>
                  <w:r>
                    <w:rPr>
                      <w:b/>
                      <w:bCs/>
                      <w:spacing w:val="6"/>
                      <w:sz w:val="20"/>
                      <w:szCs w:val="20"/>
                    </w:rPr>
                    <w:t>相对厂界</w:t>
                  </w:r>
                </w:p>
                <w:p w:rsidR="00D97061" w:rsidRDefault="006059E8">
                  <w:pPr>
                    <w:pStyle w:val="TableText"/>
                    <w:spacing w:before="24" w:line="218" w:lineRule="auto"/>
                    <w:ind w:left="294"/>
                    <w:rPr>
                      <w:rFonts w:ascii="Times New Roman" w:eastAsia="Times New Roman" w:hAnsi="Times New Roman" w:cs="Times New Roman"/>
                      <w:sz w:val="20"/>
                      <w:szCs w:val="20"/>
                    </w:rPr>
                  </w:pPr>
                  <w:r>
                    <w:rPr>
                      <w:b/>
                      <w:bCs/>
                      <w:spacing w:val="4"/>
                      <w:sz w:val="20"/>
                      <w:szCs w:val="20"/>
                    </w:rPr>
                    <w:t>距离</w:t>
                  </w:r>
                  <w:r>
                    <w:rPr>
                      <w:rFonts w:ascii="Times New Roman" w:eastAsia="Times New Roman" w:hAnsi="Times New Roman" w:cs="Times New Roman"/>
                      <w:b/>
                      <w:bCs/>
                      <w:spacing w:val="4"/>
                      <w:sz w:val="20"/>
                      <w:szCs w:val="20"/>
                    </w:rPr>
                    <w:t>/m</w:t>
                  </w:r>
                </w:p>
              </w:tc>
            </w:tr>
            <w:tr w:rsidR="00D97061">
              <w:trPr>
                <w:trHeight w:val="268"/>
              </w:trPr>
              <w:tc>
                <w:tcPr>
                  <w:tcW w:w="858" w:type="dxa"/>
                  <w:vMerge/>
                  <w:tcBorders>
                    <w:top w:val="nil"/>
                  </w:tcBorders>
                </w:tcPr>
                <w:p w:rsidR="00D97061" w:rsidRDefault="00D97061"/>
              </w:tc>
              <w:tc>
                <w:tcPr>
                  <w:tcW w:w="2529" w:type="dxa"/>
                  <w:vMerge/>
                  <w:tcBorders>
                    <w:top w:val="nil"/>
                  </w:tcBorders>
                </w:tcPr>
                <w:p w:rsidR="00D97061" w:rsidRDefault="00D97061"/>
              </w:tc>
              <w:tc>
                <w:tcPr>
                  <w:tcW w:w="688" w:type="dxa"/>
                </w:tcPr>
                <w:p w:rsidR="00D97061" w:rsidRDefault="006059E8">
                  <w:pPr>
                    <w:spacing w:before="65" w:line="192" w:lineRule="auto"/>
                    <w:ind w:left="265"/>
                    <w:rPr>
                      <w:rFonts w:ascii="Times New Roman" w:eastAsia="Times New Roman" w:hAnsi="Times New Roman" w:cs="Times New Roman"/>
                      <w:sz w:val="20"/>
                      <w:szCs w:val="20"/>
                    </w:rPr>
                  </w:pPr>
                  <w:r>
                    <w:rPr>
                      <w:rFonts w:ascii="Times New Roman" w:eastAsia="Times New Roman" w:hAnsi="Times New Roman" w:cs="Times New Roman"/>
                      <w:b/>
                      <w:bCs/>
                      <w:spacing w:val="5"/>
                      <w:sz w:val="20"/>
                      <w:szCs w:val="20"/>
                    </w:rPr>
                    <w:t>X</w:t>
                  </w:r>
                </w:p>
              </w:tc>
              <w:tc>
                <w:tcPr>
                  <w:tcW w:w="760" w:type="dxa"/>
                </w:tcPr>
                <w:p w:rsidR="00D97061" w:rsidRDefault="006059E8">
                  <w:pPr>
                    <w:spacing w:before="65" w:line="192" w:lineRule="auto"/>
                    <w:ind w:left="302"/>
                    <w:rPr>
                      <w:rFonts w:ascii="Times New Roman" w:eastAsia="Times New Roman" w:hAnsi="Times New Roman" w:cs="Times New Roman"/>
                      <w:sz w:val="20"/>
                      <w:szCs w:val="20"/>
                    </w:rPr>
                  </w:pPr>
                  <w:r>
                    <w:rPr>
                      <w:rFonts w:ascii="Times New Roman" w:eastAsia="Times New Roman" w:hAnsi="Times New Roman" w:cs="Times New Roman"/>
                      <w:b/>
                      <w:bCs/>
                      <w:spacing w:val="4"/>
                      <w:sz w:val="20"/>
                      <w:szCs w:val="20"/>
                    </w:rPr>
                    <w:t>Y</w:t>
                  </w:r>
                </w:p>
              </w:tc>
              <w:tc>
                <w:tcPr>
                  <w:tcW w:w="821" w:type="dxa"/>
                  <w:vMerge/>
                  <w:tcBorders>
                    <w:top w:val="nil"/>
                  </w:tcBorders>
                </w:tcPr>
                <w:p w:rsidR="00D97061" w:rsidRDefault="00D97061"/>
              </w:tc>
              <w:tc>
                <w:tcPr>
                  <w:tcW w:w="1334" w:type="dxa"/>
                  <w:vMerge/>
                  <w:tcBorders>
                    <w:top w:val="nil"/>
                  </w:tcBorders>
                </w:tcPr>
                <w:p w:rsidR="00D97061" w:rsidRDefault="00D97061"/>
              </w:tc>
              <w:tc>
                <w:tcPr>
                  <w:tcW w:w="4132" w:type="dxa"/>
                  <w:vMerge/>
                  <w:tcBorders>
                    <w:top w:val="nil"/>
                  </w:tcBorders>
                </w:tcPr>
                <w:p w:rsidR="00D97061" w:rsidRDefault="00D97061"/>
              </w:tc>
              <w:tc>
                <w:tcPr>
                  <w:tcW w:w="1081" w:type="dxa"/>
                  <w:vMerge/>
                  <w:tcBorders>
                    <w:top w:val="nil"/>
                  </w:tcBorders>
                </w:tcPr>
                <w:p w:rsidR="00D97061" w:rsidRDefault="00D97061"/>
              </w:tc>
              <w:tc>
                <w:tcPr>
                  <w:tcW w:w="1231" w:type="dxa"/>
                  <w:vMerge/>
                  <w:tcBorders>
                    <w:top w:val="nil"/>
                  </w:tcBorders>
                </w:tcPr>
                <w:p w:rsidR="00D97061" w:rsidRDefault="00D97061"/>
              </w:tc>
            </w:tr>
            <w:tr w:rsidR="00D97061">
              <w:trPr>
                <w:trHeight w:val="277"/>
              </w:trPr>
              <w:tc>
                <w:tcPr>
                  <w:tcW w:w="858" w:type="dxa"/>
                  <w:vMerge w:val="restart"/>
                  <w:tcBorders>
                    <w:bottom w:val="nil"/>
                  </w:tcBorders>
                </w:tcPr>
                <w:p w:rsidR="00D97061" w:rsidRDefault="006059E8">
                  <w:pPr>
                    <w:pStyle w:val="TableText"/>
                    <w:spacing w:before="36" w:line="228" w:lineRule="auto"/>
                    <w:ind w:left="226"/>
                    <w:rPr>
                      <w:sz w:val="20"/>
                      <w:szCs w:val="20"/>
                    </w:rPr>
                  </w:pPr>
                  <w:r>
                    <w:rPr>
                      <w:spacing w:val="3"/>
                      <w:sz w:val="20"/>
                      <w:szCs w:val="20"/>
                    </w:rPr>
                    <w:t>大气</w:t>
                  </w:r>
                </w:p>
                <w:p w:rsidR="00D97061" w:rsidRDefault="006059E8">
                  <w:pPr>
                    <w:pStyle w:val="TableText"/>
                    <w:spacing w:before="23" w:line="223" w:lineRule="auto"/>
                    <w:ind w:left="224"/>
                    <w:rPr>
                      <w:sz w:val="20"/>
                      <w:szCs w:val="20"/>
                    </w:rPr>
                  </w:pPr>
                  <w:r>
                    <w:rPr>
                      <w:spacing w:val="4"/>
                      <w:sz w:val="20"/>
                      <w:szCs w:val="20"/>
                    </w:rPr>
                    <w:t>环境</w:t>
                  </w:r>
                </w:p>
              </w:tc>
              <w:tc>
                <w:tcPr>
                  <w:tcW w:w="2529" w:type="dxa"/>
                </w:tcPr>
                <w:p w:rsidR="00D97061" w:rsidRDefault="006059E8">
                  <w:pPr>
                    <w:pStyle w:val="TableText"/>
                    <w:spacing w:before="31" w:line="217" w:lineRule="auto"/>
                    <w:ind w:left="954"/>
                    <w:rPr>
                      <w:sz w:val="20"/>
                      <w:szCs w:val="20"/>
                    </w:rPr>
                  </w:pPr>
                  <w:r>
                    <w:rPr>
                      <w:spacing w:val="6"/>
                      <w:sz w:val="20"/>
                      <w:szCs w:val="20"/>
                    </w:rPr>
                    <w:t>乳山村</w:t>
                  </w:r>
                </w:p>
              </w:tc>
              <w:tc>
                <w:tcPr>
                  <w:tcW w:w="688" w:type="dxa"/>
                </w:tcPr>
                <w:p w:rsidR="00D97061" w:rsidRDefault="006059E8">
                  <w:pPr>
                    <w:spacing w:before="67" w:line="195" w:lineRule="auto"/>
                    <w:ind w:left="156"/>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-733</w:t>
                  </w:r>
                </w:p>
              </w:tc>
              <w:tc>
                <w:tcPr>
                  <w:tcW w:w="760" w:type="dxa"/>
                </w:tcPr>
                <w:p w:rsidR="00D97061" w:rsidRDefault="006059E8">
                  <w:pPr>
                    <w:spacing w:before="67" w:line="195" w:lineRule="auto"/>
                    <w:ind w:left="191"/>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-396</w:t>
                  </w:r>
                </w:p>
              </w:tc>
              <w:tc>
                <w:tcPr>
                  <w:tcW w:w="821" w:type="dxa"/>
                </w:tcPr>
                <w:p w:rsidR="00D97061" w:rsidRDefault="006059E8">
                  <w:pPr>
                    <w:pStyle w:val="TableText"/>
                    <w:spacing w:before="31" w:line="217" w:lineRule="auto"/>
                    <w:ind w:left="205"/>
                    <w:rPr>
                      <w:sz w:val="20"/>
                      <w:szCs w:val="20"/>
                    </w:rPr>
                  </w:pPr>
                  <w:r>
                    <w:rPr>
                      <w:spacing w:val="5"/>
                      <w:sz w:val="20"/>
                      <w:szCs w:val="20"/>
                    </w:rPr>
                    <w:t>居民</w:t>
                  </w:r>
                </w:p>
              </w:tc>
              <w:tc>
                <w:tcPr>
                  <w:tcW w:w="1334" w:type="dxa"/>
                </w:tcPr>
                <w:p w:rsidR="00D97061" w:rsidRDefault="006059E8">
                  <w:pPr>
                    <w:spacing w:before="67" w:line="195" w:lineRule="auto"/>
                    <w:ind w:left="531"/>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123</w:t>
                  </w:r>
                </w:p>
              </w:tc>
              <w:tc>
                <w:tcPr>
                  <w:tcW w:w="4132" w:type="dxa"/>
                  <w:vMerge w:val="restart"/>
                  <w:tcBorders>
                    <w:bottom w:val="nil"/>
                  </w:tcBorders>
                </w:tcPr>
                <w:p w:rsidR="00D97061" w:rsidRDefault="006059E8">
                  <w:pPr>
                    <w:pStyle w:val="TableText"/>
                    <w:spacing w:before="36" w:line="228" w:lineRule="auto"/>
                    <w:ind w:left="14"/>
                    <w:rPr>
                      <w:rFonts w:ascii="Times New Roman" w:eastAsia="Times New Roman" w:hAnsi="Times New Roman" w:cs="Times New Roman"/>
                      <w:sz w:val="20"/>
                      <w:szCs w:val="20"/>
                    </w:rPr>
                  </w:pPr>
                  <w:r>
                    <w:rPr>
                      <w:spacing w:val="4"/>
                      <w:sz w:val="20"/>
                      <w:szCs w:val="20"/>
                    </w:rPr>
                    <w:t>《环境空气质量标准》（</w:t>
                  </w:r>
                  <w:r>
                    <w:rPr>
                      <w:rFonts w:ascii="Times New Roman" w:eastAsia="Times New Roman" w:hAnsi="Times New Roman" w:cs="Times New Roman"/>
                      <w:sz w:val="20"/>
                      <w:szCs w:val="20"/>
                    </w:rPr>
                    <w:t>GB</w:t>
                  </w:r>
                  <w:r>
                    <w:rPr>
                      <w:rFonts w:ascii="Times New Roman" w:eastAsia="Times New Roman" w:hAnsi="Times New Roman" w:cs="Times New Roman"/>
                      <w:spacing w:val="4"/>
                      <w:sz w:val="20"/>
                      <w:szCs w:val="20"/>
                    </w:rPr>
                    <w:t>3095-2012</w:t>
                  </w:r>
                  <w:r>
                    <w:rPr>
                      <w:spacing w:val="4"/>
                      <w:sz w:val="20"/>
                      <w:szCs w:val="20"/>
                    </w:rPr>
                    <w:t>）及</w:t>
                  </w:r>
                  <w:r>
                    <w:rPr>
                      <w:spacing w:val="-30"/>
                      <w:sz w:val="20"/>
                      <w:szCs w:val="20"/>
                    </w:rPr>
                    <w:t xml:space="preserve"> </w:t>
                  </w:r>
                  <w:r>
                    <w:rPr>
                      <w:rFonts w:ascii="Times New Roman" w:eastAsia="Times New Roman" w:hAnsi="Times New Roman" w:cs="Times New Roman"/>
                      <w:spacing w:val="4"/>
                      <w:sz w:val="20"/>
                      <w:szCs w:val="20"/>
                    </w:rPr>
                    <w:t>2</w:t>
                  </w:r>
                </w:p>
                <w:p w:rsidR="00D97061" w:rsidRDefault="006059E8">
                  <w:pPr>
                    <w:pStyle w:val="TableText"/>
                    <w:spacing w:before="23" w:line="223" w:lineRule="auto"/>
                    <w:ind w:left="1048"/>
                    <w:rPr>
                      <w:sz w:val="20"/>
                      <w:szCs w:val="20"/>
                    </w:rPr>
                  </w:pPr>
                  <w:r>
                    <w:rPr>
                      <w:rFonts w:ascii="Times New Roman" w:eastAsia="Times New Roman" w:hAnsi="Times New Roman" w:cs="Times New Roman"/>
                      <w:spacing w:val="7"/>
                      <w:sz w:val="20"/>
                      <w:szCs w:val="20"/>
                    </w:rPr>
                    <w:t xml:space="preserve">018 </w:t>
                  </w:r>
                  <w:r>
                    <w:rPr>
                      <w:spacing w:val="7"/>
                      <w:sz w:val="20"/>
                      <w:szCs w:val="20"/>
                    </w:rPr>
                    <w:t>年修改单中一类区</w:t>
                  </w:r>
                </w:p>
              </w:tc>
              <w:tc>
                <w:tcPr>
                  <w:tcW w:w="1081" w:type="dxa"/>
                </w:tcPr>
                <w:p w:rsidR="00D97061" w:rsidRDefault="006059E8">
                  <w:pPr>
                    <w:spacing w:before="67" w:line="195" w:lineRule="auto"/>
                    <w:ind w:left="396"/>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SW</w:t>
                  </w:r>
                </w:p>
              </w:tc>
              <w:tc>
                <w:tcPr>
                  <w:tcW w:w="1231" w:type="dxa"/>
                </w:tcPr>
                <w:p w:rsidR="00D97061" w:rsidRDefault="006059E8">
                  <w:pPr>
                    <w:spacing w:before="67" w:line="195" w:lineRule="auto"/>
                    <w:ind w:left="467"/>
                    <w:rPr>
                      <w:rFonts w:ascii="Times New Roman" w:eastAsia="Times New Roman" w:hAnsi="Times New Roman" w:cs="Times New Roman"/>
                      <w:sz w:val="20"/>
                      <w:szCs w:val="20"/>
                    </w:rPr>
                  </w:pPr>
                  <w:r>
                    <w:rPr>
                      <w:rFonts w:ascii="Times New Roman" w:eastAsia="Times New Roman" w:hAnsi="Times New Roman" w:cs="Times New Roman"/>
                      <w:sz w:val="20"/>
                      <w:szCs w:val="20"/>
                    </w:rPr>
                    <w:t>800</w:t>
                  </w:r>
                </w:p>
              </w:tc>
            </w:tr>
            <w:tr w:rsidR="00D97061">
              <w:trPr>
                <w:trHeight w:val="277"/>
              </w:trPr>
              <w:tc>
                <w:tcPr>
                  <w:tcW w:w="858" w:type="dxa"/>
                  <w:vMerge/>
                  <w:tcBorders>
                    <w:top w:val="nil"/>
                  </w:tcBorders>
                </w:tcPr>
                <w:p w:rsidR="00D97061" w:rsidRDefault="00D97061"/>
              </w:tc>
              <w:tc>
                <w:tcPr>
                  <w:tcW w:w="2529" w:type="dxa"/>
                </w:tcPr>
                <w:p w:rsidR="00D97061" w:rsidRDefault="006059E8">
                  <w:pPr>
                    <w:pStyle w:val="TableText"/>
                    <w:spacing w:before="30" w:line="218" w:lineRule="auto"/>
                    <w:ind w:left="952"/>
                    <w:rPr>
                      <w:sz w:val="20"/>
                      <w:szCs w:val="20"/>
                    </w:rPr>
                  </w:pPr>
                  <w:r>
                    <w:rPr>
                      <w:spacing w:val="6"/>
                      <w:sz w:val="20"/>
                      <w:szCs w:val="20"/>
                    </w:rPr>
                    <w:t>千里坂</w:t>
                  </w:r>
                </w:p>
              </w:tc>
              <w:tc>
                <w:tcPr>
                  <w:tcW w:w="688" w:type="dxa"/>
                </w:tcPr>
                <w:p w:rsidR="00D97061" w:rsidRDefault="006059E8">
                  <w:pPr>
                    <w:spacing w:before="66" w:line="195" w:lineRule="auto"/>
                    <w:ind w:left="156"/>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-696</w:t>
                  </w:r>
                </w:p>
              </w:tc>
              <w:tc>
                <w:tcPr>
                  <w:tcW w:w="760" w:type="dxa"/>
                </w:tcPr>
                <w:p w:rsidR="00D97061" w:rsidRDefault="006059E8">
                  <w:pPr>
                    <w:spacing w:before="69" w:line="192" w:lineRule="auto"/>
                    <w:ind w:left="296"/>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-5</w:t>
                  </w:r>
                </w:p>
              </w:tc>
              <w:tc>
                <w:tcPr>
                  <w:tcW w:w="821" w:type="dxa"/>
                </w:tcPr>
                <w:p w:rsidR="00D97061" w:rsidRDefault="006059E8">
                  <w:pPr>
                    <w:pStyle w:val="TableText"/>
                    <w:spacing w:before="30" w:line="218" w:lineRule="auto"/>
                    <w:ind w:left="205"/>
                    <w:rPr>
                      <w:sz w:val="20"/>
                      <w:szCs w:val="20"/>
                    </w:rPr>
                  </w:pPr>
                  <w:r>
                    <w:rPr>
                      <w:spacing w:val="5"/>
                      <w:sz w:val="20"/>
                      <w:szCs w:val="20"/>
                    </w:rPr>
                    <w:t>居民</w:t>
                  </w:r>
                </w:p>
              </w:tc>
              <w:tc>
                <w:tcPr>
                  <w:tcW w:w="1334" w:type="dxa"/>
                </w:tcPr>
                <w:p w:rsidR="00D97061" w:rsidRDefault="006059E8">
                  <w:pPr>
                    <w:spacing w:before="66" w:line="195" w:lineRule="auto"/>
                    <w:ind w:left="511"/>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256</w:t>
                  </w:r>
                </w:p>
              </w:tc>
              <w:tc>
                <w:tcPr>
                  <w:tcW w:w="4132" w:type="dxa"/>
                  <w:vMerge/>
                  <w:tcBorders>
                    <w:top w:val="nil"/>
                  </w:tcBorders>
                </w:tcPr>
                <w:p w:rsidR="00D97061" w:rsidRDefault="00D97061"/>
              </w:tc>
              <w:tc>
                <w:tcPr>
                  <w:tcW w:w="1081" w:type="dxa"/>
                </w:tcPr>
                <w:p w:rsidR="00D97061" w:rsidRDefault="006059E8">
                  <w:pPr>
                    <w:spacing w:before="66" w:line="195" w:lineRule="auto"/>
                    <w:ind w:left="396"/>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SW</w:t>
                  </w:r>
                </w:p>
              </w:tc>
              <w:tc>
                <w:tcPr>
                  <w:tcW w:w="1231" w:type="dxa"/>
                </w:tcPr>
                <w:p w:rsidR="00D97061" w:rsidRDefault="006059E8">
                  <w:pPr>
                    <w:spacing w:before="66" w:line="195" w:lineRule="auto"/>
                    <w:ind w:left="458"/>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445</w:t>
                  </w:r>
                </w:p>
              </w:tc>
            </w:tr>
            <w:tr w:rsidR="00D97061">
              <w:trPr>
                <w:trHeight w:val="549"/>
              </w:trPr>
              <w:tc>
                <w:tcPr>
                  <w:tcW w:w="858" w:type="dxa"/>
                </w:tcPr>
                <w:p w:rsidR="00D97061" w:rsidRDefault="006059E8">
                  <w:pPr>
                    <w:pStyle w:val="TableText"/>
                    <w:spacing w:before="168" w:line="228" w:lineRule="auto"/>
                    <w:ind w:left="122"/>
                    <w:rPr>
                      <w:sz w:val="20"/>
                      <w:szCs w:val="20"/>
                    </w:rPr>
                  </w:pPr>
                  <w:r>
                    <w:rPr>
                      <w:spacing w:val="5"/>
                      <w:sz w:val="20"/>
                      <w:szCs w:val="20"/>
                    </w:rPr>
                    <w:t>声环境</w:t>
                  </w:r>
                </w:p>
              </w:tc>
              <w:tc>
                <w:tcPr>
                  <w:tcW w:w="6132" w:type="dxa"/>
                  <w:gridSpan w:val="5"/>
                </w:tcPr>
                <w:p w:rsidR="00D97061" w:rsidRDefault="006059E8">
                  <w:pPr>
                    <w:pStyle w:val="TableText"/>
                    <w:spacing w:before="168" w:line="228" w:lineRule="auto"/>
                    <w:ind w:left="1628"/>
                    <w:rPr>
                      <w:sz w:val="20"/>
                      <w:szCs w:val="20"/>
                    </w:rPr>
                  </w:pPr>
                  <w:r>
                    <w:rPr>
                      <w:rFonts w:ascii="Times New Roman" w:eastAsia="Times New Roman" w:hAnsi="Times New Roman" w:cs="Times New Roman"/>
                      <w:spacing w:val="7"/>
                      <w:sz w:val="20"/>
                      <w:szCs w:val="20"/>
                    </w:rPr>
                    <w:t>200m</w:t>
                  </w:r>
                  <w:r>
                    <w:rPr>
                      <w:rFonts w:ascii="Times New Roman" w:eastAsia="Times New Roman" w:hAnsi="Times New Roman" w:cs="Times New Roman"/>
                      <w:spacing w:val="4"/>
                      <w:sz w:val="20"/>
                      <w:szCs w:val="20"/>
                    </w:rPr>
                    <w:t xml:space="preserve">  </w:t>
                  </w:r>
                  <w:r>
                    <w:rPr>
                      <w:spacing w:val="7"/>
                      <w:sz w:val="20"/>
                      <w:szCs w:val="20"/>
                    </w:rPr>
                    <w:t>范围内无声环境保护目标</w:t>
                  </w:r>
                </w:p>
              </w:tc>
              <w:tc>
                <w:tcPr>
                  <w:tcW w:w="4132" w:type="dxa"/>
                </w:tcPr>
                <w:p w:rsidR="00D97061" w:rsidRDefault="006059E8">
                  <w:pPr>
                    <w:pStyle w:val="TableText"/>
                    <w:spacing w:before="31" w:line="228" w:lineRule="auto"/>
                    <w:ind w:left="14"/>
                    <w:rPr>
                      <w:sz w:val="20"/>
                      <w:szCs w:val="20"/>
                    </w:rPr>
                  </w:pPr>
                  <w:r>
                    <w:rPr>
                      <w:spacing w:val="4"/>
                      <w:sz w:val="20"/>
                      <w:szCs w:val="20"/>
                    </w:rPr>
                    <w:t>《声环境质量标准》（</w:t>
                  </w:r>
                  <w:r>
                    <w:rPr>
                      <w:rFonts w:ascii="Times New Roman" w:eastAsia="Times New Roman" w:hAnsi="Times New Roman" w:cs="Times New Roman"/>
                      <w:sz w:val="20"/>
                      <w:szCs w:val="20"/>
                    </w:rPr>
                    <w:t>GB</w:t>
                  </w:r>
                  <w:r>
                    <w:rPr>
                      <w:rFonts w:ascii="Times New Roman" w:eastAsia="Times New Roman" w:hAnsi="Times New Roman" w:cs="Times New Roman"/>
                      <w:spacing w:val="4"/>
                      <w:sz w:val="20"/>
                      <w:szCs w:val="20"/>
                    </w:rPr>
                    <w:t>3096-2008</w:t>
                  </w:r>
                  <w:r>
                    <w:rPr>
                      <w:spacing w:val="4"/>
                      <w:sz w:val="20"/>
                      <w:szCs w:val="20"/>
                    </w:rPr>
                    <w:t>）</w:t>
                  </w:r>
                  <w:r>
                    <w:rPr>
                      <w:rFonts w:ascii="Times New Roman" w:eastAsia="Times New Roman" w:hAnsi="Times New Roman" w:cs="Times New Roman"/>
                      <w:spacing w:val="4"/>
                      <w:sz w:val="20"/>
                      <w:szCs w:val="20"/>
                    </w:rPr>
                    <w:t xml:space="preserve">2 </w:t>
                  </w:r>
                  <w:r>
                    <w:rPr>
                      <w:spacing w:val="4"/>
                      <w:sz w:val="20"/>
                      <w:szCs w:val="20"/>
                    </w:rPr>
                    <w:t>类标</w:t>
                  </w:r>
                </w:p>
                <w:p w:rsidR="00D97061" w:rsidRDefault="006059E8">
                  <w:pPr>
                    <w:pStyle w:val="TableText"/>
                    <w:spacing w:before="26" w:line="216" w:lineRule="auto"/>
                    <w:ind w:left="1969"/>
                    <w:rPr>
                      <w:sz w:val="20"/>
                      <w:szCs w:val="20"/>
                    </w:rPr>
                  </w:pPr>
                  <w:r>
                    <w:rPr>
                      <w:sz w:val="20"/>
                      <w:szCs w:val="20"/>
                    </w:rPr>
                    <w:t>准</w:t>
                  </w:r>
                </w:p>
              </w:tc>
              <w:tc>
                <w:tcPr>
                  <w:tcW w:w="1081" w:type="dxa"/>
                </w:tcPr>
                <w:p w:rsidR="00D97061" w:rsidRDefault="006059E8">
                  <w:pPr>
                    <w:spacing w:before="200" w:line="199" w:lineRule="auto"/>
                    <w:ind w:left="511"/>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w:t>
                  </w:r>
                </w:p>
              </w:tc>
              <w:tc>
                <w:tcPr>
                  <w:tcW w:w="1231" w:type="dxa"/>
                </w:tcPr>
                <w:p w:rsidR="00D97061" w:rsidRDefault="006059E8">
                  <w:pPr>
                    <w:spacing w:before="200" w:line="199" w:lineRule="auto"/>
                    <w:ind w:left="584"/>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w:t>
                  </w:r>
                </w:p>
              </w:tc>
            </w:tr>
            <w:tr w:rsidR="00D97061">
              <w:trPr>
                <w:trHeight w:val="276"/>
              </w:trPr>
              <w:tc>
                <w:tcPr>
                  <w:tcW w:w="858" w:type="dxa"/>
                  <w:vMerge w:val="restart"/>
                  <w:tcBorders>
                    <w:bottom w:val="nil"/>
                  </w:tcBorders>
                </w:tcPr>
                <w:p w:rsidR="00D97061" w:rsidRDefault="006059E8">
                  <w:pPr>
                    <w:pStyle w:val="TableText"/>
                    <w:spacing w:before="36" w:line="236" w:lineRule="auto"/>
                    <w:ind w:left="223" w:right="113" w:hanging="105"/>
                    <w:rPr>
                      <w:sz w:val="20"/>
                      <w:szCs w:val="20"/>
                    </w:rPr>
                  </w:pPr>
                  <w:r>
                    <w:rPr>
                      <w:spacing w:val="6"/>
                      <w:sz w:val="20"/>
                      <w:szCs w:val="20"/>
                    </w:rPr>
                    <w:t>地表水</w:t>
                  </w:r>
                  <w:r>
                    <w:rPr>
                      <w:spacing w:val="4"/>
                      <w:sz w:val="20"/>
                      <w:szCs w:val="20"/>
                    </w:rPr>
                    <w:t>环境</w:t>
                  </w:r>
                </w:p>
              </w:tc>
              <w:tc>
                <w:tcPr>
                  <w:tcW w:w="2529" w:type="dxa"/>
                </w:tcPr>
                <w:p w:rsidR="00D97061" w:rsidRDefault="006059E8">
                  <w:pPr>
                    <w:pStyle w:val="TableText"/>
                    <w:spacing w:before="31" w:line="216" w:lineRule="auto"/>
                    <w:ind w:left="1058"/>
                    <w:rPr>
                      <w:sz w:val="20"/>
                      <w:szCs w:val="20"/>
                    </w:rPr>
                  </w:pPr>
                  <w:r>
                    <w:rPr>
                      <w:spacing w:val="4"/>
                      <w:sz w:val="20"/>
                      <w:szCs w:val="20"/>
                    </w:rPr>
                    <w:t>淮河</w:t>
                  </w:r>
                </w:p>
              </w:tc>
              <w:tc>
                <w:tcPr>
                  <w:tcW w:w="688" w:type="dxa"/>
                </w:tcPr>
                <w:p w:rsidR="00D97061" w:rsidRDefault="006059E8">
                  <w:pPr>
                    <w:spacing w:before="67" w:line="195" w:lineRule="auto"/>
                    <w:ind w:left="141"/>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5812</w:t>
                  </w:r>
                </w:p>
              </w:tc>
              <w:tc>
                <w:tcPr>
                  <w:tcW w:w="760" w:type="dxa"/>
                </w:tcPr>
                <w:p w:rsidR="00D97061" w:rsidRDefault="006059E8">
                  <w:pPr>
                    <w:spacing w:before="67" w:line="195" w:lineRule="auto"/>
                    <w:ind w:left="174"/>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3465</w:t>
                  </w:r>
                </w:p>
              </w:tc>
              <w:tc>
                <w:tcPr>
                  <w:tcW w:w="2155" w:type="dxa"/>
                  <w:gridSpan w:val="2"/>
                </w:tcPr>
                <w:p w:rsidR="00D97061" w:rsidRDefault="006059E8">
                  <w:pPr>
                    <w:pStyle w:val="TableText"/>
                    <w:spacing w:before="31" w:line="216" w:lineRule="auto"/>
                    <w:ind w:left="681"/>
                    <w:rPr>
                      <w:sz w:val="20"/>
                      <w:szCs w:val="20"/>
                    </w:rPr>
                  </w:pPr>
                  <w:r>
                    <w:rPr>
                      <w:spacing w:val="2"/>
                      <w:sz w:val="20"/>
                      <w:szCs w:val="20"/>
                    </w:rPr>
                    <w:t>中型河流</w:t>
                  </w:r>
                </w:p>
              </w:tc>
              <w:tc>
                <w:tcPr>
                  <w:tcW w:w="4132" w:type="dxa"/>
                  <w:vMerge w:val="restart"/>
                  <w:tcBorders>
                    <w:bottom w:val="nil"/>
                  </w:tcBorders>
                </w:tcPr>
                <w:p w:rsidR="00D97061" w:rsidRDefault="006059E8">
                  <w:pPr>
                    <w:pStyle w:val="TableText"/>
                    <w:spacing w:before="36" w:line="228" w:lineRule="auto"/>
                    <w:ind w:left="58"/>
                    <w:rPr>
                      <w:sz w:val="20"/>
                      <w:szCs w:val="20"/>
                    </w:rPr>
                  </w:pPr>
                  <w:r>
                    <w:rPr>
                      <w:spacing w:val="7"/>
                      <w:sz w:val="20"/>
                      <w:szCs w:val="20"/>
                    </w:rPr>
                    <w:t>《地表水环境质量标准》（</w:t>
                  </w:r>
                  <w:r>
                    <w:rPr>
                      <w:rFonts w:ascii="Times New Roman" w:eastAsia="Times New Roman" w:hAnsi="Times New Roman" w:cs="Times New Roman"/>
                      <w:sz w:val="20"/>
                      <w:szCs w:val="20"/>
                    </w:rPr>
                    <w:t>GB</w:t>
                  </w:r>
                  <w:r>
                    <w:rPr>
                      <w:rFonts w:ascii="Times New Roman" w:eastAsia="Times New Roman" w:hAnsi="Times New Roman" w:cs="Times New Roman"/>
                      <w:spacing w:val="7"/>
                      <w:sz w:val="20"/>
                      <w:szCs w:val="20"/>
                    </w:rPr>
                    <w:t>3838-2002</w:t>
                  </w:r>
                  <w:r>
                    <w:rPr>
                      <w:spacing w:val="7"/>
                      <w:sz w:val="20"/>
                      <w:szCs w:val="20"/>
                    </w:rPr>
                    <w:t>）</w:t>
                  </w:r>
                </w:p>
                <w:p w:rsidR="00D97061" w:rsidRDefault="006059E8">
                  <w:pPr>
                    <w:pStyle w:val="TableText"/>
                    <w:spacing w:before="25" w:line="221" w:lineRule="auto"/>
                    <w:ind w:left="1653"/>
                    <w:rPr>
                      <w:sz w:val="20"/>
                      <w:szCs w:val="20"/>
                    </w:rPr>
                  </w:pPr>
                  <w:r>
                    <w:rPr>
                      <w:rFonts w:ascii="Times New Roman" w:eastAsia="Times New Roman" w:hAnsi="Times New Roman" w:cs="Times New Roman"/>
                      <w:spacing w:val="8"/>
                      <w:sz w:val="20"/>
                      <w:szCs w:val="20"/>
                    </w:rPr>
                    <w:t>Ⅲ</w:t>
                  </w:r>
                  <w:r>
                    <w:rPr>
                      <w:spacing w:val="8"/>
                      <w:sz w:val="20"/>
                      <w:szCs w:val="20"/>
                    </w:rPr>
                    <w:t>类标准</w:t>
                  </w:r>
                </w:p>
              </w:tc>
              <w:tc>
                <w:tcPr>
                  <w:tcW w:w="1081" w:type="dxa"/>
                </w:tcPr>
                <w:p w:rsidR="00D97061" w:rsidRDefault="006059E8">
                  <w:pPr>
                    <w:spacing w:before="70" w:line="192" w:lineRule="auto"/>
                    <w:ind w:left="398"/>
                    <w:rPr>
                      <w:rFonts w:ascii="Times New Roman" w:eastAsia="Times New Roman" w:hAnsi="Times New Roman" w:cs="Times New Roman"/>
                      <w:sz w:val="20"/>
                      <w:szCs w:val="20"/>
                    </w:rPr>
                  </w:pPr>
                  <w:r>
                    <w:rPr>
                      <w:rFonts w:ascii="Times New Roman" w:eastAsia="Times New Roman" w:hAnsi="Times New Roman" w:cs="Times New Roman"/>
                      <w:spacing w:val="7"/>
                      <w:sz w:val="20"/>
                      <w:szCs w:val="20"/>
                    </w:rPr>
                    <w:t>NE</w:t>
                  </w:r>
                </w:p>
              </w:tc>
              <w:tc>
                <w:tcPr>
                  <w:tcW w:w="1231" w:type="dxa"/>
                </w:tcPr>
                <w:p w:rsidR="00D97061" w:rsidRDefault="006059E8">
                  <w:pPr>
                    <w:spacing w:before="67" w:line="195" w:lineRule="auto"/>
                    <w:ind w:left="412"/>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5500</w:t>
                  </w:r>
                </w:p>
              </w:tc>
            </w:tr>
            <w:tr w:rsidR="00D97061">
              <w:trPr>
                <w:trHeight w:val="277"/>
              </w:trPr>
              <w:tc>
                <w:tcPr>
                  <w:tcW w:w="858" w:type="dxa"/>
                  <w:vMerge/>
                  <w:tcBorders>
                    <w:top w:val="nil"/>
                  </w:tcBorders>
                </w:tcPr>
                <w:p w:rsidR="00D97061" w:rsidRDefault="00D97061"/>
              </w:tc>
              <w:tc>
                <w:tcPr>
                  <w:tcW w:w="2529" w:type="dxa"/>
                </w:tcPr>
                <w:p w:rsidR="00D97061" w:rsidRDefault="006059E8">
                  <w:pPr>
                    <w:pStyle w:val="TableText"/>
                    <w:spacing w:before="34" w:line="215" w:lineRule="auto"/>
                    <w:ind w:left="851"/>
                    <w:rPr>
                      <w:sz w:val="20"/>
                      <w:szCs w:val="20"/>
                    </w:rPr>
                  </w:pPr>
                  <w:r>
                    <w:rPr>
                      <w:spacing w:val="6"/>
                      <w:sz w:val="20"/>
                      <w:szCs w:val="20"/>
                    </w:rPr>
                    <w:t>乳山水库</w:t>
                  </w:r>
                </w:p>
              </w:tc>
              <w:tc>
                <w:tcPr>
                  <w:tcW w:w="688" w:type="dxa"/>
                </w:tcPr>
                <w:p w:rsidR="00D97061" w:rsidRDefault="006059E8">
                  <w:pPr>
                    <w:spacing w:before="70" w:line="195" w:lineRule="auto"/>
                    <w:ind w:left="156"/>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-797</w:t>
                  </w:r>
                </w:p>
              </w:tc>
              <w:tc>
                <w:tcPr>
                  <w:tcW w:w="760" w:type="dxa"/>
                </w:tcPr>
                <w:p w:rsidR="00D97061" w:rsidRDefault="006059E8">
                  <w:pPr>
                    <w:spacing w:before="70" w:line="195" w:lineRule="auto"/>
                    <w:ind w:left="331"/>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2155" w:type="dxa"/>
                  <w:gridSpan w:val="2"/>
                </w:tcPr>
                <w:p w:rsidR="00D97061" w:rsidRDefault="006059E8">
                  <w:pPr>
                    <w:pStyle w:val="TableText"/>
                    <w:spacing w:before="34" w:line="215" w:lineRule="auto"/>
                    <w:ind w:left="878"/>
                    <w:rPr>
                      <w:sz w:val="20"/>
                      <w:szCs w:val="20"/>
                    </w:rPr>
                  </w:pPr>
                  <w:r>
                    <w:rPr>
                      <w:spacing w:val="2"/>
                      <w:sz w:val="20"/>
                      <w:szCs w:val="20"/>
                    </w:rPr>
                    <w:t>小型</w:t>
                  </w:r>
                </w:p>
              </w:tc>
              <w:tc>
                <w:tcPr>
                  <w:tcW w:w="4132" w:type="dxa"/>
                  <w:vMerge/>
                  <w:tcBorders>
                    <w:top w:val="nil"/>
                  </w:tcBorders>
                </w:tcPr>
                <w:p w:rsidR="00D97061" w:rsidRDefault="00D97061"/>
              </w:tc>
              <w:tc>
                <w:tcPr>
                  <w:tcW w:w="1081" w:type="dxa"/>
                </w:tcPr>
                <w:p w:rsidR="00D97061" w:rsidRDefault="006059E8">
                  <w:pPr>
                    <w:spacing w:before="72" w:line="192" w:lineRule="auto"/>
                    <w:ind w:left="444"/>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rPr>
                    <w:t>W</w:t>
                  </w:r>
                </w:p>
              </w:tc>
              <w:tc>
                <w:tcPr>
                  <w:tcW w:w="1231" w:type="dxa"/>
                </w:tcPr>
                <w:p w:rsidR="00D97061" w:rsidRDefault="006059E8">
                  <w:pPr>
                    <w:spacing w:before="70" w:line="195" w:lineRule="auto"/>
                    <w:ind w:left="467"/>
                    <w:rPr>
                      <w:rFonts w:ascii="Times New Roman" w:eastAsia="Times New Roman" w:hAnsi="Times New Roman" w:cs="Times New Roman"/>
                      <w:sz w:val="20"/>
                      <w:szCs w:val="20"/>
                    </w:rPr>
                  </w:pPr>
                  <w:r>
                    <w:rPr>
                      <w:rFonts w:ascii="Times New Roman" w:eastAsia="Times New Roman" w:hAnsi="Times New Roman" w:cs="Times New Roman"/>
                      <w:sz w:val="20"/>
                      <w:szCs w:val="20"/>
                    </w:rPr>
                    <w:t>896</w:t>
                  </w:r>
                </w:p>
              </w:tc>
            </w:tr>
            <w:tr w:rsidR="00D97061">
              <w:trPr>
                <w:trHeight w:val="277"/>
              </w:trPr>
              <w:tc>
                <w:tcPr>
                  <w:tcW w:w="858" w:type="dxa"/>
                  <w:vMerge w:val="restart"/>
                  <w:tcBorders>
                    <w:bottom w:val="nil"/>
                  </w:tcBorders>
                </w:tcPr>
                <w:p w:rsidR="00D97061" w:rsidRDefault="00D97061">
                  <w:pPr>
                    <w:spacing w:line="254" w:lineRule="auto"/>
                  </w:pPr>
                </w:p>
                <w:p w:rsidR="00D97061" w:rsidRDefault="006059E8">
                  <w:pPr>
                    <w:pStyle w:val="TableText"/>
                    <w:spacing w:before="65" w:line="252" w:lineRule="auto"/>
                    <w:ind w:left="330" w:right="113" w:hanging="210"/>
                    <w:rPr>
                      <w:sz w:val="20"/>
                      <w:szCs w:val="20"/>
                    </w:rPr>
                  </w:pPr>
                  <w:r>
                    <w:rPr>
                      <w:spacing w:val="6"/>
                      <w:sz w:val="20"/>
                      <w:szCs w:val="20"/>
                    </w:rPr>
                    <w:t>生态环</w:t>
                  </w:r>
                  <w:r>
                    <w:rPr>
                      <w:sz w:val="20"/>
                      <w:szCs w:val="20"/>
                    </w:rPr>
                    <w:t>境</w:t>
                  </w:r>
                </w:p>
              </w:tc>
              <w:tc>
                <w:tcPr>
                  <w:tcW w:w="2529" w:type="dxa"/>
                </w:tcPr>
                <w:p w:rsidR="00D97061" w:rsidRDefault="006059E8">
                  <w:pPr>
                    <w:pStyle w:val="TableText"/>
                    <w:spacing w:before="35" w:line="214" w:lineRule="auto"/>
                    <w:ind w:left="432"/>
                    <w:rPr>
                      <w:sz w:val="20"/>
                      <w:szCs w:val="20"/>
                    </w:rPr>
                  </w:pPr>
                  <w:r>
                    <w:rPr>
                      <w:spacing w:val="8"/>
                      <w:sz w:val="20"/>
                      <w:szCs w:val="20"/>
                    </w:rPr>
                    <w:t>八公山风景名胜区</w:t>
                  </w:r>
                </w:p>
              </w:tc>
              <w:tc>
                <w:tcPr>
                  <w:tcW w:w="688" w:type="dxa"/>
                </w:tcPr>
                <w:p w:rsidR="00D97061" w:rsidRDefault="006059E8">
                  <w:pPr>
                    <w:spacing w:before="71" w:line="195" w:lineRule="auto"/>
                    <w:ind w:left="295"/>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60" w:type="dxa"/>
                </w:tcPr>
                <w:p w:rsidR="00D97061" w:rsidRDefault="006059E8">
                  <w:pPr>
                    <w:spacing w:before="71" w:line="195" w:lineRule="auto"/>
                    <w:ind w:left="331"/>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2155" w:type="dxa"/>
                  <w:gridSpan w:val="2"/>
                </w:tcPr>
                <w:p w:rsidR="00D97061" w:rsidRDefault="006059E8">
                  <w:pPr>
                    <w:spacing w:before="67" w:line="199" w:lineRule="auto"/>
                    <w:ind w:left="1045"/>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w:t>
                  </w:r>
                </w:p>
              </w:tc>
              <w:tc>
                <w:tcPr>
                  <w:tcW w:w="4132" w:type="dxa"/>
                </w:tcPr>
                <w:p w:rsidR="00D97061" w:rsidRDefault="006059E8">
                  <w:pPr>
                    <w:spacing w:before="67" w:line="199" w:lineRule="auto"/>
                    <w:ind w:left="2036"/>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w:t>
                  </w:r>
                </w:p>
              </w:tc>
              <w:tc>
                <w:tcPr>
                  <w:tcW w:w="1081" w:type="dxa"/>
                </w:tcPr>
                <w:p w:rsidR="00D97061" w:rsidRDefault="006059E8">
                  <w:pPr>
                    <w:spacing w:before="74" w:line="192" w:lineRule="auto"/>
                    <w:ind w:left="444"/>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rPr>
                    <w:t>W</w:t>
                  </w:r>
                </w:p>
              </w:tc>
              <w:tc>
                <w:tcPr>
                  <w:tcW w:w="1231" w:type="dxa"/>
                </w:tcPr>
                <w:p w:rsidR="00D97061" w:rsidRDefault="006059E8">
                  <w:pPr>
                    <w:spacing w:before="71" w:line="195" w:lineRule="auto"/>
                    <w:ind w:left="567"/>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D97061">
              <w:trPr>
                <w:trHeight w:val="277"/>
              </w:trPr>
              <w:tc>
                <w:tcPr>
                  <w:tcW w:w="858" w:type="dxa"/>
                  <w:vMerge/>
                  <w:tcBorders>
                    <w:top w:val="nil"/>
                    <w:bottom w:val="nil"/>
                  </w:tcBorders>
                </w:tcPr>
                <w:p w:rsidR="00D97061" w:rsidRDefault="00D97061"/>
              </w:tc>
              <w:tc>
                <w:tcPr>
                  <w:tcW w:w="2529" w:type="dxa"/>
                </w:tcPr>
                <w:p w:rsidR="00D97061" w:rsidRDefault="006059E8">
                  <w:pPr>
                    <w:pStyle w:val="TableText"/>
                    <w:spacing w:before="34" w:line="215" w:lineRule="auto"/>
                    <w:ind w:left="112"/>
                    <w:rPr>
                      <w:sz w:val="20"/>
                      <w:szCs w:val="20"/>
                    </w:rPr>
                  </w:pPr>
                  <w:r>
                    <w:rPr>
                      <w:spacing w:val="9"/>
                      <w:sz w:val="20"/>
                      <w:szCs w:val="20"/>
                    </w:rPr>
                    <w:t>淮南八公山国家地质公园</w:t>
                  </w:r>
                </w:p>
              </w:tc>
              <w:tc>
                <w:tcPr>
                  <w:tcW w:w="688" w:type="dxa"/>
                </w:tcPr>
                <w:p w:rsidR="00D97061" w:rsidRDefault="006059E8">
                  <w:pPr>
                    <w:spacing w:before="70" w:line="195" w:lineRule="auto"/>
                    <w:ind w:left="295"/>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60" w:type="dxa"/>
                </w:tcPr>
                <w:p w:rsidR="00D97061" w:rsidRDefault="006059E8">
                  <w:pPr>
                    <w:spacing w:before="70" w:line="195" w:lineRule="auto"/>
                    <w:ind w:left="331"/>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2155" w:type="dxa"/>
                  <w:gridSpan w:val="2"/>
                </w:tcPr>
                <w:p w:rsidR="00D97061" w:rsidRDefault="006059E8">
                  <w:pPr>
                    <w:spacing w:before="66" w:line="199" w:lineRule="auto"/>
                    <w:ind w:left="1045"/>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w:t>
                  </w:r>
                </w:p>
              </w:tc>
              <w:tc>
                <w:tcPr>
                  <w:tcW w:w="4132" w:type="dxa"/>
                </w:tcPr>
                <w:p w:rsidR="00D97061" w:rsidRDefault="006059E8">
                  <w:pPr>
                    <w:spacing w:before="66" w:line="199" w:lineRule="auto"/>
                    <w:ind w:left="2036"/>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w:t>
                  </w:r>
                </w:p>
              </w:tc>
              <w:tc>
                <w:tcPr>
                  <w:tcW w:w="1081" w:type="dxa"/>
                </w:tcPr>
                <w:p w:rsidR="00D97061" w:rsidRDefault="006059E8">
                  <w:pPr>
                    <w:spacing w:before="72" w:line="192" w:lineRule="auto"/>
                    <w:ind w:left="444"/>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rPr>
                    <w:t>W</w:t>
                  </w:r>
                </w:p>
              </w:tc>
              <w:tc>
                <w:tcPr>
                  <w:tcW w:w="1231" w:type="dxa"/>
                </w:tcPr>
                <w:p w:rsidR="00D97061" w:rsidRDefault="006059E8">
                  <w:pPr>
                    <w:spacing w:before="70" w:line="195" w:lineRule="auto"/>
                    <w:ind w:left="567"/>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D97061">
              <w:trPr>
                <w:trHeight w:val="277"/>
              </w:trPr>
              <w:tc>
                <w:tcPr>
                  <w:tcW w:w="858" w:type="dxa"/>
                  <w:vMerge/>
                  <w:tcBorders>
                    <w:top w:val="nil"/>
                    <w:bottom w:val="nil"/>
                  </w:tcBorders>
                </w:tcPr>
                <w:p w:rsidR="00D97061" w:rsidRDefault="00D97061"/>
              </w:tc>
              <w:tc>
                <w:tcPr>
                  <w:tcW w:w="2529" w:type="dxa"/>
                </w:tcPr>
                <w:p w:rsidR="00D97061" w:rsidRDefault="006059E8">
                  <w:pPr>
                    <w:pStyle w:val="TableText"/>
                    <w:spacing w:before="35" w:line="214" w:lineRule="auto"/>
                    <w:ind w:left="640"/>
                    <w:rPr>
                      <w:sz w:val="20"/>
                      <w:szCs w:val="20"/>
                    </w:rPr>
                  </w:pPr>
                  <w:r>
                    <w:rPr>
                      <w:spacing w:val="7"/>
                      <w:sz w:val="20"/>
                      <w:szCs w:val="20"/>
                    </w:rPr>
                    <w:t>生态保护红线</w:t>
                  </w:r>
                </w:p>
              </w:tc>
              <w:tc>
                <w:tcPr>
                  <w:tcW w:w="688" w:type="dxa"/>
                </w:tcPr>
                <w:p w:rsidR="00D97061" w:rsidRDefault="006059E8">
                  <w:pPr>
                    <w:spacing w:before="71" w:line="195" w:lineRule="auto"/>
                    <w:ind w:left="295"/>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60" w:type="dxa"/>
                </w:tcPr>
                <w:p w:rsidR="00D97061" w:rsidRDefault="006059E8">
                  <w:pPr>
                    <w:spacing w:before="71" w:line="195" w:lineRule="auto"/>
                    <w:ind w:left="331"/>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2155" w:type="dxa"/>
                  <w:gridSpan w:val="2"/>
                </w:tcPr>
                <w:p w:rsidR="00D97061" w:rsidRDefault="006059E8">
                  <w:pPr>
                    <w:spacing w:before="67" w:line="199" w:lineRule="auto"/>
                    <w:ind w:left="1045"/>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w:t>
                  </w:r>
                </w:p>
              </w:tc>
              <w:tc>
                <w:tcPr>
                  <w:tcW w:w="4132" w:type="dxa"/>
                </w:tcPr>
                <w:p w:rsidR="00D97061" w:rsidRDefault="006059E8">
                  <w:pPr>
                    <w:spacing w:before="67" w:line="199" w:lineRule="auto"/>
                    <w:ind w:left="2036"/>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w:t>
                  </w:r>
                </w:p>
              </w:tc>
              <w:tc>
                <w:tcPr>
                  <w:tcW w:w="1081" w:type="dxa"/>
                </w:tcPr>
                <w:p w:rsidR="00D97061" w:rsidRDefault="006059E8">
                  <w:pPr>
                    <w:spacing w:before="74" w:line="192" w:lineRule="auto"/>
                    <w:ind w:left="444"/>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rPr>
                    <w:t>W</w:t>
                  </w:r>
                </w:p>
              </w:tc>
              <w:tc>
                <w:tcPr>
                  <w:tcW w:w="1231" w:type="dxa"/>
                </w:tcPr>
                <w:p w:rsidR="00D97061" w:rsidRDefault="006059E8">
                  <w:pPr>
                    <w:spacing w:before="71" w:line="195" w:lineRule="auto"/>
                    <w:ind w:left="567"/>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D97061">
              <w:trPr>
                <w:trHeight w:val="277"/>
              </w:trPr>
              <w:tc>
                <w:tcPr>
                  <w:tcW w:w="858" w:type="dxa"/>
                  <w:vMerge/>
                  <w:tcBorders>
                    <w:top w:val="nil"/>
                  </w:tcBorders>
                </w:tcPr>
                <w:p w:rsidR="00D97061" w:rsidRDefault="00D97061"/>
              </w:tc>
              <w:tc>
                <w:tcPr>
                  <w:tcW w:w="2529" w:type="dxa"/>
                </w:tcPr>
                <w:p w:rsidR="00D97061" w:rsidRDefault="006059E8">
                  <w:pPr>
                    <w:pStyle w:val="TableText"/>
                    <w:spacing w:before="34" w:line="215" w:lineRule="auto"/>
                    <w:ind w:left="327"/>
                    <w:rPr>
                      <w:sz w:val="20"/>
                      <w:szCs w:val="20"/>
                    </w:rPr>
                  </w:pPr>
                  <w:r>
                    <w:rPr>
                      <w:spacing w:val="8"/>
                      <w:sz w:val="20"/>
                      <w:szCs w:val="20"/>
                    </w:rPr>
                    <w:t>八公山国家森林公园</w:t>
                  </w:r>
                </w:p>
              </w:tc>
              <w:tc>
                <w:tcPr>
                  <w:tcW w:w="688" w:type="dxa"/>
                </w:tcPr>
                <w:p w:rsidR="00D97061" w:rsidRDefault="006059E8">
                  <w:pPr>
                    <w:spacing w:before="66" w:line="199" w:lineRule="auto"/>
                    <w:ind w:left="311"/>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w:t>
                  </w:r>
                </w:p>
              </w:tc>
              <w:tc>
                <w:tcPr>
                  <w:tcW w:w="760" w:type="dxa"/>
                </w:tcPr>
                <w:p w:rsidR="00D97061" w:rsidRDefault="006059E8">
                  <w:pPr>
                    <w:spacing w:before="66" w:line="199" w:lineRule="auto"/>
                    <w:ind w:left="348"/>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w:t>
                  </w:r>
                </w:p>
              </w:tc>
              <w:tc>
                <w:tcPr>
                  <w:tcW w:w="2155" w:type="dxa"/>
                  <w:gridSpan w:val="2"/>
                </w:tcPr>
                <w:p w:rsidR="00D97061" w:rsidRDefault="006059E8">
                  <w:pPr>
                    <w:spacing w:before="66" w:line="199" w:lineRule="auto"/>
                    <w:ind w:left="1045"/>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w:t>
                  </w:r>
                </w:p>
              </w:tc>
              <w:tc>
                <w:tcPr>
                  <w:tcW w:w="4132" w:type="dxa"/>
                </w:tcPr>
                <w:p w:rsidR="00D97061" w:rsidRDefault="006059E8">
                  <w:pPr>
                    <w:spacing w:before="66" w:line="199" w:lineRule="auto"/>
                    <w:ind w:left="2036"/>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w:t>
                  </w:r>
                </w:p>
              </w:tc>
              <w:tc>
                <w:tcPr>
                  <w:tcW w:w="1081" w:type="dxa"/>
                </w:tcPr>
                <w:p w:rsidR="00D97061" w:rsidRDefault="006059E8">
                  <w:pPr>
                    <w:spacing w:before="72" w:line="192" w:lineRule="auto"/>
                    <w:ind w:left="362"/>
                    <w:rPr>
                      <w:rFonts w:ascii="Times New Roman" w:eastAsia="Times New Roman" w:hAnsi="Times New Roman" w:cs="Times New Roman"/>
                      <w:sz w:val="20"/>
                      <w:szCs w:val="20"/>
                    </w:rPr>
                  </w:pPr>
                  <w:r>
                    <w:rPr>
                      <w:rFonts w:ascii="Times New Roman" w:eastAsia="Times New Roman" w:hAnsi="Times New Roman" w:cs="Times New Roman"/>
                      <w:spacing w:val="8"/>
                      <w:sz w:val="20"/>
                      <w:szCs w:val="20"/>
                    </w:rPr>
                    <w:t>NW</w:t>
                  </w:r>
                </w:p>
              </w:tc>
              <w:tc>
                <w:tcPr>
                  <w:tcW w:w="1231" w:type="dxa"/>
                </w:tcPr>
                <w:p w:rsidR="00D97061" w:rsidRDefault="006059E8">
                  <w:pPr>
                    <w:spacing w:before="70" w:line="195" w:lineRule="auto"/>
                    <w:ind w:left="426"/>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1600</w:t>
                  </w:r>
                </w:p>
              </w:tc>
            </w:tr>
            <w:tr w:rsidR="00D97061">
              <w:trPr>
                <w:trHeight w:val="281"/>
              </w:trPr>
              <w:tc>
                <w:tcPr>
                  <w:tcW w:w="13434" w:type="dxa"/>
                  <w:gridSpan w:val="9"/>
                </w:tcPr>
                <w:p w:rsidR="00D97061" w:rsidRDefault="006059E8">
                  <w:pPr>
                    <w:pStyle w:val="TableText"/>
                    <w:spacing w:before="35" w:line="217" w:lineRule="auto"/>
                    <w:ind w:left="3197"/>
                    <w:rPr>
                      <w:sz w:val="20"/>
                      <w:szCs w:val="20"/>
                    </w:rPr>
                  </w:pPr>
                  <w:r>
                    <w:rPr>
                      <w:b/>
                      <w:bCs/>
                      <w:spacing w:val="7"/>
                      <w:sz w:val="20"/>
                      <w:szCs w:val="20"/>
                    </w:rPr>
                    <w:t>注：</w:t>
                  </w:r>
                  <w:r>
                    <w:rPr>
                      <w:spacing w:val="-59"/>
                      <w:sz w:val="20"/>
                      <w:szCs w:val="20"/>
                    </w:rPr>
                    <w:t xml:space="preserve"> </w:t>
                  </w:r>
                  <w:r>
                    <w:rPr>
                      <w:b/>
                      <w:bCs/>
                      <w:spacing w:val="7"/>
                      <w:sz w:val="20"/>
                      <w:szCs w:val="20"/>
                    </w:rPr>
                    <w:t>以项目厂界东南角为中心，东西方向为</w:t>
                  </w:r>
                  <w:r>
                    <w:rPr>
                      <w:spacing w:val="-44"/>
                      <w:sz w:val="20"/>
                      <w:szCs w:val="20"/>
                    </w:rPr>
                    <w:t xml:space="preserve"> </w:t>
                  </w:r>
                  <w:r>
                    <w:rPr>
                      <w:rFonts w:ascii="Times New Roman" w:eastAsia="Times New Roman" w:hAnsi="Times New Roman" w:cs="Times New Roman"/>
                      <w:b/>
                      <w:bCs/>
                      <w:spacing w:val="7"/>
                      <w:sz w:val="20"/>
                      <w:szCs w:val="20"/>
                    </w:rPr>
                    <w:t xml:space="preserve">X </w:t>
                  </w:r>
                  <w:r>
                    <w:rPr>
                      <w:b/>
                      <w:bCs/>
                      <w:spacing w:val="6"/>
                      <w:sz w:val="20"/>
                      <w:szCs w:val="20"/>
                    </w:rPr>
                    <w:t>坐标轴、南北方向为</w:t>
                  </w:r>
                  <w:r>
                    <w:rPr>
                      <w:spacing w:val="-45"/>
                      <w:sz w:val="20"/>
                      <w:szCs w:val="20"/>
                    </w:rPr>
                    <w:t xml:space="preserve"> </w:t>
                  </w:r>
                  <w:r>
                    <w:rPr>
                      <w:rFonts w:ascii="Times New Roman" w:eastAsia="Times New Roman" w:hAnsi="Times New Roman" w:cs="Times New Roman"/>
                      <w:b/>
                      <w:bCs/>
                      <w:spacing w:val="6"/>
                      <w:sz w:val="20"/>
                      <w:szCs w:val="20"/>
                    </w:rPr>
                    <w:t xml:space="preserve">Y </w:t>
                  </w:r>
                  <w:r>
                    <w:rPr>
                      <w:b/>
                      <w:bCs/>
                      <w:spacing w:val="6"/>
                      <w:sz w:val="20"/>
                      <w:szCs w:val="20"/>
                    </w:rPr>
                    <w:t>坐标轴</w:t>
                  </w:r>
                </w:p>
              </w:tc>
            </w:tr>
          </w:tbl>
          <w:p w:rsidR="00D97061" w:rsidRDefault="00D97061"/>
        </w:tc>
      </w:tr>
    </w:tbl>
    <w:p w:rsidR="00D97061" w:rsidRDefault="00D97061">
      <w:pPr>
        <w:pStyle w:val="a3"/>
      </w:pPr>
    </w:p>
    <w:p w:rsidR="00D97061" w:rsidRDefault="00D97061">
      <w:pPr>
        <w:sectPr w:rsidR="00D97061">
          <w:headerReference w:type="default" r:id="rId25"/>
          <w:footerReference w:type="default" r:id="rId26"/>
          <w:pgSz w:w="16839" w:h="11906"/>
          <w:pgMar w:top="1166" w:right="1248" w:bottom="1153" w:left="1248" w:header="829" w:footer="994" w:gutter="0"/>
          <w:cols w:space="720"/>
        </w:sectPr>
      </w:pPr>
    </w:p>
    <w:p w:rsidR="00D97061" w:rsidRDefault="00D97061">
      <w:pPr>
        <w:spacing w:line="195" w:lineRule="exact"/>
      </w:pPr>
    </w:p>
    <w:tbl>
      <w:tblPr>
        <w:tblStyle w:val="TableNormal"/>
        <w:tblW w:w="9404"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460"/>
        <w:gridCol w:w="8944"/>
      </w:tblGrid>
      <w:tr w:rsidR="00D97061">
        <w:trPr>
          <w:trHeight w:val="13745"/>
        </w:trPr>
        <w:tc>
          <w:tcPr>
            <w:tcW w:w="460" w:type="dxa"/>
            <w:textDirection w:val="tbRlV"/>
          </w:tcPr>
          <w:p w:rsidR="00D97061" w:rsidRDefault="006059E8">
            <w:pPr>
              <w:pStyle w:val="TableText"/>
              <w:spacing w:before="107" w:line="209" w:lineRule="auto"/>
              <w:ind w:left="5974"/>
            </w:pPr>
            <w:r>
              <w:rPr>
                <w:spacing w:val="-1"/>
              </w:rPr>
              <w:t>调</w:t>
            </w:r>
            <w:r>
              <w:rPr>
                <w:spacing w:val="108"/>
              </w:rPr>
              <w:t xml:space="preserve"> </w:t>
            </w:r>
            <w:r>
              <w:rPr>
                <w:spacing w:val="-1"/>
              </w:rPr>
              <w:t>查</w:t>
            </w:r>
            <w:r>
              <w:rPr>
                <w:spacing w:val="105"/>
              </w:rPr>
              <w:t xml:space="preserve"> </w:t>
            </w:r>
            <w:r>
              <w:rPr>
                <w:spacing w:val="-1"/>
              </w:rPr>
              <w:t>重</w:t>
            </w:r>
            <w:r>
              <w:rPr>
                <w:spacing w:val="109"/>
              </w:rPr>
              <w:t xml:space="preserve"> </w:t>
            </w:r>
            <w:r>
              <w:rPr>
                <w:spacing w:val="-1"/>
              </w:rPr>
              <w:t>点</w:t>
            </w:r>
          </w:p>
        </w:tc>
        <w:tc>
          <w:tcPr>
            <w:tcW w:w="8944" w:type="dxa"/>
          </w:tcPr>
          <w:p w:rsidR="00D97061" w:rsidRDefault="006059E8">
            <w:pPr>
              <w:pStyle w:val="TableText"/>
              <w:spacing w:before="42" w:line="359" w:lineRule="auto"/>
              <w:ind w:left="114" w:right="45" w:firstLine="479"/>
              <w:jc w:val="both"/>
            </w:pPr>
            <w:r>
              <w:rPr>
                <w:spacing w:val="2"/>
              </w:rPr>
              <w:t>本次调查聚焦淮南舜岳水泥有限责任公司小武山～西车路山关闭矿山废弃采场</w:t>
            </w:r>
            <w:r>
              <w:rPr>
                <w:spacing w:val="-3"/>
              </w:rPr>
              <w:t>生态修复续建工程，核心围绕工程实施对区域生态、声、水、大气环境的实际影响，</w:t>
            </w:r>
            <w:r>
              <w:rPr>
                <w:spacing w:val="2"/>
              </w:rPr>
              <w:t>以及《环境影响报告表》与生态修复设计方案中明确的环境保护措施落实情况及有</w:t>
            </w:r>
            <w:r>
              <w:rPr>
                <w:spacing w:val="-1"/>
              </w:rPr>
              <w:t>效性展开，具体调查重点如下：</w:t>
            </w:r>
          </w:p>
          <w:p w:rsidR="00D97061" w:rsidRDefault="006059E8">
            <w:pPr>
              <w:pStyle w:val="TableText"/>
              <w:spacing w:line="220" w:lineRule="auto"/>
              <w:ind w:left="596"/>
            </w:pPr>
            <w:r>
              <w:rPr>
                <w:spacing w:val="-3"/>
              </w:rPr>
              <w:t>一、生态环境</w:t>
            </w:r>
          </w:p>
          <w:p w:rsidR="00D97061" w:rsidRDefault="006059E8">
            <w:pPr>
              <w:pStyle w:val="TableText"/>
              <w:spacing w:before="181" w:line="359" w:lineRule="auto"/>
              <w:ind w:left="112" w:right="106" w:firstLine="482"/>
              <w:jc w:val="both"/>
            </w:pPr>
            <w:r>
              <w:rPr>
                <w:spacing w:val="2"/>
              </w:rPr>
              <w:t>调查项目实际占地范围及合规性；核查生态恢复措施（如植被重建、边坡治理等）的落实情况，评估生态系统恢复效果；调查矿区道路及修复区域的水土保持工</w:t>
            </w:r>
            <w:r>
              <w:rPr>
                <w:spacing w:val="-1"/>
              </w:rPr>
              <w:t>程（如截排水设施、护坡工程等）实施情况与防护有效性。</w:t>
            </w:r>
          </w:p>
          <w:p w:rsidR="00D97061" w:rsidRDefault="006059E8">
            <w:pPr>
              <w:pStyle w:val="TableText"/>
              <w:spacing w:line="219" w:lineRule="auto"/>
              <w:ind w:left="596"/>
            </w:pPr>
            <w:r>
              <w:rPr>
                <w:spacing w:val="-3"/>
              </w:rPr>
              <w:t>二、水环境</w:t>
            </w:r>
          </w:p>
          <w:p w:rsidR="00D97061" w:rsidRDefault="006059E8">
            <w:pPr>
              <w:pStyle w:val="TableText"/>
              <w:spacing w:before="180" w:line="359" w:lineRule="auto"/>
              <w:ind w:left="112" w:right="106" w:firstLine="482"/>
            </w:pPr>
            <w:r>
              <w:rPr>
                <w:spacing w:val="2"/>
              </w:rPr>
              <w:t>核查废水处理设施（如施工废水沉淀池、生活污水处理装置等）是否按《环境</w:t>
            </w:r>
            <w:r>
              <w:rPr>
                <w:spacing w:val="-1"/>
              </w:rPr>
              <w:t>影响报告表》及批复要求建设并投用；</w:t>
            </w:r>
          </w:p>
          <w:p w:rsidR="00D97061" w:rsidRDefault="006059E8">
            <w:pPr>
              <w:pStyle w:val="TableText"/>
              <w:spacing w:line="220" w:lineRule="auto"/>
              <w:ind w:left="592"/>
            </w:pPr>
            <w:r>
              <w:rPr>
                <w:spacing w:val="-2"/>
              </w:rPr>
              <w:t>三、声环境</w:t>
            </w:r>
          </w:p>
          <w:p w:rsidR="00D97061" w:rsidRDefault="006059E8">
            <w:pPr>
              <w:pStyle w:val="TableText"/>
              <w:spacing w:before="182" w:line="359" w:lineRule="auto"/>
              <w:ind w:left="117" w:right="106" w:firstLine="476"/>
            </w:pPr>
            <w:r>
              <w:rPr>
                <w:spacing w:val="2"/>
              </w:rPr>
              <w:t>重点核查高噪声设备（如施工机械、运输车辆等）的降噪措施（如减振垫、消</w:t>
            </w:r>
            <w:r>
              <w:rPr>
                <w:spacing w:val="-1"/>
              </w:rPr>
              <w:t>声器、隔声围挡等）是否按《环境影响报告表》及批复要求落实；</w:t>
            </w:r>
          </w:p>
          <w:p w:rsidR="00D97061" w:rsidRDefault="006059E8">
            <w:pPr>
              <w:pStyle w:val="TableText"/>
              <w:spacing w:line="220" w:lineRule="auto"/>
              <w:ind w:left="615"/>
            </w:pPr>
            <w:r>
              <w:rPr>
                <w:spacing w:val="-6"/>
              </w:rPr>
              <w:t>四、大气环境</w:t>
            </w:r>
          </w:p>
          <w:p w:rsidR="00D97061" w:rsidRDefault="006059E8">
            <w:pPr>
              <w:pStyle w:val="TableText"/>
              <w:spacing w:before="182" w:line="358" w:lineRule="auto"/>
              <w:ind w:left="116" w:right="7" w:firstLine="477"/>
            </w:pPr>
            <w:r>
              <w:rPr>
                <w:spacing w:val="-2"/>
              </w:rPr>
              <w:t>重点核查扬尘治理措施（如洒水降尘、物料覆盖、运输车辆密闭、围挡设置等）</w:t>
            </w:r>
            <w:r>
              <w:rPr>
                <w:spacing w:val="-1"/>
              </w:rPr>
              <w:t>是否按《环境影响报告表》及批复要求全面落实。</w:t>
            </w:r>
          </w:p>
          <w:p w:rsidR="00D97061" w:rsidRDefault="006059E8">
            <w:pPr>
              <w:pStyle w:val="TableText"/>
              <w:spacing w:line="218" w:lineRule="auto"/>
              <w:ind w:left="596"/>
            </w:pPr>
            <w:r>
              <w:rPr>
                <w:spacing w:val="-3"/>
              </w:rPr>
              <w:t>五、社会环境</w:t>
            </w:r>
          </w:p>
          <w:p w:rsidR="00D97061" w:rsidRDefault="006059E8">
            <w:pPr>
              <w:pStyle w:val="TableText"/>
              <w:spacing w:before="185" w:line="360" w:lineRule="auto"/>
              <w:ind w:left="112" w:right="106" w:firstLine="481"/>
            </w:pPr>
            <w:r>
              <w:rPr>
                <w:spacing w:val="2"/>
              </w:rPr>
              <w:t>重点调查工程施工阶段对周边区域社会经济、居民日常生活（如交通出行、居</w:t>
            </w:r>
            <w:r>
              <w:rPr>
                <w:spacing w:val="-1"/>
              </w:rPr>
              <w:t>住环境等）产生的实际影响，以及相关减缓措施的实施效果。</w:t>
            </w:r>
          </w:p>
        </w:tc>
      </w:tr>
    </w:tbl>
    <w:p w:rsidR="00D97061" w:rsidRDefault="00D97061">
      <w:pPr>
        <w:pStyle w:val="a3"/>
      </w:pPr>
    </w:p>
    <w:p w:rsidR="00D97061" w:rsidRDefault="00D97061">
      <w:pPr>
        <w:sectPr w:rsidR="00D97061">
          <w:headerReference w:type="default" r:id="rId27"/>
          <w:footerReference w:type="default" r:id="rId28"/>
          <w:pgSz w:w="11906" w:h="16839"/>
          <w:pgMar w:top="1165" w:right="1248" w:bottom="1156" w:left="1248" w:header="829" w:footer="994" w:gutter="0"/>
          <w:cols w:space="720"/>
        </w:sectPr>
      </w:pPr>
    </w:p>
    <w:p w:rsidR="00D97061" w:rsidRDefault="006059E8">
      <w:pPr>
        <w:spacing w:line="211" w:lineRule="auto"/>
        <w:ind w:left="3588"/>
        <w:outlineLvl w:val="0"/>
        <w:rPr>
          <w:rFonts w:ascii="SimSun" w:eastAsia="SimSun" w:hAnsi="SimSun" w:cs="SimSun"/>
          <w:sz w:val="28"/>
          <w:szCs w:val="28"/>
        </w:rPr>
      </w:pPr>
      <w:r>
        <w:rPr>
          <w:rFonts w:ascii="SimSun" w:eastAsia="SimSun" w:hAnsi="SimSun" w:cs="SimSun"/>
          <w:b/>
          <w:bCs/>
          <w:spacing w:val="-3"/>
          <w:sz w:val="28"/>
          <w:szCs w:val="28"/>
        </w:rPr>
        <w:lastRenderedPageBreak/>
        <w:t>表</w:t>
      </w:r>
      <w:r>
        <w:rPr>
          <w:rFonts w:ascii="SimSun" w:eastAsia="SimSun" w:hAnsi="SimSun" w:cs="SimSun"/>
          <w:spacing w:val="-66"/>
          <w:sz w:val="28"/>
          <w:szCs w:val="28"/>
        </w:rPr>
        <w:t xml:space="preserve"> </w:t>
      </w:r>
      <w:r>
        <w:rPr>
          <w:rFonts w:ascii="Times New Roman" w:eastAsia="Times New Roman" w:hAnsi="Times New Roman" w:cs="Times New Roman"/>
          <w:b/>
          <w:bCs/>
          <w:spacing w:val="-3"/>
          <w:sz w:val="28"/>
          <w:szCs w:val="28"/>
        </w:rPr>
        <w:t xml:space="preserve">3 </w:t>
      </w:r>
      <w:r>
        <w:rPr>
          <w:rFonts w:ascii="SimSun" w:eastAsia="SimSun" w:hAnsi="SimSun" w:cs="SimSun"/>
          <w:b/>
          <w:bCs/>
          <w:spacing w:val="-3"/>
          <w:sz w:val="28"/>
          <w:szCs w:val="28"/>
        </w:rPr>
        <w:t>验收执行标准</w:t>
      </w:r>
    </w:p>
    <w:tbl>
      <w:tblPr>
        <w:tblStyle w:val="TableNormal"/>
        <w:tblW w:w="9400"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460"/>
        <w:gridCol w:w="8940"/>
      </w:tblGrid>
      <w:tr w:rsidR="00D97061">
        <w:trPr>
          <w:trHeight w:val="13735"/>
        </w:trPr>
        <w:tc>
          <w:tcPr>
            <w:tcW w:w="460" w:type="dxa"/>
            <w:textDirection w:val="tbRlV"/>
          </w:tcPr>
          <w:p w:rsidR="00D97061" w:rsidRDefault="006059E8">
            <w:pPr>
              <w:pStyle w:val="TableText"/>
              <w:spacing w:before="106" w:line="208" w:lineRule="auto"/>
              <w:ind w:left="5503"/>
            </w:pPr>
            <w:r>
              <w:rPr>
                <w:spacing w:val="-1"/>
              </w:rPr>
              <w:t>验</w:t>
            </w:r>
            <w:r>
              <w:rPr>
                <w:spacing w:val="109"/>
              </w:rPr>
              <w:t xml:space="preserve"> </w:t>
            </w:r>
            <w:r>
              <w:rPr>
                <w:spacing w:val="-1"/>
              </w:rPr>
              <w:t>收</w:t>
            </w:r>
            <w:r>
              <w:rPr>
                <w:spacing w:val="108"/>
              </w:rPr>
              <w:t xml:space="preserve"> </w:t>
            </w:r>
            <w:r>
              <w:rPr>
                <w:spacing w:val="-1"/>
              </w:rPr>
              <w:t>调</w:t>
            </w:r>
            <w:r>
              <w:rPr>
                <w:spacing w:val="106"/>
              </w:rPr>
              <w:t xml:space="preserve"> </w:t>
            </w:r>
            <w:r>
              <w:rPr>
                <w:spacing w:val="-1"/>
              </w:rPr>
              <w:t>查</w:t>
            </w:r>
            <w:r>
              <w:rPr>
                <w:spacing w:val="108"/>
              </w:rPr>
              <w:t xml:space="preserve"> </w:t>
            </w:r>
            <w:r>
              <w:rPr>
                <w:spacing w:val="-1"/>
              </w:rPr>
              <w:t>依</w:t>
            </w:r>
            <w:r>
              <w:rPr>
                <w:spacing w:val="106"/>
              </w:rPr>
              <w:t xml:space="preserve"> </w:t>
            </w:r>
            <w:r>
              <w:rPr>
                <w:spacing w:val="-1"/>
              </w:rPr>
              <w:t>据</w:t>
            </w:r>
          </w:p>
        </w:tc>
        <w:tc>
          <w:tcPr>
            <w:tcW w:w="8940" w:type="dxa"/>
          </w:tcPr>
          <w:p w:rsidR="00D97061" w:rsidRDefault="006059E8">
            <w:pPr>
              <w:pStyle w:val="TableText"/>
              <w:spacing w:before="40" w:line="219" w:lineRule="auto"/>
              <w:ind w:left="599"/>
              <w:outlineLvl w:val="1"/>
            </w:pPr>
            <w:r>
              <w:rPr>
                <w:rFonts w:ascii="Times New Roman" w:eastAsia="Times New Roman" w:hAnsi="Times New Roman" w:cs="Times New Roman"/>
                <w:b/>
                <w:bCs/>
                <w:spacing w:val="-3"/>
              </w:rPr>
              <w:t>1.</w:t>
            </w:r>
            <w:r>
              <w:rPr>
                <w:b/>
                <w:bCs/>
                <w:spacing w:val="-3"/>
              </w:rPr>
              <w:t>法律法规和规章制度</w:t>
            </w:r>
          </w:p>
          <w:p w:rsidR="00D97061" w:rsidRDefault="006059E8">
            <w:pPr>
              <w:pStyle w:val="TableText"/>
              <w:spacing w:before="181" w:line="219" w:lineRule="auto"/>
              <w:ind w:left="124"/>
            </w:pPr>
            <w:r>
              <w:rPr>
                <w:spacing w:val="-5"/>
              </w:rPr>
              <w:t>（</w:t>
            </w:r>
            <w:r>
              <w:rPr>
                <w:rFonts w:ascii="Times New Roman" w:eastAsia="Times New Roman" w:hAnsi="Times New Roman" w:cs="Times New Roman"/>
                <w:spacing w:val="-5"/>
              </w:rPr>
              <w:t>1</w:t>
            </w:r>
            <w:r>
              <w:rPr>
                <w:spacing w:val="-5"/>
              </w:rPr>
              <w:t>）《中华人民共和国环境保护法》（</w:t>
            </w:r>
            <w:r>
              <w:rPr>
                <w:rFonts w:ascii="Times New Roman" w:eastAsia="Times New Roman" w:hAnsi="Times New Roman" w:cs="Times New Roman"/>
                <w:spacing w:val="-5"/>
              </w:rPr>
              <w:t xml:space="preserve">2015 </w:t>
            </w:r>
            <w:r>
              <w:rPr>
                <w:spacing w:val="-5"/>
              </w:rPr>
              <w:t>年</w:t>
            </w:r>
            <w:r>
              <w:rPr>
                <w:spacing w:val="-32"/>
              </w:rPr>
              <w:t xml:space="preserve"> </w:t>
            </w:r>
            <w:r>
              <w:rPr>
                <w:rFonts w:ascii="Times New Roman" w:eastAsia="Times New Roman" w:hAnsi="Times New Roman" w:cs="Times New Roman"/>
                <w:spacing w:val="-5"/>
              </w:rPr>
              <w:t>1</w:t>
            </w:r>
            <w:r>
              <w:rPr>
                <w:rFonts w:ascii="Times New Roman" w:eastAsia="Times New Roman" w:hAnsi="Times New Roman" w:cs="Times New Roman"/>
                <w:spacing w:val="16"/>
              </w:rPr>
              <w:t xml:space="preserve"> </w:t>
            </w:r>
            <w:r>
              <w:rPr>
                <w:spacing w:val="-5"/>
              </w:rPr>
              <w:t>月</w:t>
            </w:r>
            <w:r>
              <w:rPr>
                <w:spacing w:val="-32"/>
              </w:rPr>
              <w:t xml:space="preserve"> </w:t>
            </w:r>
            <w:r>
              <w:rPr>
                <w:rFonts w:ascii="Times New Roman" w:eastAsia="Times New Roman" w:hAnsi="Times New Roman" w:cs="Times New Roman"/>
                <w:spacing w:val="-5"/>
              </w:rPr>
              <w:t xml:space="preserve">1  </w:t>
            </w:r>
            <w:r>
              <w:rPr>
                <w:spacing w:val="-5"/>
              </w:rPr>
              <w:t>日实施</w:t>
            </w:r>
            <w:r>
              <w:rPr>
                <w:spacing w:val="3"/>
              </w:rPr>
              <w:t>）；</w:t>
            </w:r>
          </w:p>
          <w:p w:rsidR="00D97061" w:rsidRDefault="006059E8">
            <w:pPr>
              <w:pStyle w:val="TableText"/>
              <w:spacing w:before="183" w:line="219" w:lineRule="auto"/>
              <w:ind w:left="124"/>
            </w:pPr>
            <w:r>
              <w:rPr>
                <w:spacing w:val="-5"/>
              </w:rPr>
              <w:t>（</w:t>
            </w:r>
            <w:r>
              <w:rPr>
                <w:rFonts w:ascii="Times New Roman" w:eastAsia="Times New Roman" w:hAnsi="Times New Roman" w:cs="Times New Roman"/>
                <w:spacing w:val="-5"/>
              </w:rPr>
              <w:t>2</w:t>
            </w:r>
            <w:r>
              <w:rPr>
                <w:spacing w:val="-5"/>
              </w:rPr>
              <w:t>）《中华人民共和国水污染防治法》（</w:t>
            </w:r>
            <w:r>
              <w:rPr>
                <w:rFonts w:ascii="Times New Roman" w:eastAsia="Times New Roman" w:hAnsi="Times New Roman" w:cs="Times New Roman"/>
                <w:spacing w:val="-5"/>
              </w:rPr>
              <w:t xml:space="preserve">2018 </w:t>
            </w:r>
            <w:r>
              <w:rPr>
                <w:spacing w:val="-5"/>
              </w:rPr>
              <w:t>年</w:t>
            </w:r>
            <w:r>
              <w:rPr>
                <w:spacing w:val="-31"/>
              </w:rPr>
              <w:t xml:space="preserve"> </w:t>
            </w:r>
            <w:r>
              <w:rPr>
                <w:rFonts w:ascii="Times New Roman" w:eastAsia="Times New Roman" w:hAnsi="Times New Roman" w:cs="Times New Roman"/>
                <w:spacing w:val="-5"/>
              </w:rPr>
              <w:t>1</w:t>
            </w:r>
            <w:r>
              <w:rPr>
                <w:rFonts w:ascii="Times New Roman" w:eastAsia="Times New Roman" w:hAnsi="Times New Roman" w:cs="Times New Roman"/>
                <w:spacing w:val="16"/>
              </w:rPr>
              <w:t xml:space="preserve"> </w:t>
            </w:r>
            <w:r>
              <w:rPr>
                <w:spacing w:val="-5"/>
              </w:rPr>
              <w:t>月</w:t>
            </w:r>
            <w:r>
              <w:rPr>
                <w:spacing w:val="-32"/>
              </w:rPr>
              <w:t xml:space="preserve"> </w:t>
            </w:r>
            <w:r>
              <w:rPr>
                <w:rFonts w:ascii="Times New Roman" w:eastAsia="Times New Roman" w:hAnsi="Times New Roman" w:cs="Times New Roman"/>
                <w:spacing w:val="-5"/>
              </w:rPr>
              <w:t xml:space="preserve">1  </w:t>
            </w:r>
            <w:r>
              <w:rPr>
                <w:spacing w:val="-5"/>
              </w:rPr>
              <w:t>日实施</w:t>
            </w:r>
            <w:r>
              <w:rPr>
                <w:spacing w:val="5"/>
              </w:rPr>
              <w:t>）；</w:t>
            </w:r>
          </w:p>
          <w:p w:rsidR="00D97061" w:rsidRDefault="006059E8">
            <w:pPr>
              <w:pStyle w:val="TableText"/>
              <w:spacing w:before="180" w:line="219" w:lineRule="auto"/>
              <w:ind w:left="124"/>
            </w:pPr>
            <w:r>
              <w:rPr>
                <w:spacing w:val="-4"/>
              </w:rPr>
              <w:t>（</w:t>
            </w:r>
            <w:r>
              <w:rPr>
                <w:rFonts w:ascii="Times New Roman" w:eastAsia="Times New Roman" w:hAnsi="Times New Roman" w:cs="Times New Roman"/>
                <w:spacing w:val="-4"/>
              </w:rPr>
              <w:t>3</w:t>
            </w:r>
            <w:r>
              <w:rPr>
                <w:spacing w:val="-4"/>
              </w:rPr>
              <w:t>）《中华人民共和国大气污染防治法》（</w:t>
            </w:r>
            <w:r>
              <w:rPr>
                <w:rFonts w:ascii="Times New Roman" w:eastAsia="Times New Roman" w:hAnsi="Times New Roman" w:cs="Times New Roman"/>
                <w:spacing w:val="-4"/>
              </w:rPr>
              <w:t xml:space="preserve">2018 </w:t>
            </w:r>
            <w:r>
              <w:rPr>
                <w:spacing w:val="-4"/>
              </w:rPr>
              <w:t>年</w:t>
            </w:r>
            <w:r>
              <w:rPr>
                <w:spacing w:val="-31"/>
              </w:rPr>
              <w:t xml:space="preserve"> </w:t>
            </w:r>
            <w:r>
              <w:rPr>
                <w:rFonts w:ascii="Times New Roman" w:eastAsia="Times New Roman" w:hAnsi="Times New Roman" w:cs="Times New Roman"/>
                <w:spacing w:val="-4"/>
              </w:rPr>
              <w:t>10</w:t>
            </w:r>
            <w:r>
              <w:rPr>
                <w:rFonts w:ascii="Times New Roman" w:eastAsia="Times New Roman" w:hAnsi="Times New Roman" w:cs="Times New Roman"/>
                <w:spacing w:val="16"/>
              </w:rPr>
              <w:t xml:space="preserve"> </w:t>
            </w:r>
            <w:r>
              <w:rPr>
                <w:spacing w:val="-4"/>
              </w:rPr>
              <w:t>月</w:t>
            </w:r>
            <w:r>
              <w:rPr>
                <w:spacing w:val="-55"/>
              </w:rPr>
              <w:t xml:space="preserve"> </w:t>
            </w:r>
            <w:r>
              <w:rPr>
                <w:rFonts w:ascii="Times New Roman" w:eastAsia="Times New Roman" w:hAnsi="Times New Roman" w:cs="Times New Roman"/>
                <w:spacing w:val="-4"/>
              </w:rPr>
              <w:t xml:space="preserve">26  </w:t>
            </w:r>
            <w:r>
              <w:rPr>
                <w:spacing w:val="-4"/>
              </w:rPr>
              <w:t>日修订</w:t>
            </w:r>
            <w:r>
              <w:rPr>
                <w:spacing w:val="6"/>
              </w:rPr>
              <w:t>）；</w:t>
            </w:r>
          </w:p>
          <w:p w:rsidR="00D97061" w:rsidRDefault="006059E8">
            <w:pPr>
              <w:pStyle w:val="TableText"/>
              <w:spacing w:before="183" w:line="219" w:lineRule="auto"/>
              <w:ind w:left="124"/>
            </w:pPr>
            <w:r>
              <w:rPr>
                <w:spacing w:val="-3"/>
              </w:rPr>
              <w:t>（</w:t>
            </w:r>
            <w:r>
              <w:rPr>
                <w:rFonts w:ascii="Times New Roman" w:eastAsia="Times New Roman" w:hAnsi="Times New Roman" w:cs="Times New Roman"/>
                <w:spacing w:val="-3"/>
              </w:rPr>
              <w:t>4</w:t>
            </w:r>
            <w:r>
              <w:rPr>
                <w:spacing w:val="-3"/>
              </w:rPr>
              <w:t>）《中华人民共和国噪声污染防治法》（</w:t>
            </w:r>
            <w:r>
              <w:rPr>
                <w:rFonts w:ascii="Times New Roman" w:eastAsia="Times New Roman" w:hAnsi="Times New Roman" w:cs="Times New Roman"/>
                <w:spacing w:val="-3"/>
              </w:rPr>
              <w:t>2</w:t>
            </w:r>
            <w:r>
              <w:rPr>
                <w:rFonts w:ascii="Times New Roman" w:eastAsia="Times New Roman" w:hAnsi="Times New Roman" w:cs="Times New Roman"/>
                <w:spacing w:val="-4"/>
              </w:rPr>
              <w:t xml:space="preserve">022 </w:t>
            </w:r>
            <w:r>
              <w:rPr>
                <w:spacing w:val="-4"/>
              </w:rPr>
              <w:t>年</w:t>
            </w:r>
            <w:r>
              <w:rPr>
                <w:spacing w:val="-50"/>
              </w:rPr>
              <w:t xml:space="preserve"> </w:t>
            </w:r>
            <w:r>
              <w:rPr>
                <w:rFonts w:ascii="Times New Roman" w:eastAsia="Times New Roman" w:hAnsi="Times New Roman" w:cs="Times New Roman"/>
                <w:spacing w:val="-4"/>
              </w:rPr>
              <w:t>6</w:t>
            </w:r>
            <w:r>
              <w:rPr>
                <w:rFonts w:ascii="Times New Roman" w:eastAsia="Times New Roman" w:hAnsi="Times New Roman" w:cs="Times New Roman"/>
                <w:spacing w:val="15"/>
                <w:w w:val="101"/>
              </w:rPr>
              <w:t xml:space="preserve"> </w:t>
            </w:r>
            <w:r>
              <w:rPr>
                <w:spacing w:val="-4"/>
              </w:rPr>
              <w:t>月</w:t>
            </w:r>
            <w:r>
              <w:rPr>
                <w:spacing w:val="-49"/>
              </w:rPr>
              <w:t xml:space="preserve"> </w:t>
            </w:r>
            <w:r>
              <w:rPr>
                <w:rFonts w:ascii="Times New Roman" w:eastAsia="Times New Roman" w:hAnsi="Times New Roman" w:cs="Times New Roman"/>
                <w:spacing w:val="-4"/>
              </w:rPr>
              <w:t xml:space="preserve">5  </w:t>
            </w:r>
            <w:r>
              <w:rPr>
                <w:spacing w:val="-4"/>
              </w:rPr>
              <w:t>日起施行</w:t>
            </w:r>
            <w:r>
              <w:t>）；</w:t>
            </w:r>
          </w:p>
          <w:p w:rsidR="00D97061" w:rsidRDefault="006059E8">
            <w:pPr>
              <w:pStyle w:val="TableText"/>
              <w:spacing w:before="183" w:line="219" w:lineRule="auto"/>
              <w:ind w:left="124"/>
            </w:pPr>
            <w:r>
              <w:rPr>
                <w:spacing w:val="-4"/>
              </w:rPr>
              <w:t>（</w:t>
            </w:r>
            <w:r>
              <w:rPr>
                <w:rFonts w:ascii="Times New Roman" w:eastAsia="Times New Roman" w:hAnsi="Times New Roman" w:cs="Times New Roman"/>
                <w:spacing w:val="-4"/>
              </w:rPr>
              <w:t>5</w:t>
            </w:r>
            <w:r>
              <w:rPr>
                <w:spacing w:val="-4"/>
              </w:rPr>
              <w:t>）《中华人民共和国固体废物污染环境防治法》（</w:t>
            </w:r>
            <w:r>
              <w:rPr>
                <w:rFonts w:ascii="Times New Roman" w:eastAsia="Times New Roman" w:hAnsi="Times New Roman" w:cs="Times New Roman"/>
                <w:spacing w:val="-4"/>
              </w:rPr>
              <w:t xml:space="preserve">2020 </w:t>
            </w:r>
            <w:r>
              <w:rPr>
                <w:spacing w:val="-4"/>
              </w:rPr>
              <w:t>年</w:t>
            </w:r>
            <w:r>
              <w:rPr>
                <w:spacing w:val="-50"/>
              </w:rPr>
              <w:t xml:space="preserve"> </w:t>
            </w:r>
            <w:r>
              <w:rPr>
                <w:rFonts w:ascii="Times New Roman" w:eastAsia="Times New Roman" w:hAnsi="Times New Roman" w:cs="Times New Roman"/>
                <w:spacing w:val="-4"/>
              </w:rPr>
              <w:t>9</w:t>
            </w:r>
            <w:r>
              <w:rPr>
                <w:rFonts w:ascii="Times New Roman" w:eastAsia="Times New Roman" w:hAnsi="Times New Roman" w:cs="Times New Roman"/>
                <w:spacing w:val="16"/>
              </w:rPr>
              <w:t xml:space="preserve"> </w:t>
            </w:r>
            <w:r>
              <w:rPr>
                <w:spacing w:val="-4"/>
              </w:rPr>
              <w:t>月</w:t>
            </w:r>
            <w:r>
              <w:rPr>
                <w:spacing w:val="-32"/>
              </w:rPr>
              <w:t xml:space="preserve"> </w:t>
            </w:r>
            <w:r>
              <w:rPr>
                <w:rFonts w:ascii="Times New Roman" w:eastAsia="Times New Roman" w:hAnsi="Times New Roman" w:cs="Times New Roman"/>
                <w:spacing w:val="-4"/>
              </w:rPr>
              <w:t xml:space="preserve">1  </w:t>
            </w:r>
            <w:r>
              <w:rPr>
                <w:spacing w:val="-4"/>
              </w:rPr>
              <w:t>日实施</w:t>
            </w:r>
            <w:r>
              <w:rPr>
                <w:spacing w:val="8"/>
              </w:rPr>
              <w:t>）；</w:t>
            </w:r>
          </w:p>
          <w:p w:rsidR="00D97061" w:rsidRDefault="006059E8">
            <w:pPr>
              <w:pStyle w:val="TableText"/>
              <w:spacing w:before="181" w:line="219" w:lineRule="auto"/>
              <w:ind w:left="124"/>
            </w:pPr>
            <w:r>
              <w:rPr>
                <w:spacing w:val="-3"/>
              </w:rPr>
              <w:t>（</w:t>
            </w:r>
            <w:r>
              <w:rPr>
                <w:rFonts w:ascii="Times New Roman" w:eastAsia="Times New Roman" w:hAnsi="Times New Roman" w:cs="Times New Roman"/>
                <w:spacing w:val="-3"/>
              </w:rPr>
              <w:t>6</w:t>
            </w:r>
            <w:r>
              <w:rPr>
                <w:spacing w:val="-3"/>
              </w:rPr>
              <w:t>）《中华人民共和国水土保持法》</w:t>
            </w:r>
            <w:r>
              <w:rPr>
                <w:spacing w:val="-13"/>
              </w:rPr>
              <w:t>，（</w:t>
            </w:r>
            <w:r>
              <w:rPr>
                <w:rFonts w:ascii="Times New Roman" w:eastAsia="Times New Roman" w:hAnsi="Times New Roman" w:cs="Times New Roman"/>
                <w:spacing w:val="-3"/>
              </w:rPr>
              <w:t xml:space="preserve">2011 </w:t>
            </w:r>
            <w:r>
              <w:rPr>
                <w:spacing w:val="-3"/>
              </w:rPr>
              <w:t>年</w:t>
            </w:r>
            <w:r>
              <w:rPr>
                <w:spacing w:val="-47"/>
              </w:rPr>
              <w:t xml:space="preserve"> </w:t>
            </w:r>
            <w:r>
              <w:rPr>
                <w:rFonts w:ascii="Times New Roman" w:eastAsia="Times New Roman" w:hAnsi="Times New Roman" w:cs="Times New Roman"/>
                <w:spacing w:val="-3"/>
              </w:rPr>
              <w:t>3</w:t>
            </w:r>
            <w:r>
              <w:rPr>
                <w:rFonts w:ascii="Times New Roman" w:eastAsia="Times New Roman" w:hAnsi="Times New Roman" w:cs="Times New Roman"/>
                <w:spacing w:val="15"/>
                <w:w w:val="101"/>
              </w:rPr>
              <w:t xml:space="preserve"> </w:t>
            </w:r>
            <w:r>
              <w:rPr>
                <w:spacing w:val="-3"/>
              </w:rPr>
              <w:t>月</w:t>
            </w:r>
            <w:r>
              <w:rPr>
                <w:spacing w:val="-32"/>
              </w:rPr>
              <w:t xml:space="preserve"> </w:t>
            </w:r>
            <w:r>
              <w:rPr>
                <w:rFonts w:ascii="Times New Roman" w:eastAsia="Times New Roman" w:hAnsi="Times New Roman" w:cs="Times New Roman"/>
                <w:spacing w:val="-3"/>
              </w:rPr>
              <w:t>1</w:t>
            </w:r>
            <w:r>
              <w:rPr>
                <w:rFonts w:ascii="Times New Roman" w:eastAsia="Times New Roman" w:hAnsi="Times New Roman" w:cs="Times New Roman"/>
                <w:spacing w:val="50"/>
                <w:w w:val="101"/>
              </w:rPr>
              <w:t xml:space="preserve"> </w:t>
            </w:r>
            <w:r>
              <w:rPr>
                <w:spacing w:val="-3"/>
              </w:rPr>
              <w:t>日施行</w:t>
            </w:r>
            <w:r>
              <w:rPr>
                <w:spacing w:val="-13"/>
              </w:rPr>
              <w:t>）；</w:t>
            </w:r>
          </w:p>
          <w:p w:rsidR="00D97061" w:rsidRDefault="006059E8">
            <w:pPr>
              <w:pStyle w:val="TableText"/>
              <w:spacing w:before="183" w:line="219" w:lineRule="auto"/>
              <w:ind w:left="124"/>
            </w:pPr>
            <w:r>
              <w:rPr>
                <w:spacing w:val="-4"/>
              </w:rPr>
              <w:t>（</w:t>
            </w:r>
            <w:r>
              <w:rPr>
                <w:rFonts w:ascii="Times New Roman" w:eastAsia="Times New Roman" w:hAnsi="Times New Roman" w:cs="Times New Roman"/>
                <w:spacing w:val="-4"/>
              </w:rPr>
              <w:t>7</w:t>
            </w:r>
            <w:r>
              <w:rPr>
                <w:spacing w:val="-4"/>
              </w:rPr>
              <w:t>）《中华人民共和国野生动物保护法》（</w:t>
            </w:r>
            <w:r>
              <w:rPr>
                <w:rFonts w:ascii="Times New Roman" w:eastAsia="Times New Roman" w:hAnsi="Times New Roman" w:cs="Times New Roman"/>
                <w:spacing w:val="-4"/>
              </w:rPr>
              <w:t xml:space="preserve">2022 </w:t>
            </w:r>
            <w:r>
              <w:rPr>
                <w:spacing w:val="-4"/>
              </w:rPr>
              <w:t>年</w:t>
            </w:r>
            <w:r>
              <w:rPr>
                <w:spacing w:val="-31"/>
              </w:rPr>
              <w:t xml:space="preserve"> </w:t>
            </w:r>
            <w:r>
              <w:rPr>
                <w:rFonts w:ascii="Times New Roman" w:eastAsia="Times New Roman" w:hAnsi="Times New Roman" w:cs="Times New Roman"/>
                <w:spacing w:val="-4"/>
              </w:rPr>
              <w:t>12</w:t>
            </w:r>
            <w:r>
              <w:rPr>
                <w:rFonts w:ascii="Times New Roman" w:eastAsia="Times New Roman" w:hAnsi="Times New Roman" w:cs="Times New Roman"/>
                <w:spacing w:val="15"/>
              </w:rPr>
              <w:t xml:space="preserve"> </w:t>
            </w:r>
            <w:r>
              <w:rPr>
                <w:spacing w:val="-4"/>
              </w:rPr>
              <w:t>月</w:t>
            </w:r>
            <w:r>
              <w:rPr>
                <w:spacing w:val="-50"/>
              </w:rPr>
              <w:t xml:space="preserve"> </w:t>
            </w:r>
            <w:r>
              <w:rPr>
                <w:rFonts w:ascii="Times New Roman" w:eastAsia="Times New Roman" w:hAnsi="Times New Roman" w:cs="Times New Roman"/>
                <w:spacing w:val="-4"/>
              </w:rPr>
              <w:t xml:space="preserve">30  </w:t>
            </w:r>
            <w:r>
              <w:rPr>
                <w:spacing w:val="-4"/>
              </w:rPr>
              <w:t>日修订</w:t>
            </w:r>
            <w:r>
              <w:rPr>
                <w:spacing w:val="4"/>
              </w:rPr>
              <w:t>）；</w:t>
            </w:r>
          </w:p>
          <w:p w:rsidR="00D97061" w:rsidRDefault="006059E8">
            <w:pPr>
              <w:pStyle w:val="TableText"/>
              <w:spacing w:before="181" w:line="219" w:lineRule="auto"/>
              <w:ind w:left="124"/>
            </w:pPr>
            <w:r>
              <w:rPr>
                <w:spacing w:val="-4"/>
              </w:rPr>
              <w:t>（</w:t>
            </w:r>
            <w:r>
              <w:rPr>
                <w:rFonts w:ascii="Times New Roman" w:eastAsia="Times New Roman" w:hAnsi="Times New Roman" w:cs="Times New Roman"/>
                <w:spacing w:val="-4"/>
              </w:rPr>
              <w:t>8</w:t>
            </w:r>
            <w:r>
              <w:rPr>
                <w:spacing w:val="-4"/>
              </w:rPr>
              <w:t>）《中华人民共和国森林法》（</w:t>
            </w:r>
            <w:r>
              <w:rPr>
                <w:rFonts w:ascii="Times New Roman" w:eastAsia="Times New Roman" w:hAnsi="Times New Roman" w:cs="Times New Roman"/>
                <w:spacing w:val="-4"/>
              </w:rPr>
              <w:t xml:space="preserve">2019 </w:t>
            </w:r>
            <w:r>
              <w:rPr>
                <w:spacing w:val="-4"/>
              </w:rPr>
              <w:t>年</w:t>
            </w:r>
            <w:r>
              <w:rPr>
                <w:spacing w:val="-32"/>
              </w:rPr>
              <w:t xml:space="preserve"> </w:t>
            </w:r>
            <w:r>
              <w:rPr>
                <w:rFonts w:ascii="Times New Roman" w:eastAsia="Times New Roman" w:hAnsi="Times New Roman" w:cs="Times New Roman"/>
                <w:spacing w:val="-4"/>
              </w:rPr>
              <w:t>12</w:t>
            </w:r>
            <w:r>
              <w:rPr>
                <w:rFonts w:ascii="Times New Roman" w:eastAsia="Times New Roman" w:hAnsi="Times New Roman" w:cs="Times New Roman"/>
                <w:spacing w:val="16"/>
              </w:rPr>
              <w:t xml:space="preserve"> </w:t>
            </w:r>
            <w:r>
              <w:rPr>
                <w:spacing w:val="-4"/>
              </w:rPr>
              <w:t>月</w:t>
            </w:r>
            <w:r>
              <w:rPr>
                <w:spacing w:val="-55"/>
              </w:rPr>
              <w:t xml:space="preserve"> </w:t>
            </w:r>
            <w:r>
              <w:rPr>
                <w:rFonts w:ascii="Times New Roman" w:eastAsia="Times New Roman" w:hAnsi="Times New Roman" w:cs="Times New Roman"/>
                <w:spacing w:val="-4"/>
              </w:rPr>
              <w:t xml:space="preserve">28  </w:t>
            </w:r>
            <w:r>
              <w:rPr>
                <w:spacing w:val="-5"/>
              </w:rPr>
              <w:t>日修订</w:t>
            </w:r>
            <w:r>
              <w:t>）；</w:t>
            </w:r>
          </w:p>
          <w:p w:rsidR="00D97061" w:rsidRDefault="006059E8">
            <w:pPr>
              <w:pStyle w:val="TableText"/>
              <w:spacing w:before="181" w:line="219" w:lineRule="auto"/>
              <w:ind w:left="124"/>
            </w:pPr>
            <w:r>
              <w:rPr>
                <w:spacing w:val="-4"/>
              </w:rPr>
              <w:t>（</w:t>
            </w:r>
            <w:r>
              <w:rPr>
                <w:rFonts w:ascii="Times New Roman" w:eastAsia="Times New Roman" w:hAnsi="Times New Roman" w:cs="Times New Roman"/>
                <w:spacing w:val="-4"/>
              </w:rPr>
              <w:t>9</w:t>
            </w:r>
            <w:r>
              <w:rPr>
                <w:spacing w:val="-4"/>
              </w:rPr>
              <w:t>）《中华人民共和国渔业法》（</w:t>
            </w:r>
            <w:r>
              <w:rPr>
                <w:rFonts w:ascii="Times New Roman" w:eastAsia="Times New Roman" w:hAnsi="Times New Roman" w:cs="Times New Roman"/>
                <w:spacing w:val="-4"/>
              </w:rPr>
              <w:t xml:space="preserve">2013 </w:t>
            </w:r>
            <w:r>
              <w:rPr>
                <w:spacing w:val="-4"/>
              </w:rPr>
              <w:t>年</w:t>
            </w:r>
            <w:r>
              <w:rPr>
                <w:spacing w:val="-32"/>
              </w:rPr>
              <w:t xml:space="preserve"> </w:t>
            </w:r>
            <w:r>
              <w:rPr>
                <w:rFonts w:ascii="Times New Roman" w:eastAsia="Times New Roman" w:hAnsi="Times New Roman" w:cs="Times New Roman"/>
                <w:spacing w:val="-4"/>
              </w:rPr>
              <w:t>12</w:t>
            </w:r>
            <w:r>
              <w:rPr>
                <w:rFonts w:ascii="Times New Roman" w:eastAsia="Times New Roman" w:hAnsi="Times New Roman" w:cs="Times New Roman"/>
                <w:spacing w:val="16"/>
              </w:rPr>
              <w:t xml:space="preserve"> </w:t>
            </w:r>
            <w:r>
              <w:rPr>
                <w:spacing w:val="-4"/>
              </w:rPr>
              <w:t>月</w:t>
            </w:r>
            <w:r>
              <w:rPr>
                <w:spacing w:val="-55"/>
              </w:rPr>
              <w:t xml:space="preserve"> </w:t>
            </w:r>
            <w:r>
              <w:rPr>
                <w:rFonts w:ascii="Times New Roman" w:eastAsia="Times New Roman" w:hAnsi="Times New Roman" w:cs="Times New Roman"/>
                <w:spacing w:val="-4"/>
              </w:rPr>
              <w:t xml:space="preserve">28  </w:t>
            </w:r>
            <w:r>
              <w:rPr>
                <w:spacing w:val="-5"/>
              </w:rPr>
              <w:t>日修订</w:t>
            </w:r>
            <w:r>
              <w:t>）；</w:t>
            </w:r>
          </w:p>
          <w:p w:rsidR="00D97061" w:rsidRDefault="006059E8">
            <w:pPr>
              <w:pStyle w:val="TableText"/>
              <w:spacing w:before="184" w:line="219" w:lineRule="auto"/>
              <w:ind w:left="124"/>
            </w:pPr>
            <w:r>
              <w:rPr>
                <w:spacing w:val="-2"/>
              </w:rPr>
              <w:t>（</w:t>
            </w:r>
            <w:r>
              <w:rPr>
                <w:rFonts w:ascii="Times New Roman" w:eastAsia="Times New Roman" w:hAnsi="Times New Roman" w:cs="Times New Roman"/>
                <w:spacing w:val="-2"/>
              </w:rPr>
              <w:t>10</w:t>
            </w:r>
            <w:r>
              <w:rPr>
                <w:spacing w:val="-2"/>
              </w:rPr>
              <w:t>）《中华人民共和国水法》（</w:t>
            </w:r>
            <w:r>
              <w:rPr>
                <w:rFonts w:ascii="Times New Roman" w:eastAsia="Times New Roman" w:hAnsi="Times New Roman" w:cs="Times New Roman"/>
                <w:spacing w:val="-2"/>
              </w:rPr>
              <w:t xml:space="preserve">2016 </w:t>
            </w:r>
            <w:r>
              <w:rPr>
                <w:spacing w:val="-2"/>
              </w:rPr>
              <w:t>年</w:t>
            </w:r>
            <w:r>
              <w:rPr>
                <w:spacing w:val="-51"/>
              </w:rPr>
              <w:t xml:space="preserve"> </w:t>
            </w:r>
            <w:r>
              <w:rPr>
                <w:rFonts w:ascii="Times New Roman" w:eastAsia="Times New Roman" w:hAnsi="Times New Roman" w:cs="Times New Roman"/>
                <w:spacing w:val="-2"/>
              </w:rPr>
              <w:t>7</w:t>
            </w:r>
            <w:r>
              <w:rPr>
                <w:rFonts w:ascii="Times New Roman" w:eastAsia="Times New Roman" w:hAnsi="Times New Roman" w:cs="Times New Roman"/>
                <w:spacing w:val="15"/>
              </w:rPr>
              <w:t xml:space="preserve"> </w:t>
            </w:r>
            <w:r>
              <w:rPr>
                <w:spacing w:val="-2"/>
              </w:rPr>
              <w:t>月修订</w:t>
            </w:r>
            <w:r>
              <w:rPr>
                <w:spacing w:val="3"/>
              </w:rPr>
              <w:t>）；</w:t>
            </w:r>
          </w:p>
          <w:p w:rsidR="00D97061" w:rsidRDefault="006059E8">
            <w:pPr>
              <w:pStyle w:val="TableText"/>
              <w:spacing w:before="183" w:line="219" w:lineRule="auto"/>
              <w:ind w:left="124"/>
            </w:pPr>
            <w:r>
              <w:rPr>
                <w:spacing w:val="-4"/>
              </w:rPr>
              <w:t>（</w:t>
            </w:r>
            <w:r>
              <w:rPr>
                <w:rFonts w:ascii="Times New Roman" w:eastAsia="Times New Roman" w:hAnsi="Times New Roman" w:cs="Times New Roman"/>
                <w:spacing w:val="-4"/>
              </w:rPr>
              <w:t>11</w:t>
            </w:r>
            <w:r>
              <w:rPr>
                <w:spacing w:val="-4"/>
              </w:rPr>
              <w:t>）《中华人民共和国防洪法》（</w:t>
            </w:r>
            <w:r>
              <w:rPr>
                <w:rFonts w:ascii="Times New Roman" w:eastAsia="Times New Roman" w:hAnsi="Times New Roman" w:cs="Times New Roman"/>
                <w:spacing w:val="-4"/>
              </w:rPr>
              <w:t xml:space="preserve">2016 </w:t>
            </w:r>
            <w:r>
              <w:rPr>
                <w:spacing w:val="-4"/>
              </w:rPr>
              <w:t>年</w:t>
            </w:r>
            <w:r>
              <w:rPr>
                <w:spacing w:val="-44"/>
              </w:rPr>
              <w:t xml:space="preserve"> </w:t>
            </w:r>
            <w:r>
              <w:rPr>
                <w:rFonts w:ascii="Times New Roman" w:eastAsia="Times New Roman" w:hAnsi="Times New Roman" w:cs="Times New Roman"/>
                <w:spacing w:val="-4"/>
              </w:rPr>
              <w:t>7</w:t>
            </w:r>
            <w:r>
              <w:rPr>
                <w:rFonts w:ascii="Times New Roman" w:eastAsia="Times New Roman" w:hAnsi="Times New Roman" w:cs="Times New Roman"/>
                <w:spacing w:val="15"/>
              </w:rPr>
              <w:t xml:space="preserve"> </w:t>
            </w:r>
            <w:r>
              <w:rPr>
                <w:spacing w:val="-4"/>
              </w:rPr>
              <w:t>月</w:t>
            </w:r>
            <w:r>
              <w:rPr>
                <w:spacing w:val="-55"/>
              </w:rPr>
              <w:t xml:space="preserve"> </w:t>
            </w:r>
            <w:r>
              <w:rPr>
                <w:rFonts w:ascii="Times New Roman" w:eastAsia="Times New Roman" w:hAnsi="Times New Roman" w:cs="Times New Roman"/>
                <w:spacing w:val="-4"/>
              </w:rPr>
              <w:t xml:space="preserve">2  </w:t>
            </w:r>
            <w:r>
              <w:rPr>
                <w:spacing w:val="-4"/>
              </w:rPr>
              <w:t>日修订）</w:t>
            </w:r>
          </w:p>
          <w:p w:rsidR="00D97061" w:rsidRDefault="006059E8">
            <w:pPr>
              <w:pStyle w:val="TableText"/>
              <w:spacing w:before="181" w:line="219" w:lineRule="auto"/>
              <w:ind w:left="124"/>
            </w:pPr>
            <w:r>
              <w:rPr>
                <w:spacing w:val="-4"/>
              </w:rPr>
              <w:t>（</w:t>
            </w:r>
            <w:r>
              <w:rPr>
                <w:rFonts w:ascii="Times New Roman" w:eastAsia="Times New Roman" w:hAnsi="Times New Roman" w:cs="Times New Roman"/>
                <w:spacing w:val="-4"/>
              </w:rPr>
              <w:t>12</w:t>
            </w:r>
            <w:r>
              <w:rPr>
                <w:spacing w:val="-4"/>
              </w:rPr>
              <w:t>）《中华人民共和国野生植物保护条例》（</w:t>
            </w:r>
            <w:r>
              <w:rPr>
                <w:rFonts w:ascii="Times New Roman" w:eastAsia="Times New Roman" w:hAnsi="Times New Roman" w:cs="Times New Roman"/>
                <w:spacing w:val="-4"/>
              </w:rPr>
              <w:t xml:space="preserve">2017 </w:t>
            </w:r>
            <w:r>
              <w:rPr>
                <w:spacing w:val="-4"/>
              </w:rPr>
              <w:t>年</w:t>
            </w:r>
            <w:r>
              <w:rPr>
                <w:spacing w:val="-32"/>
              </w:rPr>
              <w:t xml:space="preserve"> </w:t>
            </w:r>
            <w:r>
              <w:rPr>
                <w:rFonts w:ascii="Times New Roman" w:eastAsia="Times New Roman" w:hAnsi="Times New Roman" w:cs="Times New Roman"/>
                <w:spacing w:val="-4"/>
              </w:rPr>
              <w:t>10</w:t>
            </w:r>
            <w:r>
              <w:rPr>
                <w:rFonts w:ascii="Times New Roman" w:eastAsia="Times New Roman" w:hAnsi="Times New Roman" w:cs="Times New Roman"/>
                <w:spacing w:val="15"/>
              </w:rPr>
              <w:t xml:space="preserve"> </w:t>
            </w:r>
            <w:r>
              <w:rPr>
                <w:spacing w:val="-4"/>
              </w:rPr>
              <w:t>月</w:t>
            </w:r>
            <w:r>
              <w:rPr>
                <w:spacing w:val="-51"/>
              </w:rPr>
              <w:t xml:space="preserve"> </w:t>
            </w:r>
            <w:r>
              <w:rPr>
                <w:rFonts w:ascii="Times New Roman" w:eastAsia="Times New Roman" w:hAnsi="Times New Roman" w:cs="Times New Roman"/>
                <w:spacing w:val="-4"/>
              </w:rPr>
              <w:t xml:space="preserve">7  </w:t>
            </w:r>
            <w:r>
              <w:rPr>
                <w:spacing w:val="-4"/>
              </w:rPr>
              <w:t>日修订</w:t>
            </w:r>
            <w:r>
              <w:rPr>
                <w:spacing w:val="7"/>
              </w:rPr>
              <w:t>）；</w:t>
            </w:r>
          </w:p>
          <w:p w:rsidR="00D97061" w:rsidRDefault="006059E8">
            <w:pPr>
              <w:pStyle w:val="TableText"/>
              <w:spacing w:before="183" w:line="219" w:lineRule="auto"/>
              <w:ind w:left="124"/>
            </w:pPr>
            <w:r>
              <w:rPr>
                <w:spacing w:val="-4"/>
              </w:rPr>
              <w:t>（</w:t>
            </w:r>
            <w:r>
              <w:rPr>
                <w:rFonts w:ascii="Times New Roman" w:eastAsia="Times New Roman" w:hAnsi="Times New Roman" w:cs="Times New Roman"/>
                <w:spacing w:val="-4"/>
              </w:rPr>
              <w:t>13</w:t>
            </w:r>
            <w:r>
              <w:rPr>
                <w:spacing w:val="-4"/>
              </w:rPr>
              <w:t>）《中华人民共和国自然保护区条例》（</w:t>
            </w:r>
            <w:r>
              <w:rPr>
                <w:rFonts w:ascii="Times New Roman" w:eastAsia="Times New Roman" w:hAnsi="Times New Roman" w:cs="Times New Roman"/>
                <w:spacing w:val="-4"/>
              </w:rPr>
              <w:t xml:space="preserve">2017 </w:t>
            </w:r>
            <w:r>
              <w:rPr>
                <w:spacing w:val="-4"/>
              </w:rPr>
              <w:t>年</w:t>
            </w:r>
            <w:r>
              <w:rPr>
                <w:spacing w:val="-32"/>
              </w:rPr>
              <w:t xml:space="preserve"> </w:t>
            </w:r>
            <w:r>
              <w:rPr>
                <w:rFonts w:ascii="Times New Roman" w:eastAsia="Times New Roman" w:hAnsi="Times New Roman" w:cs="Times New Roman"/>
                <w:spacing w:val="-4"/>
              </w:rPr>
              <w:t>10</w:t>
            </w:r>
            <w:r>
              <w:rPr>
                <w:rFonts w:ascii="Times New Roman" w:eastAsia="Times New Roman" w:hAnsi="Times New Roman" w:cs="Times New Roman"/>
                <w:spacing w:val="15"/>
              </w:rPr>
              <w:t xml:space="preserve"> </w:t>
            </w:r>
            <w:r>
              <w:rPr>
                <w:spacing w:val="-4"/>
              </w:rPr>
              <w:t>月</w:t>
            </w:r>
            <w:r>
              <w:rPr>
                <w:spacing w:val="-51"/>
              </w:rPr>
              <w:t xml:space="preserve"> </w:t>
            </w:r>
            <w:r>
              <w:rPr>
                <w:rFonts w:ascii="Times New Roman" w:eastAsia="Times New Roman" w:hAnsi="Times New Roman" w:cs="Times New Roman"/>
                <w:spacing w:val="-4"/>
              </w:rPr>
              <w:t xml:space="preserve">7  </w:t>
            </w:r>
            <w:r>
              <w:rPr>
                <w:spacing w:val="-4"/>
              </w:rPr>
              <w:t>日修订</w:t>
            </w:r>
            <w:r>
              <w:rPr>
                <w:spacing w:val="5"/>
              </w:rPr>
              <w:t>）；</w:t>
            </w:r>
          </w:p>
          <w:p w:rsidR="00D97061" w:rsidRDefault="006059E8">
            <w:pPr>
              <w:pStyle w:val="TableText"/>
              <w:spacing w:before="181" w:line="219" w:lineRule="auto"/>
              <w:ind w:left="124"/>
            </w:pPr>
            <w:r>
              <w:rPr>
                <w:spacing w:val="-3"/>
              </w:rPr>
              <w:t>（</w:t>
            </w:r>
            <w:r>
              <w:rPr>
                <w:rFonts w:ascii="Times New Roman" w:eastAsia="Times New Roman" w:hAnsi="Times New Roman" w:cs="Times New Roman"/>
                <w:spacing w:val="-3"/>
              </w:rPr>
              <w:t>14</w:t>
            </w:r>
            <w:r>
              <w:rPr>
                <w:spacing w:val="-3"/>
              </w:rPr>
              <w:t>）《中华人民共和国陆生野生动物保护实施条例》（</w:t>
            </w:r>
            <w:r>
              <w:rPr>
                <w:rFonts w:ascii="Times New Roman" w:eastAsia="Times New Roman" w:hAnsi="Times New Roman" w:cs="Times New Roman"/>
                <w:spacing w:val="-3"/>
              </w:rPr>
              <w:t xml:space="preserve">2016 </w:t>
            </w:r>
            <w:r>
              <w:rPr>
                <w:spacing w:val="-3"/>
              </w:rPr>
              <w:t>年</w:t>
            </w:r>
            <w:r>
              <w:rPr>
                <w:spacing w:val="-54"/>
              </w:rPr>
              <w:t xml:space="preserve"> </w:t>
            </w:r>
            <w:r>
              <w:rPr>
                <w:rFonts w:ascii="Times New Roman" w:eastAsia="Times New Roman" w:hAnsi="Times New Roman" w:cs="Times New Roman"/>
                <w:spacing w:val="-3"/>
              </w:rPr>
              <w:t>2</w:t>
            </w:r>
            <w:r>
              <w:rPr>
                <w:rFonts w:ascii="Times New Roman" w:eastAsia="Times New Roman" w:hAnsi="Times New Roman" w:cs="Times New Roman"/>
                <w:spacing w:val="15"/>
                <w:w w:val="101"/>
              </w:rPr>
              <w:t xml:space="preserve"> </w:t>
            </w:r>
            <w:r>
              <w:rPr>
                <w:spacing w:val="-3"/>
              </w:rPr>
              <w:t>月</w:t>
            </w:r>
            <w:r>
              <w:rPr>
                <w:spacing w:val="-50"/>
              </w:rPr>
              <w:t xml:space="preserve"> </w:t>
            </w:r>
            <w:r>
              <w:rPr>
                <w:rFonts w:ascii="Times New Roman" w:eastAsia="Times New Roman" w:hAnsi="Times New Roman" w:cs="Times New Roman"/>
                <w:spacing w:val="-3"/>
              </w:rPr>
              <w:t xml:space="preserve">6  </w:t>
            </w:r>
            <w:r>
              <w:rPr>
                <w:spacing w:val="-3"/>
              </w:rPr>
              <w:t>日修订</w:t>
            </w:r>
            <w:r>
              <w:rPr>
                <w:spacing w:val="3"/>
              </w:rPr>
              <w:t>）；</w:t>
            </w:r>
          </w:p>
          <w:p w:rsidR="00D97061" w:rsidRDefault="006059E8">
            <w:pPr>
              <w:pStyle w:val="TableText"/>
              <w:spacing w:before="183" w:line="219" w:lineRule="auto"/>
              <w:ind w:right="11"/>
              <w:jc w:val="right"/>
            </w:pPr>
            <w:r>
              <w:rPr>
                <w:spacing w:val="-3"/>
              </w:rPr>
              <w:t>（</w:t>
            </w:r>
            <w:r>
              <w:rPr>
                <w:rFonts w:ascii="Times New Roman" w:eastAsia="Times New Roman" w:hAnsi="Times New Roman" w:cs="Times New Roman"/>
                <w:spacing w:val="-3"/>
              </w:rPr>
              <w:t>15</w:t>
            </w:r>
            <w:r>
              <w:rPr>
                <w:spacing w:val="-3"/>
              </w:rPr>
              <w:t>）《中华人民共和国水生野生动物保护实施条例》（</w:t>
            </w:r>
            <w:r>
              <w:rPr>
                <w:rFonts w:ascii="Times New Roman" w:eastAsia="Times New Roman" w:hAnsi="Times New Roman" w:cs="Times New Roman"/>
                <w:spacing w:val="-3"/>
              </w:rPr>
              <w:t>2013</w:t>
            </w:r>
            <w:r>
              <w:rPr>
                <w:rFonts w:ascii="Times New Roman" w:eastAsia="Times New Roman" w:hAnsi="Times New Roman" w:cs="Times New Roman"/>
                <w:spacing w:val="-4"/>
              </w:rPr>
              <w:t xml:space="preserve"> </w:t>
            </w:r>
            <w:r>
              <w:rPr>
                <w:spacing w:val="-4"/>
              </w:rPr>
              <w:t>年</w:t>
            </w:r>
            <w:r>
              <w:rPr>
                <w:spacing w:val="-32"/>
              </w:rPr>
              <w:t xml:space="preserve"> </w:t>
            </w:r>
            <w:r>
              <w:rPr>
                <w:rFonts w:ascii="Times New Roman" w:eastAsia="Times New Roman" w:hAnsi="Times New Roman" w:cs="Times New Roman"/>
                <w:spacing w:val="-4"/>
              </w:rPr>
              <w:t>12</w:t>
            </w:r>
            <w:r>
              <w:rPr>
                <w:rFonts w:ascii="Times New Roman" w:eastAsia="Times New Roman" w:hAnsi="Times New Roman" w:cs="Times New Roman"/>
                <w:spacing w:val="15"/>
              </w:rPr>
              <w:t xml:space="preserve"> </w:t>
            </w:r>
            <w:r>
              <w:rPr>
                <w:spacing w:val="-4"/>
              </w:rPr>
              <w:t>月</w:t>
            </w:r>
            <w:r>
              <w:rPr>
                <w:spacing w:val="-51"/>
              </w:rPr>
              <w:t xml:space="preserve"> </w:t>
            </w:r>
            <w:r>
              <w:rPr>
                <w:rFonts w:ascii="Times New Roman" w:eastAsia="Times New Roman" w:hAnsi="Times New Roman" w:cs="Times New Roman"/>
                <w:spacing w:val="-4"/>
              </w:rPr>
              <w:t xml:space="preserve">7  </w:t>
            </w:r>
            <w:r>
              <w:rPr>
                <w:spacing w:val="-4"/>
              </w:rPr>
              <w:t>日修订</w:t>
            </w:r>
            <w:r>
              <w:t>）；</w:t>
            </w:r>
          </w:p>
          <w:p w:rsidR="00D97061" w:rsidRDefault="006059E8">
            <w:pPr>
              <w:pStyle w:val="TableText"/>
              <w:spacing w:before="184" w:line="219" w:lineRule="auto"/>
              <w:ind w:left="124"/>
            </w:pPr>
            <w:r>
              <w:rPr>
                <w:spacing w:val="-3"/>
              </w:rPr>
              <w:t>（</w:t>
            </w:r>
            <w:r>
              <w:rPr>
                <w:rFonts w:ascii="Times New Roman" w:eastAsia="Times New Roman" w:hAnsi="Times New Roman" w:cs="Times New Roman"/>
                <w:spacing w:val="-3"/>
              </w:rPr>
              <w:t>16</w:t>
            </w:r>
            <w:r>
              <w:rPr>
                <w:spacing w:val="-3"/>
              </w:rPr>
              <w:t>）《安徽省饮用水水源环境保护条例》（</w:t>
            </w:r>
            <w:r>
              <w:rPr>
                <w:rFonts w:ascii="Times New Roman" w:eastAsia="Times New Roman" w:hAnsi="Times New Roman" w:cs="Times New Roman"/>
                <w:spacing w:val="-3"/>
              </w:rPr>
              <w:t xml:space="preserve">2016 </w:t>
            </w:r>
            <w:r>
              <w:rPr>
                <w:spacing w:val="-3"/>
              </w:rPr>
              <w:t>年</w:t>
            </w:r>
            <w:r>
              <w:rPr>
                <w:spacing w:val="-50"/>
              </w:rPr>
              <w:t xml:space="preserve"> </w:t>
            </w:r>
            <w:r>
              <w:rPr>
                <w:rFonts w:ascii="Times New Roman" w:eastAsia="Times New Roman" w:hAnsi="Times New Roman" w:cs="Times New Roman"/>
                <w:spacing w:val="-4"/>
              </w:rPr>
              <w:t>9</w:t>
            </w:r>
            <w:r>
              <w:rPr>
                <w:rFonts w:ascii="Times New Roman" w:eastAsia="Times New Roman" w:hAnsi="Times New Roman" w:cs="Times New Roman"/>
                <w:spacing w:val="15"/>
              </w:rPr>
              <w:t xml:space="preserve"> </w:t>
            </w:r>
            <w:r>
              <w:rPr>
                <w:spacing w:val="-4"/>
              </w:rPr>
              <w:t>月</w:t>
            </w:r>
            <w:r>
              <w:rPr>
                <w:spacing w:val="-50"/>
              </w:rPr>
              <w:t xml:space="preserve"> </w:t>
            </w:r>
            <w:r>
              <w:rPr>
                <w:rFonts w:ascii="Times New Roman" w:eastAsia="Times New Roman" w:hAnsi="Times New Roman" w:cs="Times New Roman"/>
                <w:spacing w:val="-4"/>
              </w:rPr>
              <w:t xml:space="preserve">30  </w:t>
            </w:r>
            <w:r>
              <w:rPr>
                <w:spacing w:val="-4"/>
              </w:rPr>
              <w:t>日修订</w:t>
            </w:r>
            <w:r>
              <w:t>）；</w:t>
            </w:r>
          </w:p>
          <w:p w:rsidR="00D97061" w:rsidRDefault="006059E8">
            <w:pPr>
              <w:pStyle w:val="TableText"/>
              <w:spacing w:before="180" w:line="219" w:lineRule="auto"/>
              <w:ind w:left="124"/>
            </w:pPr>
            <w:r>
              <w:rPr>
                <w:spacing w:val="-5"/>
              </w:rPr>
              <w:t>（</w:t>
            </w:r>
            <w:r>
              <w:rPr>
                <w:rFonts w:ascii="Times New Roman" w:eastAsia="Times New Roman" w:hAnsi="Times New Roman" w:cs="Times New Roman"/>
                <w:spacing w:val="-5"/>
              </w:rPr>
              <w:t>17</w:t>
            </w:r>
            <w:r>
              <w:rPr>
                <w:spacing w:val="-5"/>
              </w:rPr>
              <w:t>）《安徽省环境保护条例》（</w:t>
            </w:r>
            <w:r>
              <w:rPr>
                <w:rFonts w:ascii="Times New Roman" w:eastAsia="Times New Roman" w:hAnsi="Times New Roman" w:cs="Times New Roman"/>
                <w:spacing w:val="-5"/>
              </w:rPr>
              <w:t xml:space="preserve">2018 </w:t>
            </w:r>
            <w:r>
              <w:rPr>
                <w:spacing w:val="-5"/>
              </w:rPr>
              <w:t>年</w:t>
            </w:r>
            <w:r>
              <w:rPr>
                <w:spacing w:val="-32"/>
              </w:rPr>
              <w:t xml:space="preserve"> </w:t>
            </w:r>
            <w:r>
              <w:rPr>
                <w:rFonts w:ascii="Times New Roman" w:eastAsia="Times New Roman" w:hAnsi="Times New Roman" w:cs="Times New Roman"/>
                <w:spacing w:val="-5"/>
              </w:rPr>
              <w:t>1</w:t>
            </w:r>
            <w:r>
              <w:rPr>
                <w:rFonts w:ascii="Times New Roman" w:eastAsia="Times New Roman" w:hAnsi="Times New Roman" w:cs="Times New Roman"/>
                <w:spacing w:val="16"/>
              </w:rPr>
              <w:t xml:space="preserve"> </w:t>
            </w:r>
            <w:r>
              <w:rPr>
                <w:spacing w:val="-5"/>
              </w:rPr>
              <w:t>月</w:t>
            </w:r>
            <w:r>
              <w:rPr>
                <w:spacing w:val="-32"/>
              </w:rPr>
              <w:t xml:space="preserve"> </w:t>
            </w:r>
            <w:r>
              <w:rPr>
                <w:rFonts w:ascii="Times New Roman" w:eastAsia="Times New Roman" w:hAnsi="Times New Roman" w:cs="Times New Roman"/>
                <w:spacing w:val="-5"/>
              </w:rPr>
              <w:t xml:space="preserve">1 </w:t>
            </w:r>
            <w:r>
              <w:rPr>
                <w:rFonts w:ascii="Times New Roman" w:eastAsia="Times New Roman" w:hAnsi="Times New Roman" w:cs="Times New Roman"/>
                <w:spacing w:val="-6"/>
              </w:rPr>
              <w:t xml:space="preserve"> </w:t>
            </w:r>
            <w:r>
              <w:rPr>
                <w:spacing w:val="-6"/>
              </w:rPr>
              <w:t>日实施</w:t>
            </w:r>
            <w:r>
              <w:t>）；</w:t>
            </w:r>
          </w:p>
          <w:p w:rsidR="00D97061" w:rsidRDefault="006059E8">
            <w:pPr>
              <w:pStyle w:val="TableText"/>
              <w:spacing w:before="180" w:line="219" w:lineRule="auto"/>
              <w:ind w:right="2"/>
              <w:jc w:val="right"/>
            </w:pPr>
            <w:r>
              <w:rPr>
                <w:spacing w:val="-7"/>
              </w:rPr>
              <w:t>（</w:t>
            </w:r>
            <w:r>
              <w:rPr>
                <w:rFonts w:ascii="Times New Roman" w:eastAsia="Times New Roman" w:hAnsi="Times New Roman" w:cs="Times New Roman"/>
                <w:spacing w:val="-7"/>
              </w:rPr>
              <w:t>18</w:t>
            </w:r>
            <w:r>
              <w:rPr>
                <w:spacing w:val="-7"/>
              </w:rPr>
              <w:t>）《建设项目环境保护管理条例》（国令第</w:t>
            </w:r>
            <w:r>
              <w:rPr>
                <w:spacing w:val="-43"/>
              </w:rPr>
              <w:t xml:space="preserve"> </w:t>
            </w:r>
            <w:r>
              <w:rPr>
                <w:rFonts w:ascii="Times New Roman" w:eastAsia="Times New Roman" w:hAnsi="Times New Roman" w:cs="Times New Roman"/>
                <w:spacing w:val="-7"/>
              </w:rPr>
              <w:t>68</w:t>
            </w:r>
            <w:r>
              <w:rPr>
                <w:rFonts w:ascii="Times New Roman" w:eastAsia="Times New Roman" w:hAnsi="Times New Roman" w:cs="Times New Roman"/>
                <w:spacing w:val="-8"/>
              </w:rPr>
              <w:t>2</w:t>
            </w:r>
            <w:r>
              <w:rPr>
                <w:rFonts w:ascii="Times New Roman" w:eastAsia="Times New Roman" w:hAnsi="Times New Roman" w:cs="Times New Roman"/>
                <w:spacing w:val="15"/>
                <w:w w:val="101"/>
              </w:rPr>
              <w:t xml:space="preserve"> </w:t>
            </w:r>
            <w:r>
              <w:rPr>
                <w:spacing w:val="-8"/>
              </w:rPr>
              <w:t>号文</w:t>
            </w:r>
            <w:r>
              <w:rPr>
                <w:spacing w:val="-60"/>
                <w:w w:val="89"/>
              </w:rPr>
              <w:t>）（</w:t>
            </w:r>
            <w:r>
              <w:rPr>
                <w:rFonts w:ascii="Times New Roman" w:eastAsia="Times New Roman" w:hAnsi="Times New Roman" w:cs="Times New Roman"/>
                <w:spacing w:val="-8"/>
              </w:rPr>
              <w:t xml:space="preserve">2017 </w:t>
            </w:r>
            <w:r>
              <w:rPr>
                <w:spacing w:val="-8"/>
              </w:rPr>
              <w:t>年</w:t>
            </w:r>
            <w:r>
              <w:rPr>
                <w:spacing w:val="-32"/>
              </w:rPr>
              <w:t xml:space="preserve"> </w:t>
            </w:r>
            <w:r>
              <w:rPr>
                <w:rFonts w:ascii="Times New Roman" w:eastAsia="Times New Roman" w:hAnsi="Times New Roman" w:cs="Times New Roman"/>
                <w:spacing w:val="-8"/>
              </w:rPr>
              <w:t>10</w:t>
            </w:r>
            <w:r>
              <w:rPr>
                <w:rFonts w:ascii="Times New Roman" w:eastAsia="Times New Roman" w:hAnsi="Times New Roman" w:cs="Times New Roman"/>
                <w:spacing w:val="15"/>
              </w:rPr>
              <w:t xml:space="preserve"> </w:t>
            </w:r>
            <w:r>
              <w:rPr>
                <w:spacing w:val="-8"/>
              </w:rPr>
              <w:t>月</w:t>
            </w:r>
            <w:r>
              <w:rPr>
                <w:spacing w:val="-32"/>
              </w:rPr>
              <w:t xml:space="preserve"> </w:t>
            </w:r>
            <w:r>
              <w:rPr>
                <w:rFonts w:ascii="Times New Roman" w:eastAsia="Times New Roman" w:hAnsi="Times New Roman" w:cs="Times New Roman"/>
                <w:spacing w:val="-8"/>
              </w:rPr>
              <w:t xml:space="preserve">1  </w:t>
            </w:r>
            <w:r>
              <w:rPr>
                <w:spacing w:val="-8"/>
              </w:rPr>
              <w:t>日实施</w:t>
            </w:r>
            <w:r>
              <w:rPr>
                <w:spacing w:val="-60"/>
                <w:w w:val="89"/>
              </w:rPr>
              <w:t>）；</w:t>
            </w:r>
          </w:p>
          <w:p w:rsidR="00D97061" w:rsidRDefault="006059E8">
            <w:pPr>
              <w:pStyle w:val="TableText"/>
              <w:spacing w:before="185" w:line="219" w:lineRule="auto"/>
              <w:ind w:right="5"/>
              <w:jc w:val="right"/>
            </w:pPr>
            <w:r>
              <w:rPr>
                <w:spacing w:val="-6"/>
              </w:rPr>
              <w:t>（</w:t>
            </w:r>
            <w:r>
              <w:rPr>
                <w:rFonts w:ascii="Times New Roman" w:eastAsia="Times New Roman" w:hAnsi="Times New Roman" w:cs="Times New Roman"/>
                <w:spacing w:val="-6"/>
              </w:rPr>
              <w:t>19</w:t>
            </w:r>
            <w:r>
              <w:rPr>
                <w:spacing w:val="-6"/>
              </w:rPr>
              <w:t>）《中华人民共和国水生动植物自然保护区管理</w:t>
            </w:r>
            <w:r>
              <w:rPr>
                <w:spacing w:val="-7"/>
              </w:rPr>
              <w:t>办法》（</w:t>
            </w:r>
            <w:r>
              <w:rPr>
                <w:rFonts w:ascii="Times New Roman" w:eastAsia="Times New Roman" w:hAnsi="Times New Roman" w:cs="Times New Roman"/>
                <w:spacing w:val="-7"/>
              </w:rPr>
              <w:t xml:space="preserve">2014 </w:t>
            </w:r>
            <w:r>
              <w:rPr>
                <w:spacing w:val="-7"/>
              </w:rPr>
              <w:t>年</w:t>
            </w:r>
            <w:r>
              <w:rPr>
                <w:rFonts w:ascii="Times New Roman" w:eastAsia="Times New Roman" w:hAnsi="Times New Roman" w:cs="Times New Roman"/>
                <w:spacing w:val="-7"/>
              </w:rPr>
              <w:t xml:space="preserve">4 </w:t>
            </w:r>
            <w:r>
              <w:rPr>
                <w:spacing w:val="-7"/>
              </w:rPr>
              <w:t>月</w:t>
            </w:r>
            <w:r>
              <w:rPr>
                <w:rFonts w:ascii="Times New Roman" w:eastAsia="Times New Roman" w:hAnsi="Times New Roman" w:cs="Times New Roman"/>
                <w:spacing w:val="-7"/>
              </w:rPr>
              <w:t>25</w:t>
            </w:r>
            <w:r>
              <w:rPr>
                <w:rFonts w:ascii="Times New Roman" w:eastAsia="Times New Roman" w:hAnsi="Times New Roman" w:cs="Times New Roman"/>
                <w:spacing w:val="32"/>
              </w:rPr>
              <w:t xml:space="preserve"> </w:t>
            </w:r>
            <w:r>
              <w:rPr>
                <w:spacing w:val="-7"/>
              </w:rPr>
              <w:t>日修订</w:t>
            </w:r>
            <w:r>
              <w:rPr>
                <w:spacing w:val="-62"/>
                <w:w w:val="97"/>
              </w:rPr>
              <w:t>）；</w:t>
            </w:r>
          </w:p>
          <w:p w:rsidR="00D97061" w:rsidRDefault="006059E8">
            <w:pPr>
              <w:pStyle w:val="TableText"/>
              <w:spacing w:before="179" w:line="290" w:lineRule="auto"/>
              <w:ind w:left="119" w:right="107" w:firstLine="5"/>
            </w:pPr>
            <w:r>
              <w:rPr>
                <w:spacing w:val="5"/>
              </w:rPr>
              <w:t>（</w:t>
            </w:r>
            <w:r>
              <w:rPr>
                <w:rFonts w:ascii="Times New Roman" w:eastAsia="Times New Roman" w:hAnsi="Times New Roman" w:cs="Times New Roman"/>
                <w:spacing w:val="5"/>
              </w:rPr>
              <w:t>20</w:t>
            </w:r>
            <w:r>
              <w:rPr>
                <w:spacing w:val="5"/>
              </w:rPr>
              <w:t>）《建设项目竣工环境保护验收暂行办法（试行）》</w:t>
            </w:r>
            <w:r>
              <w:rPr>
                <w:spacing w:val="4"/>
              </w:rPr>
              <w:t>（国环规环评〔</w:t>
            </w:r>
            <w:r>
              <w:rPr>
                <w:rFonts w:ascii="Times New Roman" w:eastAsia="Times New Roman" w:hAnsi="Times New Roman" w:cs="Times New Roman"/>
                <w:spacing w:val="4"/>
              </w:rPr>
              <w:t>2017</w:t>
            </w:r>
            <w:r>
              <w:rPr>
                <w:spacing w:val="4"/>
              </w:rPr>
              <w:t>〕</w:t>
            </w:r>
            <w:r>
              <w:rPr>
                <w:rFonts w:ascii="Times New Roman" w:eastAsia="Times New Roman" w:hAnsi="Times New Roman" w:cs="Times New Roman"/>
                <w:spacing w:val="4"/>
              </w:rPr>
              <w:t>4</w:t>
            </w:r>
            <w:r>
              <w:rPr>
                <w:spacing w:val="-6"/>
              </w:rPr>
              <w:t>号文）（</w:t>
            </w:r>
            <w:r>
              <w:rPr>
                <w:rFonts w:ascii="Times New Roman" w:eastAsia="Times New Roman" w:hAnsi="Times New Roman" w:cs="Times New Roman"/>
                <w:spacing w:val="-6"/>
              </w:rPr>
              <w:t xml:space="preserve">2017 </w:t>
            </w:r>
            <w:r>
              <w:rPr>
                <w:spacing w:val="-6"/>
              </w:rPr>
              <w:t>年</w:t>
            </w:r>
            <w:r>
              <w:rPr>
                <w:spacing w:val="-30"/>
              </w:rPr>
              <w:t xml:space="preserve"> </w:t>
            </w:r>
            <w:r>
              <w:rPr>
                <w:rFonts w:ascii="Times New Roman" w:eastAsia="Times New Roman" w:hAnsi="Times New Roman" w:cs="Times New Roman"/>
                <w:spacing w:val="-6"/>
              </w:rPr>
              <w:t>11</w:t>
            </w:r>
            <w:r>
              <w:rPr>
                <w:rFonts w:ascii="Times New Roman" w:eastAsia="Times New Roman" w:hAnsi="Times New Roman" w:cs="Times New Roman"/>
                <w:spacing w:val="11"/>
              </w:rPr>
              <w:t xml:space="preserve"> </w:t>
            </w:r>
            <w:r>
              <w:rPr>
                <w:spacing w:val="-6"/>
              </w:rPr>
              <w:t>月</w:t>
            </w:r>
            <w:r>
              <w:rPr>
                <w:spacing w:val="-55"/>
              </w:rPr>
              <w:t xml:space="preserve"> </w:t>
            </w:r>
            <w:r>
              <w:rPr>
                <w:rFonts w:ascii="Times New Roman" w:eastAsia="Times New Roman" w:hAnsi="Times New Roman" w:cs="Times New Roman"/>
                <w:spacing w:val="-6"/>
              </w:rPr>
              <w:t xml:space="preserve">20  </w:t>
            </w:r>
            <w:r>
              <w:rPr>
                <w:spacing w:val="-6"/>
              </w:rPr>
              <w:t>日实施）；</w:t>
            </w:r>
          </w:p>
          <w:p w:rsidR="00D97061" w:rsidRDefault="006059E8">
            <w:pPr>
              <w:pStyle w:val="TableText"/>
              <w:spacing w:before="182" w:line="289" w:lineRule="auto"/>
              <w:ind w:left="114" w:right="12" w:firstLine="10"/>
            </w:pPr>
            <w:r>
              <w:rPr>
                <w:spacing w:val="2"/>
              </w:rPr>
              <w:t>（</w:t>
            </w:r>
            <w:r>
              <w:rPr>
                <w:rFonts w:ascii="Times New Roman" w:eastAsia="Times New Roman" w:hAnsi="Times New Roman" w:cs="Times New Roman"/>
                <w:spacing w:val="2"/>
              </w:rPr>
              <w:t>21</w:t>
            </w:r>
            <w:r>
              <w:rPr>
                <w:spacing w:val="2"/>
              </w:rPr>
              <w:t>）《安徽省自然资源厅关于印发《安徽省在建与</w:t>
            </w:r>
            <w:r>
              <w:rPr>
                <w:spacing w:val="1"/>
              </w:rPr>
              <w:t>生产矿山生态修复管理暂行办</w:t>
            </w:r>
            <w:r>
              <w:rPr>
                <w:spacing w:val="-4"/>
              </w:rPr>
              <w:t>法》的通知》（安徽省自然资源厅，皖自然资规〔</w:t>
            </w:r>
            <w:r>
              <w:rPr>
                <w:rFonts w:ascii="Times New Roman" w:eastAsia="Times New Roman" w:hAnsi="Times New Roman" w:cs="Times New Roman"/>
                <w:spacing w:val="-4"/>
              </w:rPr>
              <w:t>2020</w:t>
            </w:r>
            <w:r>
              <w:rPr>
                <w:spacing w:val="-4"/>
              </w:rPr>
              <w:t>〕</w:t>
            </w:r>
            <w:r>
              <w:rPr>
                <w:rFonts w:ascii="Times New Roman" w:eastAsia="Times New Roman" w:hAnsi="Times New Roman" w:cs="Times New Roman"/>
                <w:spacing w:val="-4"/>
              </w:rPr>
              <w:t>1</w:t>
            </w:r>
            <w:r>
              <w:rPr>
                <w:rFonts w:ascii="Times New Roman" w:eastAsia="Times New Roman" w:hAnsi="Times New Roman" w:cs="Times New Roman"/>
                <w:spacing w:val="-5"/>
              </w:rPr>
              <w:t>4</w:t>
            </w:r>
            <w:r>
              <w:rPr>
                <w:rFonts w:ascii="Times New Roman" w:eastAsia="Times New Roman" w:hAnsi="Times New Roman" w:cs="Times New Roman"/>
                <w:spacing w:val="15"/>
              </w:rPr>
              <w:t xml:space="preserve"> </w:t>
            </w:r>
            <w:r>
              <w:rPr>
                <w:spacing w:val="-5"/>
              </w:rPr>
              <w:t>号，</w:t>
            </w:r>
            <w:r>
              <w:rPr>
                <w:rFonts w:ascii="Times New Roman" w:eastAsia="Times New Roman" w:hAnsi="Times New Roman" w:cs="Times New Roman"/>
                <w:spacing w:val="-5"/>
              </w:rPr>
              <w:t xml:space="preserve">2020 </w:t>
            </w:r>
            <w:r>
              <w:rPr>
                <w:spacing w:val="-5"/>
              </w:rPr>
              <w:t>年</w:t>
            </w:r>
            <w:r>
              <w:rPr>
                <w:spacing w:val="-51"/>
              </w:rPr>
              <w:t xml:space="preserve"> </w:t>
            </w:r>
            <w:r>
              <w:rPr>
                <w:rFonts w:ascii="Times New Roman" w:eastAsia="Times New Roman" w:hAnsi="Times New Roman" w:cs="Times New Roman"/>
                <w:spacing w:val="-5"/>
              </w:rPr>
              <w:t>7</w:t>
            </w:r>
            <w:r>
              <w:rPr>
                <w:rFonts w:ascii="Times New Roman" w:eastAsia="Times New Roman" w:hAnsi="Times New Roman" w:cs="Times New Roman"/>
                <w:spacing w:val="15"/>
              </w:rPr>
              <w:t xml:space="preserve"> </w:t>
            </w:r>
            <w:r>
              <w:rPr>
                <w:spacing w:val="-5"/>
              </w:rPr>
              <w:t>月</w:t>
            </w:r>
            <w:r>
              <w:rPr>
                <w:spacing w:val="-55"/>
              </w:rPr>
              <w:t xml:space="preserve"> </w:t>
            </w:r>
            <w:r>
              <w:rPr>
                <w:rFonts w:ascii="Times New Roman" w:eastAsia="Times New Roman" w:hAnsi="Times New Roman" w:cs="Times New Roman"/>
                <w:spacing w:val="-5"/>
              </w:rPr>
              <w:t xml:space="preserve">2  </w:t>
            </w:r>
            <w:r>
              <w:rPr>
                <w:spacing w:val="-5"/>
              </w:rPr>
              <w:t>日</w:t>
            </w:r>
            <w:r>
              <w:rPr>
                <w:spacing w:val="-55"/>
              </w:rPr>
              <w:t>）；</w:t>
            </w:r>
          </w:p>
          <w:p w:rsidR="00D97061" w:rsidRDefault="006059E8">
            <w:pPr>
              <w:pStyle w:val="TableText"/>
              <w:spacing w:before="184" w:line="288" w:lineRule="auto"/>
              <w:ind w:left="119" w:right="107" w:firstLine="5"/>
            </w:pPr>
            <w:r>
              <w:rPr>
                <w:spacing w:val="1"/>
              </w:rPr>
              <w:t>（</w:t>
            </w:r>
            <w:r>
              <w:rPr>
                <w:rFonts w:ascii="Times New Roman" w:eastAsia="Times New Roman" w:hAnsi="Times New Roman" w:cs="Times New Roman"/>
                <w:spacing w:val="1"/>
              </w:rPr>
              <w:t>22</w:t>
            </w:r>
            <w:r>
              <w:rPr>
                <w:spacing w:val="1"/>
              </w:rPr>
              <w:t>）《关于进一步完善建设项目环境保护</w:t>
            </w:r>
            <w:r>
              <w:rPr>
                <w:spacing w:val="1"/>
              </w:rPr>
              <w:t>“</w:t>
            </w:r>
            <w:r>
              <w:rPr>
                <w:spacing w:val="1"/>
              </w:rPr>
              <w:t>三同时</w:t>
            </w:r>
            <w:r>
              <w:rPr>
                <w:spacing w:val="-83"/>
              </w:rPr>
              <w:t xml:space="preserve"> </w:t>
            </w:r>
            <w:r>
              <w:rPr>
                <w:spacing w:val="1"/>
              </w:rPr>
              <w:t>”</w:t>
            </w:r>
            <w:r>
              <w:t>及竣工环境保护自主验收监</w:t>
            </w:r>
            <w:r>
              <w:rPr>
                <w:spacing w:val="-3"/>
              </w:rPr>
              <w:t>管工作机制的意见（征求意见稿）》（生态环境</w:t>
            </w:r>
            <w:r>
              <w:rPr>
                <w:spacing w:val="-4"/>
              </w:rPr>
              <w:t>部，</w:t>
            </w:r>
            <w:r>
              <w:rPr>
                <w:rFonts w:ascii="Times New Roman" w:eastAsia="Times New Roman" w:hAnsi="Times New Roman" w:cs="Times New Roman"/>
                <w:spacing w:val="-4"/>
              </w:rPr>
              <w:t xml:space="preserve">2021 </w:t>
            </w:r>
            <w:r>
              <w:rPr>
                <w:spacing w:val="-4"/>
              </w:rPr>
              <w:t>年</w:t>
            </w:r>
            <w:r>
              <w:rPr>
                <w:spacing w:val="-49"/>
              </w:rPr>
              <w:t xml:space="preserve"> </w:t>
            </w:r>
            <w:r>
              <w:rPr>
                <w:rFonts w:ascii="Times New Roman" w:eastAsia="Times New Roman" w:hAnsi="Times New Roman" w:cs="Times New Roman"/>
                <w:spacing w:val="-4"/>
              </w:rPr>
              <w:t>5</w:t>
            </w:r>
            <w:r>
              <w:rPr>
                <w:rFonts w:ascii="Times New Roman" w:eastAsia="Times New Roman" w:hAnsi="Times New Roman" w:cs="Times New Roman"/>
                <w:spacing w:val="15"/>
                <w:w w:val="101"/>
              </w:rPr>
              <w:t xml:space="preserve"> </w:t>
            </w:r>
            <w:r>
              <w:rPr>
                <w:spacing w:val="-4"/>
              </w:rPr>
              <w:t>月</w:t>
            </w:r>
            <w:r>
              <w:rPr>
                <w:spacing w:val="-32"/>
              </w:rPr>
              <w:t xml:space="preserve"> </w:t>
            </w:r>
            <w:r>
              <w:rPr>
                <w:rFonts w:ascii="Times New Roman" w:eastAsia="Times New Roman" w:hAnsi="Times New Roman" w:cs="Times New Roman"/>
                <w:spacing w:val="-4"/>
              </w:rPr>
              <w:t xml:space="preserve">13  </w:t>
            </w:r>
            <w:r>
              <w:rPr>
                <w:spacing w:val="-4"/>
              </w:rPr>
              <w:t>日）。</w:t>
            </w:r>
          </w:p>
          <w:p w:rsidR="00D97061" w:rsidRDefault="006059E8">
            <w:pPr>
              <w:pStyle w:val="TableText"/>
              <w:spacing w:before="183" w:line="289" w:lineRule="auto"/>
              <w:ind w:left="118" w:right="107" w:firstLine="6"/>
            </w:pPr>
            <w:r>
              <w:t>（</w:t>
            </w:r>
            <w:r>
              <w:rPr>
                <w:rFonts w:ascii="Times New Roman" w:eastAsia="Times New Roman" w:hAnsi="Times New Roman" w:cs="Times New Roman"/>
              </w:rPr>
              <w:t>23</w:t>
            </w:r>
            <w:r>
              <w:t>）《安徽省自然资源厅关于印发</w:t>
            </w:r>
            <w:r>
              <w:rPr>
                <w:rFonts w:ascii="Times New Roman" w:eastAsia="Times New Roman" w:hAnsi="Times New Roman" w:cs="Times New Roman"/>
              </w:rPr>
              <w:t xml:space="preserve">2023 </w:t>
            </w:r>
            <w:r>
              <w:t>年度废弃矿山生态修复项目实施计划的通</w:t>
            </w:r>
            <w:r>
              <w:rPr>
                <w:spacing w:val="-2"/>
              </w:rPr>
              <w:t>知》（皖自然资修函〔</w:t>
            </w:r>
            <w:r>
              <w:rPr>
                <w:rFonts w:ascii="Times New Roman" w:eastAsia="Times New Roman" w:hAnsi="Times New Roman" w:cs="Times New Roman"/>
                <w:spacing w:val="-2"/>
              </w:rPr>
              <w:t>2023</w:t>
            </w:r>
            <w:r>
              <w:rPr>
                <w:spacing w:val="-2"/>
              </w:rPr>
              <w:t>〕</w:t>
            </w:r>
            <w:r>
              <w:rPr>
                <w:rFonts w:ascii="Times New Roman" w:eastAsia="Times New Roman" w:hAnsi="Times New Roman" w:cs="Times New Roman"/>
                <w:spacing w:val="-2"/>
              </w:rPr>
              <w:t>7</w:t>
            </w:r>
            <w:r>
              <w:rPr>
                <w:rFonts w:ascii="Times New Roman" w:eastAsia="Times New Roman" w:hAnsi="Times New Roman" w:cs="Times New Roman"/>
                <w:spacing w:val="20"/>
                <w:w w:val="101"/>
              </w:rPr>
              <w:t xml:space="preserve"> </w:t>
            </w:r>
            <w:r>
              <w:rPr>
                <w:spacing w:val="-2"/>
              </w:rPr>
              <w:t>号）</w:t>
            </w:r>
          </w:p>
        </w:tc>
      </w:tr>
    </w:tbl>
    <w:p w:rsidR="00D97061" w:rsidRDefault="00D97061">
      <w:pPr>
        <w:pStyle w:val="a3"/>
      </w:pPr>
    </w:p>
    <w:p w:rsidR="00D97061" w:rsidRDefault="00D97061">
      <w:pPr>
        <w:sectPr w:rsidR="00D97061">
          <w:headerReference w:type="default" r:id="rId29"/>
          <w:footerReference w:type="default" r:id="rId30"/>
          <w:pgSz w:w="11906" w:h="16839"/>
          <w:pgMar w:top="1161" w:right="1250" w:bottom="1156" w:left="1250" w:header="829" w:footer="994" w:gutter="0"/>
          <w:cols w:space="720"/>
        </w:sectPr>
      </w:pPr>
    </w:p>
    <w:tbl>
      <w:tblPr>
        <w:tblStyle w:val="TableNormal"/>
        <w:tblW w:w="940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61"/>
        <w:gridCol w:w="119"/>
        <w:gridCol w:w="693"/>
        <w:gridCol w:w="1088"/>
        <w:gridCol w:w="2760"/>
        <w:gridCol w:w="1391"/>
        <w:gridCol w:w="1409"/>
        <w:gridCol w:w="1355"/>
        <w:gridCol w:w="124"/>
      </w:tblGrid>
      <w:tr w:rsidR="00D97061">
        <w:trPr>
          <w:trHeight w:val="8878"/>
        </w:trPr>
        <w:tc>
          <w:tcPr>
            <w:tcW w:w="461" w:type="dxa"/>
            <w:tcBorders>
              <w:top w:val="single" w:sz="2" w:space="0" w:color="000000"/>
              <w:left w:val="single" w:sz="2" w:space="0" w:color="000000"/>
              <w:bottom w:val="single" w:sz="2" w:space="0" w:color="000000"/>
              <w:right w:val="single" w:sz="2" w:space="0" w:color="000000"/>
            </w:tcBorders>
          </w:tcPr>
          <w:p w:rsidR="00D97061" w:rsidRDefault="00D97061"/>
        </w:tc>
        <w:tc>
          <w:tcPr>
            <w:tcW w:w="8939" w:type="dxa"/>
            <w:gridSpan w:val="8"/>
            <w:tcBorders>
              <w:top w:val="single" w:sz="2" w:space="0" w:color="000000"/>
              <w:left w:val="single" w:sz="2" w:space="0" w:color="000000"/>
              <w:bottom w:val="single" w:sz="2" w:space="0" w:color="000000"/>
              <w:right w:val="single" w:sz="2" w:space="0" w:color="000000"/>
            </w:tcBorders>
          </w:tcPr>
          <w:p w:rsidR="00D97061" w:rsidRDefault="006059E8">
            <w:pPr>
              <w:pStyle w:val="TableText"/>
              <w:spacing w:before="41" w:line="219" w:lineRule="auto"/>
              <w:ind w:left="108"/>
              <w:outlineLvl w:val="1"/>
            </w:pPr>
            <w:r>
              <w:rPr>
                <w:rFonts w:ascii="Times New Roman" w:eastAsia="Times New Roman" w:hAnsi="Times New Roman" w:cs="Times New Roman"/>
                <w:b/>
                <w:bCs/>
                <w:spacing w:val="-3"/>
              </w:rPr>
              <w:t>2.</w:t>
            </w:r>
            <w:r>
              <w:rPr>
                <w:b/>
                <w:bCs/>
                <w:spacing w:val="-3"/>
              </w:rPr>
              <w:t>技术规范</w:t>
            </w:r>
          </w:p>
          <w:p w:rsidR="00D97061" w:rsidRDefault="006059E8">
            <w:pPr>
              <w:pStyle w:val="TableText"/>
              <w:spacing w:before="180" w:line="219" w:lineRule="auto"/>
              <w:ind w:left="123"/>
            </w:pPr>
            <w:r>
              <w:rPr>
                <w:spacing w:val="-1"/>
              </w:rPr>
              <w:t>（</w:t>
            </w:r>
            <w:r>
              <w:rPr>
                <w:rFonts w:ascii="Times New Roman" w:eastAsia="Times New Roman" w:hAnsi="Times New Roman" w:cs="Times New Roman"/>
                <w:spacing w:val="-1"/>
              </w:rPr>
              <w:t>24</w:t>
            </w:r>
            <w:r>
              <w:rPr>
                <w:spacing w:val="-1"/>
              </w:rPr>
              <w:t>）《建设项目竣工环境保护验收技术规范</w:t>
            </w:r>
            <w:r>
              <w:rPr>
                <w:spacing w:val="-1"/>
              </w:rPr>
              <w:t xml:space="preserve"> </w:t>
            </w:r>
            <w:r>
              <w:rPr>
                <w:spacing w:val="-1"/>
              </w:rPr>
              <w:t>生态影响类》（</w:t>
            </w:r>
            <w:r>
              <w:rPr>
                <w:rFonts w:ascii="Times New Roman" w:eastAsia="Times New Roman" w:hAnsi="Times New Roman" w:cs="Times New Roman"/>
                <w:spacing w:val="-1"/>
              </w:rPr>
              <w:t>HJ/T394-2007</w:t>
            </w:r>
            <w:r>
              <w:rPr>
                <w:spacing w:val="9"/>
              </w:rPr>
              <w:t>）；</w:t>
            </w:r>
          </w:p>
          <w:p w:rsidR="00D97061" w:rsidRDefault="006059E8">
            <w:pPr>
              <w:pStyle w:val="TableText"/>
              <w:spacing w:before="183" w:line="219" w:lineRule="auto"/>
              <w:ind w:left="123"/>
            </w:pPr>
            <w:r>
              <w:rPr>
                <w:spacing w:val="-1"/>
              </w:rPr>
              <w:t>（</w:t>
            </w:r>
            <w:r>
              <w:rPr>
                <w:rFonts w:ascii="Times New Roman" w:eastAsia="Times New Roman" w:hAnsi="Times New Roman" w:cs="Times New Roman"/>
                <w:spacing w:val="-1"/>
              </w:rPr>
              <w:t>25</w:t>
            </w:r>
            <w:r>
              <w:rPr>
                <w:spacing w:val="-1"/>
              </w:rPr>
              <w:t>）《生产建设项目水土保持技术标准》（</w:t>
            </w:r>
            <w:r>
              <w:rPr>
                <w:rFonts w:ascii="Times New Roman" w:eastAsia="Times New Roman" w:hAnsi="Times New Roman" w:cs="Times New Roman"/>
                <w:spacing w:val="-1"/>
              </w:rPr>
              <w:t>GB50433-2018</w:t>
            </w:r>
            <w:r>
              <w:rPr>
                <w:spacing w:val="5"/>
              </w:rPr>
              <w:t>）；</w:t>
            </w:r>
          </w:p>
          <w:p w:rsidR="00D97061" w:rsidRDefault="006059E8">
            <w:pPr>
              <w:pStyle w:val="TableText"/>
              <w:spacing w:before="180" w:line="219" w:lineRule="auto"/>
              <w:ind w:left="123"/>
            </w:pPr>
            <w:r>
              <w:rPr>
                <w:spacing w:val="-1"/>
              </w:rPr>
              <w:t>（</w:t>
            </w:r>
            <w:r>
              <w:rPr>
                <w:rFonts w:ascii="Times New Roman" w:eastAsia="Times New Roman" w:hAnsi="Times New Roman" w:cs="Times New Roman"/>
                <w:spacing w:val="-1"/>
              </w:rPr>
              <w:t>26</w:t>
            </w:r>
            <w:r>
              <w:rPr>
                <w:spacing w:val="-1"/>
              </w:rPr>
              <w:t>）《排污单位自行监测技术指南</w:t>
            </w:r>
            <w:r>
              <w:rPr>
                <w:spacing w:val="-1"/>
              </w:rPr>
              <w:t xml:space="preserve"> </w:t>
            </w:r>
            <w:r>
              <w:rPr>
                <w:spacing w:val="-1"/>
              </w:rPr>
              <w:t>总则》（</w:t>
            </w:r>
            <w:r>
              <w:rPr>
                <w:rFonts w:ascii="Times New Roman" w:eastAsia="Times New Roman" w:hAnsi="Times New Roman" w:cs="Times New Roman"/>
                <w:spacing w:val="-1"/>
              </w:rPr>
              <w:t>HJ819-2017</w:t>
            </w:r>
            <w:r>
              <w:rPr>
                <w:spacing w:val="4"/>
              </w:rPr>
              <w:t>）；</w:t>
            </w:r>
          </w:p>
          <w:p w:rsidR="00D97061" w:rsidRDefault="006059E8">
            <w:pPr>
              <w:pStyle w:val="TableText"/>
              <w:spacing w:before="184" w:line="219" w:lineRule="auto"/>
              <w:ind w:left="123"/>
            </w:pPr>
            <w:r>
              <w:rPr>
                <w:spacing w:val="-1"/>
              </w:rPr>
              <w:t>（</w:t>
            </w:r>
            <w:r>
              <w:rPr>
                <w:rFonts w:ascii="Times New Roman" w:eastAsia="Times New Roman" w:hAnsi="Times New Roman" w:cs="Times New Roman"/>
                <w:spacing w:val="-1"/>
              </w:rPr>
              <w:t>27</w:t>
            </w:r>
            <w:r>
              <w:rPr>
                <w:spacing w:val="-1"/>
              </w:rPr>
              <w:t>）《矿山生态环境保护与恢复治理技术规范（试行）》（</w:t>
            </w:r>
            <w:r>
              <w:rPr>
                <w:rFonts w:ascii="Times New Roman" w:eastAsia="Times New Roman" w:hAnsi="Times New Roman" w:cs="Times New Roman"/>
                <w:spacing w:val="-1"/>
              </w:rPr>
              <w:t>HJ651-2013</w:t>
            </w:r>
            <w:r>
              <w:rPr>
                <w:spacing w:val="-1"/>
              </w:rPr>
              <w:t>）。</w:t>
            </w:r>
          </w:p>
          <w:p w:rsidR="00D97061" w:rsidRDefault="006059E8">
            <w:pPr>
              <w:pStyle w:val="TableText"/>
              <w:spacing w:before="180" w:line="219" w:lineRule="auto"/>
              <w:ind w:left="106"/>
              <w:outlineLvl w:val="1"/>
            </w:pPr>
            <w:r>
              <w:rPr>
                <w:rFonts w:ascii="Times New Roman" w:eastAsia="Times New Roman" w:hAnsi="Times New Roman" w:cs="Times New Roman"/>
                <w:b/>
                <w:bCs/>
                <w:spacing w:val="-2"/>
              </w:rPr>
              <w:t>3.</w:t>
            </w:r>
            <w:r>
              <w:rPr>
                <w:b/>
                <w:bCs/>
                <w:spacing w:val="-2"/>
              </w:rPr>
              <w:t>其他技术文件</w:t>
            </w:r>
          </w:p>
          <w:p w:rsidR="00D97061" w:rsidRDefault="006059E8">
            <w:pPr>
              <w:pStyle w:val="TableText"/>
              <w:spacing w:before="183" w:line="289" w:lineRule="auto"/>
              <w:ind w:left="123" w:right="1"/>
            </w:pPr>
            <w:r>
              <w:rPr>
                <w:spacing w:val="-5"/>
              </w:rPr>
              <w:t>（</w:t>
            </w:r>
            <w:r>
              <w:rPr>
                <w:rFonts w:ascii="Times New Roman" w:eastAsia="Times New Roman" w:hAnsi="Times New Roman" w:cs="Times New Roman"/>
                <w:spacing w:val="-5"/>
              </w:rPr>
              <w:t>1</w:t>
            </w:r>
            <w:r>
              <w:rPr>
                <w:spacing w:val="-5"/>
              </w:rPr>
              <w:t>）《淮南舜岳水泥有限责任公司淮南市小武山－西车路山矿区生态修复治理</w:t>
            </w:r>
            <w:r>
              <w:rPr>
                <w:spacing w:val="-6"/>
              </w:rPr>
              <w:t>设计》</w:t>
            </w:r>
            <w:r>
              <w:t xml:space="preserve"> </w:t>
            </w:r>
            <w:r>
              <w:rPr>
                <w:spacing w:val="-2"/>
              </w:rPr>
              <w:t>（湖北地矿建设工程承包集团有限公司，</w:t>
            </w:r>
            <w:r>
              <w:rPr>
                <w:rFonts w:ascii="Times New Roman" w:eastAsia="Times New Roman" w:hAnsi="Times New Roman" w:cs="Times New Roman"/>
                <w:spacing w:val="-2"/>
              </w:rPr>
              <w:t xml:space="preserve">2023 </w:t>
            </w:r>
            <w:r>
              <w:rPr>
                <w:spacing w:val="-2"/>
              </w:rPr>
              <w:t>年</w:t>
            </w:r>
            <w:r>
              <w:rPr>
                <w:spacing w:val="-55"/>
              </w:rPr>
              <w:t xml:space="preserve"> </w:t>
            </w:r>
            <w:r>
              <w:rPr>
                <w:rFonts w:ascii="Times New Roman" w:eastAsia="Times New Roman" w:hAnsi="Times New Roman" w:cs="Times New Roman"/>
                <w:spacing w:val="-2"/>
              </w:rPr>
              <w:t>4</w:t>
            </w:r>
            <w:r>
              <w:rPr>
                <w:rFonts w:ascii="Times New Roman" w:eastAsia="Times New Roman" w:hAnsi="Times New Roman" w:cs="Times New Roman"/>
                <w:spacing w:val="15"/>
              </w:rPr>
              <w:t xml:space="preserve"> </w:t>
            </w:r>
            <w:r>
              <w:rPr>
                <w:spacing w:val="-2"/>
              </w:rPr>
              <w:t>月</w:t>
            </w:r>
            <w:r>
              <w:rPr>
                <w:spacing w:val="5"/>
              </w:rPr>
              <w:t>）；</w:t>
            </w:r>
          </w:p>
          <w:p w:rsidR="00D97061" w:rsidRDefault="006059E8">
            <w:pPr>
              <w:pStyle w:val="TableText"/>
              <w:spacing w:before="184" w:line="312" w:lineRule="auto"/>
              <w:ind w:left="111" w:right="107" w:firstLine="12"/>
            </w:pPr>
            <w:r>
              <w:rPr>
                <w:spacing w:val="-2"/>
              </w:rPr>
              <w:t>（</w:t>
            </w:r>
            <w:r>
              <w:rPr>
                <w:rFonts w:ascii="Times New Roman" w:eastAsia="Times New Roman" w:hAnsi="Times New Roman" w:cs="Times New Roman"/>
                <w:spacing w:val="-2"/>
              </w:rPr>
              <w:t>2</w:t>
            </w:r>
            <w:r>
              <w:rPr>
                <w:spacing w:val="-2"/>
              </w:rPr>
              <w:t>）《淮南舜岳水泥有限责任公司小武山－西车路山关闭矿山废弃采场生态修复工</w:t>
            </w:r>
            <w:r>
              <w:rPr>
                <w:spacing w:val="-1"/>
              </w:rPr>
              <w:t>程备案表》（淮八发改审批〔</w:t>
            </w:r>
            <w:r>
              <w:rPr>
                <w:rFonts w:ascii="Times New Roman" w:eastAsia="Times New Roman" w:hAnsi="Times New Roman" w:cs="Times New Roman"/>
                <w:spacing w:val="-1"/>
              </w:rPr>
              <w:t>2023</w:t>
            </w:r>
            <w:r>
              <w:rPr>
                <w:spacing w:val="-1"/>
              </w:rPr>
              <w:t>〕</w:t>
            </w:r>
            <w:r>
              <w:rPr>
                <w:rFonts w:ascii="Times New Roman" w:eastAsia="Times New Roman" w:hAnsi="Times New Roman" w:cs="Times New Roman"/>
                <w:spacing w:val="-1"/>
              </w:rPr>
              <w:t>70</w:t>
            </w:r>
            <w:r>
              <w:rPr>
                <w:rFonts w:ascii="Times New Roman" w:eastAsia="Times New Roman" w:hAnsi="Times New Roman" w:cs="Times New Roman"/>
                <w:spacing w:val="16"/>
                <w:w w:val="101"/>
              </w:rPr>
              <w:t xml:space="preserve"> </w:t>
            </w:r>
            <w:r>
              <w:rPr>
                <w:spacing w:val="-1"/>
              </w:rPr>
              <w:t>号，</w:t>
            </w:r>
            <w:r>
              <w:rPr>
                <w:rFonts w:ascii="Times New Roman" w:eastAsia="Times New Roman" w:hAnsi="Times New Roman" w:cs="Times New Roman"/>
                <w:spacing w:val="-1"/>
              </w:rPr>
              <w:t>2309-340405-04-01-556535</w:t>
            </w:r>
            <w:r>
              <w:rPr>
                <w:spacing w:val="-16"/>
              </w:rPr>
              <w:t>）（</w:t>
            </w:r>
            <w:r>
              <w:rPr>
                <w:spacing w:val="-1"/>
              </w:rPr>
              <w:t>八公山区</w:t>
            </w:r>
            <w:r>
              <w:rPr>
                <w:spacing w:val="-3"/>
              </w:rPr>
              <w:t>发展和改革委员会，</w:t>
            </w:r>
            <w:r>
              <w:rPr>
                <w:rFonts w:ascii="Times New Roman" w:eastAsia="Times New Roman" w:hAnsi="Times New Roman" w:cs="Times New Roman"/>
                <w:spacing w:val="-3"/>
              </w:rPr>
              <w:t xml:space="preserve">2023 </w:t>
            </w:r>
            <w:r>
              <w:rPr>
                <w:spacing w:val="-3"/>
              </w:rPr>
              <w:t>年</w:t>
            </w:r>
            <w:r>
              <w:rPr>
                <w:spacing w:val="-50"/>
              </w:rPr>
              <w:t xml:space="preserve"> </w:t>
            </w:r>
            <w:r>
              <w:rPr>
                <w:rFonts w:ascii="Times New Roman" w:eastAsia="Times New Roman" w:hAnsi="Times New Roman" w:cs="Times New Roman"/>
                <w:spacing w:val="-3"/>
              </w:rPr>
              <w:t>9</w:t>
            </w:r>
            <w:r>
              <w:rPr>
                <w:rFonts w:ascii="Times New Roman" w:eastAsia="Times New Roman" w:hAnsi="Times New Roman" w:cs="Times New Roman"/>
                <w:spacing w:val="15"/>
                <w:w w:val="101"/>
              </w:rPr>
              <w:t xml:space="preserve"> </w:t>
            </w:r>
            <w:r>
              <w:rPr>
                <w:spacing w:val="-3"/>
              </w:rPr>
              <w:t>月</w:t>
            </w:r>
            <w:r>
              <w:rPr>
                <w:spacing w:val="-56"/>
              </w:rPr>
              <w:t xml:space="preserve"> </w:t>
            </w:r>
            <w:r>
              <w:rPr>
                <w:rFonts w:ascii="Times New Roman" w:eastAsia="Times New Roman" w:hAnsi="Times New Roman" w:cs="Times New Roman"/>
                <w:spacing w:val="-3"/>
              </w:rPr>
              <w:t xml:space="preserve">4  </w:t>
            </w:r>
            <w:r>
              <w:rPr>
                <w:spacing w:val="-3"/>
              </w:rPr>
              <w:t>日</w:t>
            </w:r>
            <w:r>
              <w:rPr>
                <w:spacing w:val="-18"/>
              </w:rPr>
              <w:t>）；</w:t>
            </w:r>
          </w:p>
          <w:p w:rsidR="00D97061" w:rsidRDefault="006059E8">
            <w:pPr>
              <w:pStyle w:val="TableText"/>
              <w:spacing w:before="181" w:line="289" w:lineRule="auto"/>
              <w:ind w:left="111" w:right="107" w:firstLine="12"/>
            </w:pPr>
            <w:r>
              <w:rPr>
                <w:spacing w:val="-2"/>
              </w:rPr>
              <w:t>（</w:t>
            </w:r>
            <w:r>
              <w:rPr>
                <w:rFonts w:ascii="Times New Roman" w:eastAsia="Times New Roman" w:hAnsi="Times New Roman" w:cs="Times New Roman"/>
                <w:spacing w:val="-2"/>
              </w:rPr>
              <w:t>3</w:t>
            </w:r>
            <w:r>
              <w:rPr>
                <w:spacing w:val="-2"/>
              </w:rPr>
              <w:t>）《淮南舜岳水泥有限责任公司小武山－西车路山关闭矿山废弃采场生态修复工</w:t>
            </w:r>
            <w:r>
              <w:t>程环境影响报告表》（安徽睿晟环境科技有限公司，</w:t>
            </w:r>
            <w:r>
              <w:rPr>
                <w:rFonts w:ascii="Times New Roman" w:eastAsia="Times New Roman" w:hAnsi="Times New Roman" w:cs="Times New Roman"/>
              </w:rPr>
              <w:t xml:space="preserve">2023 </w:t>
            </w:r>
            <w:r>
              <w:t>年</w:t>
            </w:r>
            <w:r>
              <w:rPr>
                <w:spacing w:val="-50"/>
              </w:rPr>
              <w:t xml:space="preserve"> </w:t>
            </w:r>
            <w:r>
              <w:rPr>
                <w:rFonts w:ascii="Times New Roman" w:eastAsia="Times New Roman" w:hAnsi="Times New Roman" w:cs="Times New Roman"/>
              </w:rPr>
              <w:t xml:space="preserve">9 </w:t>
            </w:r>
            <w:r>
              <w:t>月</w:t>
            </w:r>
            <w:r>
              <w:rPr>
                <w:spacing w:val="-10"/>
              </w:rPr>
              <w:t>）；</w:t>
            </w:r>
          </w:p>
          <w:p w:rsidR="00D97061" w:rsidRDefault="006059E8">
            <w:pPr>
              <w:pStyle w:val="TableText"/>
              <w:spacing w:before="185" w:line="288" w:lineRule="auto"/>
              <w:ind w:left="111" w:right="107" w:firstLine="12"/>
            </w:pPr>
            <w:r>
              <w:rPr>
                <w:spacing w:val="-2"/>
              </w:rPr>
              <w:t>（</w:t>
            </w:r>
            <w:r>
              <w:rPr>
                <w:rFonts w:ascii="Times New Roman" w:eastAsia="Times New Roman" w:hAnsi="Times New Roman" w:cs="Times New Roman"/>
                <w:spacing w:val="-2"/>
              </w:rPr>
              <w:t>4</w:t>
            </w:r>
            <w:r>
              <w:rPr>
                <w:spacing w:val="-2"/>
              </w:rPr>
              <w:t>）《淮南舜岳水泥有限责任公司小武山－西车路山关闭矿山废弃采场生态修复工</w:t>
            </w:r>
            <w:r>
              <w:rPr>
                <w:spacing w:val="-1"/>
              </w:rPr>
              <w:t>程生态专项评价》（安徽睿晟环境科技有限公司，</w:t>
            </w:r>
            <w:r>
              <w:rPr>
                <w:rFonts w:ascii="Times New Roman" w:eastAsia="Times New Roman" w:hAnsi="Times New Roman" w:cs="Times New Roman"/>
                <w:spacing w:val="-1"/>
              </w:rPr>
              <w:t xml:space="preserve">2023 </w:t>
            </w:r>
            <w:r>
              <w:rPr>
                <w:spacing w:val="-2"/>
              </w:rPr>
              <w:t>年</w:t>
            </w:r>
            <w:r>
              <w:rPr>
                <w:spacing w:val="-50"/>
              </w:rPr>
              <w:t xml:space="preserve"> </w:t>
            </w:r>
            <w:r>
              <w:rPr>
                <w:rFonts w:ascii="Times New Roman" w:eastAsia="Times New Roman" w:hAnsi="Times New Roman" w:cs="Times New Roman"/>
                <w:spacing w:val="-2"/>
              </w:rPr>
              <w:t>9</w:t>
            </w:r>
            <w:r>
              <w:rPr>
                <w:rFonts w:ascii="Times New Roman" w:eastAsia="Times New Roman" w:hAnsi="Times New Roman" w:cs="Times New Roman"/>
                <w:spacing w:val="15"/>
              </w:rPr>
              <w:t xml:space="preserve"> </w:t>
            </w:r>
            <w:r>
              <w:rPr>
                <w:spacing w:val="-2"/>
              </w:rPr>
              <w:t>月）</w:t>
            </w:r>
          </w:p>
          <w:p w:rsidR="00D97061" w:rsidRDefault="006059E8">
            <w:pPr>
              <w:pStyle w:val="TableText"/>
              <w:spacing w:before="184" w:line="312" w:lineRule="auto"/>
              <w:ind w:left="130" w:right="31" w:hanging="7"/>
            </w:pPr>
            <w:r>
              <w:rPr>
                <w:spacing w:val="-2"/>
              </w:rPr>
              <w:t>（</w:t>
            </w:r>
            <w:r>
              <w:rPr>
                <w:rFonts w:ascii="Times New Roman" w:eastAsia="Times New Roman" w:hAnsi="Times New Roman" w:cs="Times New Roman"/>
                <w:spacing w:val="-2"/>
              </w:rPr>
              <w:t>5</w:t>
            </w:r>
            <w:r>
              <w:rPr>
                <w:spacing w:val="-2"/>
              </w:rPr>
              <w:t>）《关于淮南舜岳水泥有限责任公司淮南舜岳水泥有限责任公司小武山－西车路</w:t>
            </w:r>
            <w:r>
              <w:rPr>
                <w:spacing w:val="-3"/>
              </w:rPr>
              <w:t>山关闭矿山废弃采场生态修复工程环境影响报告表的审批意见》（八环复审〔</w:t>
            </w:r>
            <w:r>
              <w:rPr>
                <w:rFonts w:ascii="Times New Roman" w:eastAsia="Times New Roman" w:hAnsi="Times New Roman" w:cs="Times New Roman"/>
                <w:spacing w:val="-3"/>
              </w:rPr>
              <w:t>2023</w:t>
            </w:r>
            <w:r>
              <w:rPr>
                <w:spacing w:val="-3"/>
              </w:rPr>
              <w:t>〕</w:t>
            </w:r>
            <w:r>
              <w:rPr>
                <w:spacing w:val="7"/>
              </w:rPr>
              <w:t xml:space="preserve"> </w:t>
            </w:r>
            <w:r>
              <w:rPr>
                <w:rFonts w:ascii="Times New Roman" w:eastAsia="Times New Roman" w:hAnsi="Times New Roman" w:cs="Times New Roman"/>
                <w:spacing w:val="-4"/>
              </w:rPr>
              <w:t>13</w:t>
            </w:r>
            <w:r>
              <w:rPr>
                <w:rFonts w:ascii="Times New Roman" w:eastAsia="Times New Roman" w:hAnsi="Times New Roman" w:cs="Times New Roman"/>
                <w:spacing w:val="18"/>
                <w:w w:val="101"/>
              </w:rPr>
              <w:t xml:space="preserve"> </w:t>
            </w:r>
            <w:r>
              <w:rPr>
                <w:spacing w:val="-4"/>
              </w:rPr>
              <w:t>号</w:t>
            </w:r>
            <w:r>
              <w:rPr>
                <w:spacing w:val="-7"/>
              </w:rPr>
              <w:t>），</w:t>
            </w:r>
            <w:r>
              <w:rPr>
                <w:spacing w:val="-4"/>
              </w:rPr>
              <w:t>淮南市八公山区生态环境分局，</w:t>
            </w:r>
            <w:r>
              <w:rPr>
                <w:rFonts w:ascii="Times New Roman" w:eastAsia="Times New Roman" w:hAnsi="Times New Roman" w:cs="Times New Roman"/>
                <w:spacing w:val="-4"/>
              </w:rPr>
              <w:t xml:space="preserve">2023 </w:t>
            </w:r>
            <w:r>
              <w:rPr>
                <w:spacing w:val="-5"/>
              </w:rPr>
              <w:t>年</w:t>
            </w:r>
            <w:r>
              <w:rPr>
                <w:spacing w:val="-32"/>
              </w:rPr>
              <w:t xml:space="preserve"> </w:t>
            </w:r>
            <w:r>
              <w:rPr>
                <w:rFonts w:ascii="Times New Roman" w:eastAsia="Times New Roman" w:hAnsi="Times New Roman" w:cs="Times New Roman"/>
                <w:spacing w:val="-5"/>
              </w:rPr>
              <w:t>11</w:t>
            </w:r>
            <w:r>
              <w:rPr>
                <w:rFonts w:ascii="Times New Roman" w:eastAsia="Times New Roman" w:hAnsi="Times New Roman" w:cs="Times New Roman"/>
                <w:spacing w:val="15"/>
              </w:rPr>
              <w:t xml:space="preserve"> </w:t>
            </w:r>
            <w:r>
              <w:rPr>
                <w:spacing w:val="-5"/>
              </w:rPr>
              <w:t>月</w:t>
            </w:r>
            <w:r>
              <w:rPr>
                <w:spacing w:val="-55"/>
              </w:rPr>
              <w:t xml:space="preserve"> </w:t>
            </w:r>
            <w:r>
              <w:rPr>
                <w:rFonts w:ascii="Times New Roman" w:eastAsia="Times New Roman" w:hAnsi="Times New Roman" w:cs="Times New Roman"/>
                <w:spacing w:val="-5"/>
              </w:rPr>
              <w:t xml:space="preserve">2  </w:t>
            </w:r>
            <w:r>
              <w:rPr>
                <w:spacing w:val="-5"/>
              </w:rPr>
              <w:t>日</w:t>
            </w:r>
            <w:r>
              <w:rPr>
                <w:spacing w:val="-7"/>
              </w:rPr>
              <w:t>）；</w:t>
            </w:r>
          </w:p>
          <w:p w:rsidR="00D97061" w:rsidRDefault="006059E8">
            <w:pPr>
              <w:pStyle w:val="TableText"/>
              <w:spacing w:before="182" w:line="219" w:lineRule="auto"/>
              <w:ind w:left="123"/>
            </w:pPr>
            <w:r>
              <w:rPr>
                <w:spacing w:val="-2"/>
              </w:rPr>
              <w:t>（</w:t>
            </w:r>
            <w:r>
              <w:rPr>
                <w:rFonts w:ascii="Times New Roman" w:eastAsia="Times New Roman" w:hAnsi="Times New Roman" w:cs="Times New Roman"/>
                <w:spacing w:val="-2"/>
              </w:rPr>
              <w:t>6</w:t>
            </w:r>
            <w:r>
              <w:rPr>
                <w:spacing w:val="-2"/>
              </w:rPr>
              <w:t>）建设单位提供的其他资料。</w:t>
            </w:r>
          </w:p>
        </w:tc>
      </w:tr>
      <w:tr w:rsidR="00D97061">
        <w:trPr>
          <w:trHeight w:val="1674"/>
        </w:trPr>
        <w:tc>
          <w:tcPr>
            <w:tcW w:w="461" w:type="dxa"/>
            <w:vMerge w:val="restart"/>
            <w:tcBorders>
              <w:top w:val="single" w:sz="2" w:space="0" w:color="000000"/>
              <w:left w:val="single" w:sz="2" w:space="0" w:color="000000"/>
              <w:bottom w:val="nil"/>
              <w:right w:val="single" w:sz="2" w:space="0" w:color="000000"/>
            </w:tcBorders>
            <w:textDirection w:val="tbRlV"/>
          </w:tcPr>
          <w:p w:rsidR="00D97061" w:rsidRDefault="006059E8">
            <w:pPr>
              <w:pStyle w:val="TableText"/>
              <w:spacing w:before="107" w:line="209" w:lineRule="auto"/>
              <w:ind w:left="1389"/>
            </w:pPr>
            <w:r>
              <w:rPr>
                <w:spacing w:val="-1"/>
              </w:rPr>
              <w:t>环</w:t>
            </w:r>
            <w:r>
              <w:rPr>
                <w:spacing w:val="109"/>
              </w:rPr>
              <w:t xml:space="preserve"> </w:t>
            </w:r>
            <w:r>
              <w:rPr>
                <w:spacing w:val="-1"/>
              </w:rPr>
              <w:t>境</w:t>
            </w:r>
            <w:r>
              <w:rPr>
                <w:spacing w:val="106"/>
              </w:rPr>
              <w:t xml:space="preserve"> </w:t>
            </w:r>
            <w:r>
              <w:rPr>
                <w:spacing w:val="-1"/>
              </w:rPr>
              <w:t>质</w:t>
            </w:r>
            <w:r>
              <w:rPr>
                <w:spacing w:val="108"/>
              </w:rPr>
              <w:t xml:space="preserve"> </w:t>
            </w:r>
            <w:r>
              <w:rPr>
                <w:spacing w:val="-1"/>
              </w:rPr>
              <w:t>量</w:t>
            </w:r>
            <w:r>
              <w:rPr>
                <w:spacing w:val="108"/>
              </w:rPr>
              <w:t xml:space="preserve"> </w:t>
            </w:r>
            <w:r>
              <w:rPr>
                <w:spacing w:val="-1"/>
              </w:rPr>
              <w:t>标</w:t>
            </w:r>
            <w:r>
              <w:rPr>
                <w:spacing w:val="106"/>
              </w:rPr>
              <w:t xml:space="preserve"> </w:t>
            </w:r>
            <w:r>
              <w:rPr>
                <w:spacing w:val="-1"/>
              </w:rPr>
              <w:t>准</w:t>
            </w:r>
          </w:p>
        </w:tc>
        <w:tc>
          <w:tcPr>
            <w:tcW w:w="8939" w:type="dxa"/>
            <w:gridSpan w:val="8"/>
            <w:tcBorders>
              <w:top w:val="single" w:sz="2" w:space="0" w:color="000000"/>
              <w:left w:val="single" w:sz="2" w:space="0" w:color="000000"/>
              <w:bottom w:val="single" w:sz="2" w:space="0" w:color="000000"/>
              <w:right w:val="single" w:sz="2" w:space="0" w:color="000000"/>
            </w:tcBorders>
          </w:tcPr>
          <w:p w:rsidR="00D97061" w:rsidRDefault="006059E8">
            <w:pPr>
              <w:pStyle w:val="TableText"/>
              <w:spacing w:before="38" w:line="220" w:lineRule="auto"/>
              <w:ind w:left="118"/>
            </w:pPr>
            <w:r>
              <w:rPr>
                <w:rFonts w:ascii="Times New Roman" w:eastAsia="Times New Roman" w:hAnsi="Times New Roman" w:cs="Times New Roman"/>
                <w:b/>
                <w:bCs/>
                <w:spacing w:val="-4"/>
              </w:rPr>
              <w:t>1.</w:t>
            </w:r>
            <w:r>
              <w:rPr>
                <w:b/>
                <w:bCs/>
                <w:spacing w:val="-4"/>
              </w:rPr>
              <w:t>环境质量标准</w:t>
            </w:r>
          </w:p>
          <w:p w:rsidR="00D97061" w:rsidRDefault="006059E8">
            <w:pPr>
              <w:pStyle w:val="TableText"/>
              <w:spacing w:before="179" w:line="220" w:lineRule="auto"/>
              <w:ind w:left="483"/>
            </w:pPr>
            <w:r>
              <w:rPr>
                <w:spacing w:val="-3"/>
              </w:rPr>
              <w:t>（</w:t>
            </w:r>
            <w:r>
              <w:rPr>
                <w:rFonts w:ascii="Times New Roman" w:eastAsia="Times New Roman" w:hAnsi="Times New Roman" w:cs="Times New Roman"/>
                <w:spacing w:val="-3"/>
              </w:rPr>
              <w:t>1</w:t>
            </w:r>
            <w:r>
              <w:rPr>
                <w:spacing w:val="-3"/>
              </w:rPr>
              <w:t>）大气环境</w:t>
            </w:r>
          </w:p>
          <w:p w:rsidR="00D97061" w:rsidRDefault="006059E8">
            <w:pPr>
              <w:pStyle w:val="TableText"/>
              <w:spacing w:before="182" w:line="219" w:lineRule="auto"/>
              <w:ind w:left="596"/>
            </w:pPr>
            <w:r>
              <w:rPr>
                <w:spacing w:val="-1"/>
              </w:rPr>
              <w:t>项目环境空气执行标准值详见下表。</w:t>
            </w:r>
          </w:p>
          <w:p w:rsidR="00D97061" w:rsidRDefault="006059E8">
            <w:pPr>
              <w:pStyle w:val="TableText"/>
              <w:spacing w:before="176" w:line="213" w:lineRule="auto"/>
              <w:ind w:left="3304"/>
              <w:rPr>
                <w:sz w:val="20"/>
                <w:szCs w:val="20"/>
              </w:rPr>
            </w:pPr>
            <w:r>
              <w:rPr>
                <w:b/>
                <w:bCs/>
                <w:spacing w:val="6"/>
                <w:sz w:val="20"/>
                <w:szCs w:val="20"/>
              </w:rPr>
              <w:t>表</w:t>
            </w:r>
            <w:r>
              <w:rPr>
                <w:spacing w:val="-45"/>
                <w:sz w:val="20"/>
                <w:szCs w:val="20"/>
              </w:rPr>
              <w:t xml:space="preserve"> </w:t>
            </w:r>
            <w:r>
              <w:rPr>
                <w:rFonts w:ascii="Times New Roman" w:eastAsia="Times New Roman" w:hAnsi="Times New Roman" w:cs="Times New Roman"/>
                <w:b/>
                <w:bCs/>
                <w:spacing w:val="6"/>
                <w:sz w:val="20"/>
                <w:szCs w:val="20"/>
              </w:rPr>
              <w:t xml:space="preserve">3-1  </w:t>
            </w:r>
            <w:r>
              <w:rPr>
                <w:b/>
                <w:bCs/>
                <w:spacing w:val="6"/>
                <w:sz w:val="20"/>
                <w:szCs w:val="20"/>
              </w:rPr>
              <w:t>环境空气质量标准</w:t>
            </w:r>
          </w:p>
        </w:tc>
      </w:tr>
      <w:tr w:rsidR="00D97061">
        <w:trPr>
          <w:trHeight w:val="440"/>
        </w:trPr>
        <w:tc>
          <w:tcPr>
            <w:tcW w:w="461" w:type="dxa"/>
            <w:vMerge/>
            <w:tcBorders>
              <w:top w:val="nil"/>
              <w:left w:val="single" w:sz="2" w:space="0" w:color="000000"/>
              <w:bottom w:val="nil"/>
              <w:right w:val="single" w:sz="2" w:space="0" w:color="000000"/>
            </w:tcBorders>
            <w:textDirection w:val="tbRlV"/>
          </w:tcPr>
          <w:p w:rsidR="00D97061" w:rsidRDefault="00D97061"/>
        </w:tc>
        <w:tc>
          <w:tcPr>
            <w:tcW w:w="119" w:type="dxa"/>
            <w:tcBorders>
              <w:top w:val="nil"/>
              <w:left w:val="single" w:sz="2" w:space="0" w:color="000000"/>
              <w:bottom w:val="nil"/>
              <w:right w:val="single" w:sz="2" w:space="0" w:color="000000"/>
            </w:tcBorders>
          </w:tcPr>
          <w:p w:rsidR="00D97061" w:rsidRDefault="00D97061"/>
        </w:tc>
        <w:tc>
          <w:tcPr>
            <w:tcW w:w="693" w:type="dxa"/>
            <w:vMerge w:val="restart"/>
            <w:tcBorders>
              <w:top w:val="single" w:sz="2" w:space="0" w:color="000000"/>
              <w:left w:val="single" w:sz="2" w:space="0" w:color="000000"/>
              <w:bottom w:val="nil"/>
            </w:tcBorders>
          </w:tcPr>
          <w:p w:rsidR="00D97061" w:rsidRDefault="00D97061">
            <w:pPr>
              <w:spacing w:line="289" w:lineRule="auto"/>
            </w:pPr>
          </w:p>
          <w:p w:rsidR="00D97061" w:rsidRDefault="006059E8">
            <w:pPr>
              <w:pStyle w:val="TableText"/>
              <w:spacing w:before="65" w:line="228" w:lineRule="auto"/>
              <w:ind w:left="138"/>
              <w:rPr>
                <w:sz w:val="20"/>
                <w:szCs w:val="20"/>
              </w:rPr>
            </w:pPr>
            <w:r>
              <w:rPr>
                <w:b/>
                <w:bCs/>
                <w:spacing w:val="3"/>
                <w:sz w:val="20"/>
                <w:szCs w:val="20"/>
              </w:rPr>
              <w:t>类别</w:t>
            </w:r>
          </w:p>
        </w:tc>
        <w:tc>
          <w:tcPr>
            <w:tcW w:w="1088" w:type="dxa"/>
            <w:vMerge w:val="restart"/>
            <w:tcBorders>
              <w:top w:val="single" w:sz="2" w:space="0" w:color="000000"/>
              <w:bottom w:val="nil"/>
            </w:tcBorders>
          </w:tcPr>
          <w:p w:rsidR="00D97061" w:rsidRDefault="006059E8">
            <w:pPr>
              <w:pStyle w:val="TableText"/>
              <w:spacing w:before="219" w:line="255" w:lineRule="auto"/>
              <w:ind w:left="437" w:right="121" w:hanging="314"/>
              <w:rPr>
                <w:sz w:val="20"/>
                <w:szCs w:val="20"/>
              </w:rPr>
            </w:pPr>
            <w:r>
              <w:rPr>
                <w:b/>
                <w:bCs/>
                <w:spacing w:val="6"/>
                <w:sz w:val="20"/>
                <w:szCs w:val="20"/>
              </w:rPr>
              <w:t>污染物名</w:t>
            </w:r>
            <w:r>
              <w:rPr>
                <w:b/>
                <w:bCs/>
                <w:spacing w:val="-1"/>
                <w:sz w:val="20"/>
                <w:szCs w:val="20"/>
              </w:rPr>
              <w:t>称</w:t>
            </w:r>
          </w:p>
        </w:tc>
        <w:tc>
          <w:tcPr>
            <w:tcW w:w="2760" w:type="dxa"/>
            <w:vMerge w:val="restart"/>
            <w:tcBorders>
              <w:top w:val="single" w:sz="2" w:space="0" w:color="000000"/>
              <w:bottom w:val="nil"/>
            </w:tcBorders>
          </w:tcPr>
          <w:p w:rsidR="00D97061" w:rsidRDefault="00D97061">
            <w:pPr>
              <w:spacing w:line="289" w:lineRule="auto"/>
            </w:pPr>
          </w:p>
          <w:p w:rsidR="00D97061" w:rsidRDefault="006059E8">
            <w:pPr>
              <w:pStyle w:val="TableText"/>
              <w:spacing w:before="65" w:line="228" w:lineRule="auto"/>
              <w:ind w:left="960"/>
              <w:rPr>
                <w:sz w:val="20"/>
                <w:szCs w:val="20"/>
              </w:rPr>
            </w:pPr>
            <w:r>
              <w:rPr>
                <w:b/>
                <w:bCs/>
                <w:spacing w:val="6"/>
                <w:sz w:val="20"/>
                <w:szCs w:val="20"/>
              </w:rPr>
              <w:t>选用标准</w:t>
            </w:r>
          </w:p>
        </w:tc>
        <w:tc>
          <w:tcPr>
            <w:tcW w:w="4155" w:type="dxa"/>
            <w:gridSpan w:val="3"/>
            <w:tcBorders>
              <w:top w:val="single" w:sz="2" w:space="0" w:color="000000"/>
              <w:right w:val="single" w:sz="2" w:space="0" w:color="000000"/>
            </w:tcBorders>
          </w:tcPr>
          <w:p w:rsidR="00D97061" w:rsidRDefault="006059E8">
            <w:pPr>
              <w:pStyle w:val="TableText"/>
              <w:spacing w:before="121" w:line="221" w:lineRule="auto"/>
              <w:ind w:left="1190"/>
              <w:rPr>
                <w:sz w:val="20"/>
                <w:szCs w:val="20"/>
              </w:rPr>
            </w:pPr>
            <w:r>
              <w:rPr>
                <w:b/>
                <w:bCs/>
                <w:spacing w:val="1"/>
                <w:sz w:val="20"/>
                <w:szCs w:val="20"/>
              </w:rPr>
              <w:t>标准限值（</w:t>
            </w:r>
            <w:r>
              <w:rPr>
                <w:rFonts w:ascii="Times New Roman" w:eastAsia="Times New Roman" w:hAnsi="Times New Roman" w:cs="Times New Roman"/>
                <w:b/>
                <w:bCs/>
                <w:sz w:val="20"/>
                <w:szCs w:val="20"/>
              </w:rPr>
              <w:t>ug</w:t>
            </w:r>
            <w:r>
              <w:rPr>
                <w:rFonts w:ascii="Times New Roman" w:eastAsia="Times New Roman" w:hAnsi="Times New Roman" w:cs="Times New Roman"/>
                <w:b/>
                <w:bCs/>
                <w:spacing w:val="1"/>
                <w:sz w:val="20"/>
                <w:szCs w:val="20"/>
              </w:rPr>
              <w:t>/m3</w:t>
            </w:r>
            <w:r>
              <w:rPr>
                <w:b/>
                <w:bCs/>
                <w:spacing w:val="1"/>
                <w:sz w:val="20"/>
                <w:szCs w:val="20"/>
              </w:rPr>
              <w:t>）</w:t>
            </w:r>
          </w:p>
        </w:tc>
        <w:tc>
          <w:tcPr>
            <w:tcW w:w="124" w:type="dxa"/>
            <w:vMerge w:val="restart"/>
            <w:tcBorders>
              <w:top w:val="nil"/>
              <w:left w:val="single" w:sz="2" w:space="0" w:color="000000"/>
              <w:bottom w:val="nil"/>
              <w:right w:val="single" w:sz="2" w:space="0" w:color="000000"/>
            </w:tcBorders>
          </w:tcPr>
          <w:p w:rsidR="00D97061" w:rsidRDefault="00D97061"/>
        </w:tc>
      </w:tr>
      <w:tr w:rsidR="00D97061">
        <w:trPr>
          <w:trHeight w:val="478"/>
        </w:trPr>
        <w:tc>
          <w:tcPr>
            <w:tcW w:w="461" w:type="dxa"/>
            <w:vMerge/>
            <w:tcBorders>
              <w:top w:val="nil"/>
              <w:left w:val="single" w:sz="2" w:space="0" w:color="000000"/>
              <w:bottom w:val="nil"/>
              <w:right w:val="single" w:sz="2" w:space="0" w:color="000000"/>
            </w:tcBorders>
            <w:textDirection w:val="tbRlV"/>
          </w:tcPr>
          <w:p w:rsidR="00D97061" w:rsidRDefault="00D97061"/>
        </w:tc>
        <w:tc>
          <w:tcPr>
            <w:tcW w:w="119" w:type="dxa"/>
            <w:tcBorders>
              <w:top w:val="nil"/>
              <w:left w:val="single" w:sz="2" w:space="0" w:color="000000"/>
              <w:bottom w:val="nil"/>
              <w:right w:val="single" w:sz="2" w:space="0" w:color="000000"/>
            </w:tcBorders>
          </w:tcPr>
          <w:p w:rsidR="00D97061" w:rsidRDefault="00D97061"/>
        </w:tc>
        <w:tc>
          <w:tcPr>
            <w:tcW w:w="693" w:type="dxa"/>
            <w:vMerge/>
            <w:tcBorders>
              <w:top w:val="nil"/>
              <w:left w:val="single" w:sz="2" w:space="0" w:color="000000"/>
            </w:tcBorders>
          </w:tcPr>
          <w:p w:rsidR="00D97061" w:rsidRDefault="00D97061"/>
        </w:tc>
        <w:tc>
          <w:tcPr>
            <w:tcW w:w="1088" w:type="dxa"/>
            <w:vMerge/>
            <w:tcBorders>
              <w:top w:val="nil"/>
            </w:tcBorders>
          </w:tcPr>
          <w:p w:rsidR="00D97061" w:rsidRDefault="00D97061"/>
        </w:tc>
        <w:tc>
          <w:tcPr>
            <w:tcW w:w="2760" w:type="dxa"/>
            <w:vMerge/>
            <w:tcBorders>
              <w:top w:val="nil"/>
            </w:tcBorders>
          </w:tcPr>
          <w:p w:rsidR="00D97061" w:rsidRDefault="00D97061"/>
        </w:tc>
        <w:tc>
          <w:tcPr>
            <w:tcW w:w="1391" w:type="dxa"/>
          </w:tcPr>
          <w:p w:rsidR="00D97061" w:rsidRDefault="006059E8">
            <w:pPr>
              <w:pStyle w:val="TableText"/>
              <w:spacing w:before="141" w:line="228" w:lineRule="auto"/>
              <w:ind w:left="203"/>
              <w:rPr>
                <w:sz w:val="20"/>
                <w:szCs w:val="20"/>
              </w:rPr>
            </w:pPr>
            <w:r>
              <w:rPr>
                <w:rFonts w:ascii="Times New Roman" w:eastAsia="Times New Roman" w:hAnsi="Times New Roman" w:cs="Times New Roman"/>
                <w:b/>
                <w:bCs/>
                <w:spacing w:val="2"/>
                <w:sz w:val="20"/>
                <w:szCs w:val="20"/>
              </w:rPr>
              <w:t>1</w:t>
            </w:r>
            <w:r>
              <w:rPr>
                <w:rFonts w:ascii="Times New Roman" w:eastAsia="Times New Roman" w:hAnsi="Times New Roman" w:cs="Times New Roman"/>
                <w:b/>
                <w:bCs/>
                <w:spacing w:val="15"/>
                <w:sz w:val="20"/>
                <w:szCs w:val="20"/>
              </w:rPr>
              <w:t xml:space="preserve"> </w:t>
            </w:r>
            <w:r>
              <w:rPr>
                <w:b/>
                <w:bCs/>
                <w:spacing w:val="2"/>
                <w:sz w:val="20"/>
                <w:szCs w:val="20"/>
              </w:rPr>
              <w:t>小时平均</w:t>
            </w:r>
          </w:p>
        </w:tc>
        <w:tc>
          <w:tcPr>
            <w:tcW w:w="1409" w:type="dxa"/>
          </w:tcPr>
          <w:p w:rsidR="00D97061" w:rsidRDefault="006059E8">
            <w:pPr>
              <w:pStyle w:val="TableText"/>
              <w:spacing w:before="141" w:line="228" w:lineRule="auto"/>
              <w:ind w:left="152"/>
              <w:rPr>
                <w:sz w:val="20"/>
                <w:szCs w:val="20"/>
              </w:rPr>
            </w:pPr>
            <w:r>
              <w:rPr>
                <w:rFonts w:ascii="Times New Roman" w:eastAsia="Times New Roman" w:hAnsi="Times New Roman" w:cs="Times New Roman"/>
                <w:b/>
                <w:bCs/>
                <w:spacing w:val="4"/>
                <w:sz w:val="20"/>
                <w:szCs w:val="20"/>
              </w:rPr>
              <w:t>24</w:t>
            </w:r>
            <w:r>
              <w:rPr>
                <w:rFonts w:ascii="Times New Roman" w:eastAsia="Times New Roman" w:hAnsi="Times New Roman" w:cs="Times New Roman"/>
                <w:b/>
                <w:bCs/>
                <w:spacing w:val="15"/>
                <w:w w:val="101"/>
                <w:sz w:val="20"/>
                <w:szCs w:val="20"/>
              </w:rPr>
              <w:t xml:space="preserve"> </w:t>
            </w:r>
            <w:r>
              <w:rPr>
                <w:b/>
                <w:bCs/>
                <w:spacing w:val="4"/>
                <w:sz w:val="20"/>
                <w:szCs w:val="20"/>
              </w:rPr>
              <w:t>小时平均</w:t>
            </w:r>
          </w:p>
        </w:tc>
        <w:tc>
          <w:tcPr>
            <w:tcW w:w="1355" w:type="dxa"/>
            <w:tcBorders>
              <w:right w:val="single" w:sz="2" w:space="0" w:color="000000"/>
            </w:tcBorders>
          </w:tcPr>
          <w:p w:rsidR="00D97061" w:rsidRDefault="006059E8">
            <w:pPr>
              <w:pStyle w:val="TableText"/>
              <w:spacing w:before="141" w:line="228" w:lineRule="auto"/>
              <w:ind w:left="367"/>
              <w:rPr>
                <w:sz w:val="20"/>
                <w:szCs w:val="20"/>
              </w:rPr>
            </w:pPr>
            <w:r>
              <w:rPr>
                <w:b/>
                <w:bCs/>
                <w:spacing w:val="5"/>
                <w:sz w:val="20"/>
                <w:szCs w:val="20"/>
              </w:rPr>
              <w:t>年平均</w:t>
            </w:r>
          </w:p>
        </w:tc>
        <w:tc>
          <w:tcPr>
            <w:tcW w:w="124" w:type="dxa"/>
            <w:vMerge/>
            <w:tcBorders>
              <w:top w:val="nil"/>
              <w:left w:val="single" w:sz="2" w:space="0" w:color="000000"/>
              <w:bottom w:val="nil"/>
              <w:right w:val="single" w:sz="2" w:space="0" w:color="000000"/>
            </w:tcBorders>
          </w:tcPr>
          <w:p w:rsidR="00D97061" w:rsidRDefault="00D97061"/>
        </w:tc>
      </w:tr>
      <w:tr w:rsidR="00D97061">
        <w:trPr>
          <w:trHeight w:val="446"/>
        </w:trPr>
        <w:tc>
          <w:tcPr>
            <w:tcW w:w="461" w:type="dxa"/>
            <w:vMerge/>
            <w:tcBorders>
              <w:top w:val="nil"/>
              <w:left w:val="single" w:sz="2" w:space="0" w:color="000000"/>
              <w:bottom w:val="nil"/>
              <w:right w:val="single" w:sz="2" w:space="0" w:color="000000"/>
            </w:tcBorders>
            <w:textDirection w:val="tbRlV"/>
          </w:tcPr>
          <w:p w:rsidR="00D97061" w:rsidRDefault="00D97061"/>
        </w:tc>
        <w:tc>
          <w:tcPr>
            <w:tcW w:w="119" w:type="dxa"/>
            <w:tcBorders>
              <w:top w:val="nil"/>
              <w:left w:val="single" w:sz="2" w:space="0" w:color="000000"/>
              <w:bottom w:val="nil"/>
              <w:right w:val="single" w:sz="2" w:space="0" w:color="000000"/>
            </w:tcBorders>
          </w:tcPr>
          <w:p w:rsidR="00D97061" w:rsidRDefault="00D97061"/>
        </w:tc>
        <w:tc>
          <w:tcPr>
            <w:tcW w:w="693" w:type="dxa"/>
            <w:vMerge w:val="restart"/>
            <w:tcBorders>
              <w:left w:val="single" w:sz="2" w:space="0" w:color="000000"/>
              <w:bottom w:val="nil"/>
            </w:tcBorders>
          </w:tcPr>
          <w:p w:rsidR="00D97061" w:rsidRDefault="00D97061">
            <w:pPr>
              <w:spacing w:line="248" w:lineRule="auto"/>
            </w:pPr>
          </w:p>
          <w:p w:rsidR="00D97061" w:rsidRDefault="00D97061">
            <w:pPr>
              <w:spacing w:line="249" w:lineRule="auto"/>
            </w:pPr>
          </w:p>
          <w:p w:rsidR="00D97061" w:rsidRDefault="00D97061">
            <w:pPr>
              <w:spacing w:line="249" w:lineRule="auto"/>
            </w:pPr>
          </w:p>
          <w:p w:rsidR="00D97061" w:rsidRDefault="00D97061">
            <w:pPr>
              <w:spacing w:line="249" w:lineRule="auto"/>
            </w:pPr>
          </w:p>
          <w:p w:rsidR="00D97061" w:rsidRDefault="006059E8">
            <w:pPr>
              <w:pStyle w:val="TableText"/>
              <w:spacing w:before="65" w:line="227" w:lineRule="auto"/>
              <w:ind w:left="138"/>
              <w:rPr>
                <w:sz w:val="20"/>
                <w:szCs w:val="20"/>
              </w:rPr>
            </w:pPr>
            <w:r>
              <w:rPr>
                <w:spacing w:val="4"/>
                <w:sz w:val="20"/>
                <w:szCs w:val="20"/>
              </w:rPr>
              <w:t>基本</w:t>
            </w:r>
          </w:p>
          <w:p w:rsidR="00D97061" w:rsidRDefault="006059E8">
            <w:pPr>
              <w:pStyle w:val="TableText"/>
              <w:spacing w:before="25" w:line="228" w:lineRule="auto"/>
              <w:ind w:left="140"/>
              <w:rPr>
                <w:sz w:val="20"/>
                <w:szCs w:val="20"/>
              </w:rPr>
            </w:pPr>
            <w:r>
              <w:rPr>
                <w:spacing w:val="3"/>
                <w:sz w:val="20"/>
                <w:szCs w:val="20"/>
              </w:rPr>
              <w:t>污染</w:t>
            </w:r>
          </w:p>
          <w:p w:rsidR="00D97061" w:rsidRDefault="006059E8">
            <w:pPr>
              <w:pStyle w:val="TableText"/>
              <w:spacing w:before="23" w:line="229" w:lineRule="auto"/>
              <w:ind w:left="244"/>
              <w:rPr>
                <w:sz w:val="20"/>
                <w:szCs w:val="20"/>
              </w:rPr>
            </w:pPr>
            <w:r>
              <w:rPr>
                <w:sz w:val="20"/>
                <w:szCs w:val="20"/>
              </w:rPr>
              <w:t>物</w:t>
            </w:r>
          </w:p>
        </w:tc>
        <w:tc>
          <w:tcPr>
            <w:tcW w:w="1088" w:type="dxa"/>
          </w:tcPr>
          <w:p w:rsidR="00D97061" w:rsidRDefault="006059E8">
            <w:pPr>
              <w:spacing w:before="157" w:line="202" w:lineRule="auto"/>
              <w:ind w:left="381"/>
              <w:rPr>
                <w:rFonts w:ascii="Times New Roman" w:eastAsia="Times New Roman" w:hAnsi="Times New Roman" w:cs="Times New Roman"/>
                <w:sz w:val="13"/>
                <w:szCs w:val="13"/>
              </w:rPr>
            </w:pPr>
            <w:r>
              <w:rPr>
                <w:rFonts w:ascii="Times New Roman" w:eastAsia="Times New Roman" w:hAnsi="Times New Roman" w:cs="Times New Roman"/>
                <w:sz w:val="20"/>
                <w:szCs w:val="20"/>
              </w:rPr>
              <w:t>SO</w:t>
            </w:r>
            <w:r>
              <w:rPr>
                <w:rFonts w:ascii="Times New Roman" w:eastAsia="Times New Roman" w:hAnsi="Times New Roman" w:cs="Times New Roman"/>
                <w:spacing w:val="3"/>
                <w:position w:val="-1"/>
                <w:sz w:val="13"/>
                <w:szCs w:val="13"/>
              </w:rPr>
              <w:t>2</w:t>
            </w:r>
          </w:p>
        </w:tc>
        <w:tc>
          <w:tcPr>
            <w:tcW w:w="2760" w:type="dxa"/>
            <w:vMerge w:val="restart"/>
            <w:tcBorders>
              <w:bottom w:val="nil"/>
            </w:tcBorders>
          </w:tcPr>
          <w:p w:rsidR="00D97061" w:rsidRDefault="00D97061">
            <w:pPr>
              <w:spacing w:line="282" w:lineRule="auto"/>
            </w:pPr>
          </w:p>
          <w:p w:rsidR="00D97061" w:rsidRDefault="00D97061">
            <w:pPr>
              <w:spacing w:line="283" w:lineRule="auto"/>
            </w:pPr>
          </w:p>
          <w:p w:rsidR="00D97061" w:rsidRDefault="00D97061">
            <w:pPr>
              <w:spacing w:line="283" w:lineRule="auto"/>
            </w:pPr>
          </w:p>
          <w:p w:rsidR="00D97061" w:rsidRDefault="00D97061">
            <w:pPr>
              <w:spacing w:line="283" w:lineRule="auto"/>
            </w:pPr>
          </w:p>
          <w:p w:rsidR="00D97061" w:rsidRDefault="006059E8">
            <w:pPr>
              <w:pStyle w:val="TableText"/>
              <w:spacing w:before="65" w:line="252" w:lineRule="auto"/>
              <w:ind w:left="438" w:right="147" w:hanging="381"/>
              <w:rPr>
                <w:sz w:val="20"/>
                <w:szCs w:val="20"/>
              </w:rPr>
            </w:pPr>
            <w:r>
              <w:rPr>
                <w:spacing w:val="5"/>
                <w:sz w:val="20"/>
                <w:szCs w:val="20"/>
              </w:rPr>
              <w:t>（</w:t>
            </w:r>
            <w:r>
              <w:rPr>
                <w:rFonts w:ascii="Times New Roman" w:eastAsia="Times New Roman" w:hAnsi="Times New Roman" w:cs="Times New Roman"/>
                <w:sz w:val="20"/>
                <w:szCs w:val="20"/>
              </w:rPr>
              <w:t>GB</w:t>
            </w:r>
            <w:r>
              <w:rPr>
                <w:rFonts w:ascii="Times New Roman" w:eastAsia="Times New Roman" w:hAnsi="Times New Roman" w:cs="Times New Roman"/>
                <w:spacing w:val="5"/>
                <w:sz w:val="20"/>
                <w:szCs w:val="20"/>
              </w:rPr>
              <w:t>3095-2012</w:t>
            </w:r>
            <w:r>
              <w:rPr>
                <w:spacing w:val="5"/>
                <w:sz w:val="20"/>
                <w:szCs w:val="20"/>
              </w:rPr>
              <w:t>）及</w:t>
            </w:r>
            <w:r>
              <w:rPr>
                <w:spacing w:val="-41"/>
                <w:sz w:val="20"/>
                <w:szCs w:val="20"/>
              </w:rPr>
              <w:t xml:space="preserve"> </w:t>
            </w:r>
            <w:r>
              <w:rPr>
                <w:rFonts w:ascii="Times New Roman" w:eastAsia="Times New Roman" w:hAnsi="Times New Roman" w:cs="Times New Roman"/>
                <w:spacing w:val="5"/>
                <w:sz w:val="20"/>
                <w:szCs w:val="20"/>
              </w:rPr>
              <w:t xml:space="preserve">2018 </w:t>
            </w:r>
            <w:r>
              <w:rPr>
                <w:spacing w:val="5"/>
                <w:sz w:val="20"/>
                <w:szCs w:val="20"/>
              </w:rPr>
              <w:t>年</w:t>
            </w:r>
            <w:r>
              <w:rPr>
                <w:spacing w:val="8"/>
                <w:sz w:val="20"/>
                <w:szCs w:val="20"/>
              </w:rPr>
              <w:t>修改单中的一级标准</w:t>
            </w:r>
          </w:p>
        </w:tc>
        <w:tc>
          <w:tcPr>
            <w:tcW w:w="1391" w:type="dxa"/>
          </w:tcPr>
          <w:p w:rsidR="00D97061" w:rsidRDefault="006059E8">
            <w:pPr>
              <w:spacing w:before="157" w:line="195" w:lineRule="auto"/>
              <w:ind w:left="557"/>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150</w:t>
            </w:r>
          </w:p>
        </w:tc>
        <w:tc>
          <w:tcPr>
            <w:tcW w:w="1409" w:type="dxa"/>
          </w:tcPr>
          <w:p w:rsidR="00D97061" w:rsidRDefault="006059E8">
            <w:pPr>
              <w:spacing w:before="157" w:line="195" w:lineRule="auto"/>
              <w:ind w:left="606"/>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c>
          <w:tcPr>
            <w:tcW w:w="1355" w:type="dxa"/>
            <w:tcBorders>
              <w:right w:val="single" w:sz="2" w:space="0" w:color="000000"/>
            </w:tcBorders>
          </w:tcPr>
          <w:p w:rsidR="00D97061" w:rsidRDefault="006059E8">
            <w:pPr>
              <w:spacing w:before="157" w:line="195" w:lineRule="auto"/>
              <w:ind w:left="574"/>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20</w:t>
            </w:r>
          </w:p>
        </w:tc>
        <w:tc>
          <w:tcPr>
            <w:tcW w:w="124" w:type="dxa"/>
            <w:vMerge/>
            <w:tcBorders>
              <w:top w:val="nil"/>
              <w:left w:val="single" w:sz="2" w:space="0" w:color="000000"/>
              <w:bottom w:val="nil"/>
              <w:right w:val="single" w:sz="2" w:space="0" w:color="000000"/>
            </w:tcBorders>
          </w:tcPr>
          <w:p w:rsidR="00D97061" w:rsidRDefault="00D97061"/>
        </w:tc>
      </w:tr>
      <w:tr w:rsidR="00D97061">
        <w:trPr>
          <w:trHeight w:val="460"/>
        </w:trPr>
        <w:tc>
          <w:tcPr>
            <w:tcW w:w="461" w:type="dxa"/>
            <w:vMerge/>
            <w:tcBorders>
              <w:top w:val="nil"/>
              <w:left w:val="single" w:sz="2" w:space="0" w:color="000000"/>
              <w:bottom w:val="nil"/>
              <w:right w:val="single" w:sz="2" w:space="0" w:color="000000"/>
            </w:tcBorders>
            <w:textDirection w:val="tbRlV"/>
          </w:tcPr>
          <w:p w:rsidR="00D97061" w:rsidRDefault="00D97061"/>
        </w:tc>
        <w:tc>
          <w:tcPr>
            <w:tcW w:w="119" w:type="dxa"/>
            <w:tcBorders>
              <w:top w:val="nil"/>
              <w:left w:val="single" w:sz="2" w:space="0" w:color="000000"/>
              <w:bottom w:val="nil"/>
              <w:right w:val="single" w:sz="2" w:space="0" w:color="000000"/>
            </w:tcBorders>
          </w:tcPr>
          <w:p w:rsidR="00D97061" w:rsidRDefault="00D97061"/>
        </w:tc>
        <w:tc>
          <w:tcPr>
            <w:tcW w:w="693" w:type="dxa"/>
            <w:vMerge/>
            <w:tcBorders>
              <w:top w:val="nil"/>
              <w:left w:val="single" w:sz="2" w:space="0" w:color="000000"/>
              <w:bottom w:val="nil"/>
            </w:tcBorders>
          </w:tcPr>
          <w:p w:rsidR="00D97061" w:rsidRDefault="00D97061"/>
        </w:tc>
        <w:tc>
          <w:tcPr>
            <w:tcW w:w="1088" w:type="dxa"/>
          </w:tcPr>
          <w:p w:rsidR="00D97061" w:rsidRDefault="006059E8">
            <w:pPr>
              <w:spacing w:before="171" w:line="202" w:lineRule="auto"/>
              <w:ind w:left="349"/>
              <w:rPr>
                <w:rFonts w:ascii="Times New Roman" w:eastAsia="Times New Roman" w:hAnsi="Times New Roman" w:cs="Times New Roman"/>
                <w:sz w:val="13"/>
                <w:szCs w:val="13"/>
              </w:rPr>
            </w:pPr>
            <w:r>
              <w:rPr>
                <w:rFonts w:ascii="Times New Roman" w:eastAsia="Times New Roman" w:hAnsi="Times New Roman" w:cs="Times New Roman"/>
                <w:spacing w:val="6"/>
                <w:sz w:val="20"/>
                <w:szCs w:val="20"/>
              </w:rPr>
              <w:t>NO</w:t>
            </w:r>
            <w:r>
              <w:rPr>
                <w:rFonts w:ascii="Times New Roman" w:eastAsia="Times New Roman" w:hAnsi="Times New Roman" w:cs="Times New Roman"/>
                <w:spacing w:val="6"/>
                <w:position w:val="-1"/>
                <w:sz w:val="13"/>
                <w:szCs w:val="13"/>
              </w:rPr>
              <w:t>2</w:t>
            </w:r>
          </w:p>
        </w:tc>
        <w:tc>
          <w:tcPr>
            <w:tcW w:w="2760" w:type="dxa"/>
            <w:vMerge/>
            <w:tcBorders>
              <w:top w:val="nil"/>
              <w:bottom w:val="nil"/>
            </w:tcBorders>
          </w:tcPr>
          <w:p w:rsidR="00D97061" w:rsidRDefault="00D97061"/>
        </w:tc>
        <w:tc>
          <w:tcPr>
            <w:tcW w:w="1391" w:type="dxa"/>
          </w:tcPr>
          <w:p w:rsidR="00D97061" w:rsidRDefault="006059E8">
            <w:pPr>
              <w:spacing w:before="171" w:line="195" w:lineRule="auto"/>
              <w:ind w:left="537"/>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200</w:t>
            </w:r>
          </w:p>
        </w:tc>
        <w:tc>
          <w:tcPr>
            <w:tcW w:w="1409" w:type="dxa"/>
          </w:tcPr>
          <w:p w:rsidR="00D97061" w:rsidRDefault="006059E8">
            <w:pPr>
              <w:spacing w:before="171" w:line="195" w:lineRule="auto"/>
              <w:ind w:left="609"/>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80</w:t>
            </w:r>
          </w:p>
        </w:tc>
        <w:tc>
          <w:tcPr>
            <w:tcW w:w="1355" w:type="dxa"/>
            <w:tcBorders>
              <w:right w:val="single" w:sz="2" w:space="0" w:color="000000"/>
            </w:tcBorders>
          </w:tcPr>
          <w:p w:rsidR="00D97061" w:rsidRDefault="006059E8">
            <w:pPr>
              <w:spacing w:before="171" w:line="195" w:lineRule="auto"/>
              <w:ind w:left="573"/>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40</w:t>
            </w:r>
          </w:p>
        </w:tc>
        <w:tc>
          <w:tcPr>
            <w:tcW w:w="124" w:type="dxa"/>
            <w:vMerge/>
            <w:tcBorders>
              <w:top w:val="nil"/>
              <w:left w:val="single" w:sz="2" w:space="0" w:color="000000"/>
              <w:bottom w:val="nil"/>
              <w:right w:val="single" w:sz="2" w:space="0" w:color="000000"/>
            </w:tcBorders>
          </w:tcPr>
          <w:p w:rsidR="00D97061" w:rsidRDefault="00D97061"/>
        </w:tc>
      </w:tr>
      <w:tr w:rsidR="00D97061">
        <w:trPr>
          <w:trHeight w:val="460"/>
        </w:trPr>
        <w:tc>
          <w:tcPr>
            <w:tcW w:w="461" w:type="dxa"/>
            <w:vMerge/>
            <w:tcBorders>
              <w:top w:val="nil"/>
              <w:left w:val="single" w:sz="2" w:space="0" w:color="000000"/>
              <w:bottom w:val="nil"/>
              <w:right w:val="single" w:sz="2" w:space="0" w:color="000000"/>
            </w:tcBorders>
            <w:textDirection w:val="tbRlV"/>
          </w:tcPr>
          <w:p w:rsidR="00D97061" w:rsidRDefault="00D97061"/>
        </w:tc>
        <w:tc>
          <w:tcPr>
            <w:tcW w:w="119" w:type="dxa"/>
            <w:tcBorders>
              <w:top w:val="nil"/>
              <w:left w:val="single" w:sz="2" w:space="0" w:color="000000"/>
              <w:bottom w:val="nil"/>
              <w:right w:val="single" w:sz="2" w:space="0" w:color="000000"/>
            </w:tcBorders>
          </w:tcPr>
          <w:p w:rsidR="00D97061" w:rsidRDefault="00D97061"/>
        </w:tc>
        <w:tc>
          <w:tcPr>
            <w:tcW w:w="693" w:type="dxa"/>
            <w:vMerge/>
            <w:tcBorders>
              <w:top w:val="nil"/>
              <w:left w:val="single" w:sz="2" w:space="0" w:color="000000"/>
              <w:bottom w:val="nil"/>
            </w:tcBorders>
          </w:tcPr>
          <w:p w:rsidR="00D97061" w:rsidRDefault="00D97061"/>
        </w:tc>
        <w:tc>
          <w:tcPr>
            <w:tcW w:w="1088" w:type="dxa"/>
          </w:tcPr>
          <w:p w:rsidR="00D97061" w:rsidRDefault="006059E8">
            <w:pPr>
              <w:spacing w:before="172" w:line="199" w:lineRule="auto"/>
              <w:ind w:left="319"/>
              <w:rPr>
                <w:rFonts w:ascii="Times New Roman" w:eastAsia="Times New Roman" w:hAnsi="Times New Roman" w:cs="Times New Roman"/>
                <w:sz w:val="13"/>
                <w:szCs w:val="13"/>
              </w:rPr>
            </w:pPr>
            <w:r>
              <w:rPr>
                <w:rFonts w:ascii="Times New Roman" w:eastAsia="Times New Roman" w:hAnsi="Times New Roman" w:cs="Times New Roman"/>
                <w:sz w:val="20"/>
                <w:szCs w:val="20"/>
              </w:rPr>
              <w:t>PM</w:t>
            </w:r>
            <w:r>
              <w:rPr>
                <w:rFonts w:ascii="Times New Roman" w:eastAsia="Times New Roman" w:hAnsi="Times New Roman" w:cs="Times New Roman"/>
                <w:spacing w:val="8"/>
                <w:position w:val="-1"/>
                <w:sz w:val="13"/>
                <w:szCs w:val="13"/>
              </w:rPr>
              <w:t>10</w:t>
            </w:r>
          </w:p>
        </w:tc>
        <w:tc>
          <w:tcPr>
            <w:tcW w:w="2760" w:type="dxa"/>
            <w:vMerge/>
            <w:tcBorders>
              <w:top w:val="nil"/>
              <w:bottom w:val="nil"/>
            </w:tcBorders>
          </w:tcPr>
          <w:p w:rsidR="00D97061" w:rsidRDefault="00D97061"/>
        </w:tc>
        <w:tc>
          <w:tcPr>
            <w:tcW w:w="1391" w:type="dxa"/>
          </w:tcPr>
          <w:p w:rsidR="00D97061" w:rsidRDefault="006059E8">
            <w:pPr>
              <w:spacing w:before="257" w:line="97" w:lineRule="exact"/>
              <w:ind w:left="664"/>
              <w:rPr>
                <w:rFonts w:ascii="Times New Roman" w:eastAsia="Times New Roman" w:hAnsi="Times New Roman" w:cs="Times New Roman"/>
                <w:sz w:val="20"/>
                <w:szCs w:val="20"/>
              </w:rPr>
            </w:pPr>
            <w:r>
              <w:rPr>
                <w:rFonts w:ascii="Times New Roman" w:eastAsia="Times New Roman" w:hAnsi="Times New Roman" w:cs="Times New Roman"/>
                <w:position w:val="-2"/>
                <w:sz w:val="20"/>
                <w:szCs w:val="20"/>
              </w:rPr>
              <w:t>-</w:t>
            </w:r>
          </w:p>
        </w:tc>
        <w:tc>
          <w:tcPr>
            <w:tcW w:w="1409" w:type="dxa"/>
          </w:tcPr>
          <w:p w:rsidR="00D97061" w:rsidRDefault="006059E8">
            <w:pPr>
              <w:spacing w:before="169" w:line="195" w:lineRule="auto"/>
              <w:ind w:left="606"/>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c>
          <w:tcPr>
            <w:tcW w:w="1355" w:type="dxa"/>
            <w:tcBorders>
              <w:right w:val="single" w:sz="2" w:space="0" w:color="000000"/>
            </w:tcBorders>
          </w:tcPr>
          <w:p w:rsidR="00D97061" w:rsidRDefault="006059E8">
            <w:pPr>
              <w:spacing w:before="169" w:line="195" w:lineRule="auto"/>
              <w:ind w:left="573"/>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40</w:t>
            </w:r>
          </w:p>
        </w:tc>
        <w:tc>
          <w:tcPr>
            <w:tcW w:w="124" w:type="dxa"/>
            <w:vMerge/>
            <w:tcBorders>
              <w:top w:val="nil"/>
              <w:left w:val="single" w:sz="2" w:space="0" w:color="000000"/>
              <w:bottom w:val="nil"/>
              <w:right w:val="single" w:sz="2" w:space="0" w:color="000000"/>
            </w:tcBorders>
          </w:tcPr>
          <w:p w:rsidR="00D97061" w:rsidRDefault="00D97061"/>
        </w:tc>
      </w:tr>
      <w:tr w:rsidR="00D97061">
        <w:trPr>
          <w:trHeight w:val="460"/>
        </w:trPr>
        <w:tc>
          <w:tcPr>
            <w:tcW w:w="461" w:type="dxa"/>
            <w:vMerge/>
            <w:tcBorders>
              <w:top w:val="nil"/>
              <w:left w:val="single" w:sz="2" w:space="0" w:color="000000"/>
              <w:bottom w:val="nil"/>
              <w:right w:val="single" w:sz="2" w:space="0" w:color="000000"/>
            </w:tcBorders>
            <w:textDirection w:val="tbRlV"/>
          </w:tcPr>
          <w:p w:rsidR="00D97061" w:rsidRDefault="00D97061"/>
        </w:tc>
        <w:tc>
          <w:tcPr>
            <w:tcW w:w="119" w:type="dxa"/>
            <w:tcBorders>
              <w:top w:val="nil"/>
              <w:left w:val="single" w:sz="2" w:space="0" w:color="000000"/>
              <w:bottom w:val="nil"/>
              <w:right w:val="single" w:sz="2" w:space="0" w:color="000000"/>
            </w:tcBorders>
          </w:tcPr>
          <w:p w:rsidR="00D97061" w:rsidRDefault="00D97061"/>
        </w:tc>
        <w:tc>
          <w:tcPr>
            <w:tcW w:w="693" w:type="dxa"/>
            <w:vMerge/>
            <w:tcBorders>
              <w:top w:val="nil"/>
              <w:left w:val="single" w:sz="2" w:space="0" w:color="000000"/>
              <w:bottom w:val="nil"/>
            </w:tcBorders>
          </w:tcPr>
          <w:p w:rsidR="00D97061" w:rsidRDefault="00D97061"/>
        </w:tc>
        <w:tc>
          <w:tcPr>
            <w:tcW w:w="1088" w:type="dxa"/>
          </w:tcPr>
          <w:p w:rsidR="00D97061" w:rsidRDefault="006059E8">
            <w:pPr>
              <w:spacing w:before="173" w:line="199" w:lineRule="auto"/>
              <w:ind w:left="302"/>
              <w:rPr>
                <w:rFonts w:ascii="Times New Roman" w:eastAsia="Times New Roman" w:hAnsi="Times New Roman" w:cs="Times New Roman"/>
                <w:sz w:val="13"/>
                <w:szCs w:val="13"/>
              </w:rPr>
            </w:pPr>
            <w:r>
              <w:rPr>
                <w:rFonts w:ascii="Times New Roman" w:eastAsia="Times New Roman" w:hAnsi="Times New Roman" w:cs="Times New Roman"/>
                <w:sz w:val="20"/>
                <w:szCs w:val="20"/>
              </w:rPr>
              <w:t>PM</w:t>
            </w:r>
            <w:r>
              <w:rPr>
                <w:rFonts w:ascii="Times New Roman" w:eastAsia="Times New Roman" w:hAnsi="Times New Roman" w:cs="Times New Roman"/>
                <w:spacing w:val="6"/>
                <w:position w:val="-1"/>
                <w:sz w:val="13"/>
                <w:szCs w:val="13"/>
              </w:rPr>
              <w:t>2.5</w:t>
            </w:r>
          </w:p>
        </w:tc>
        <w:tc>
          <w:tcPr>
            <w:tcW w:w="2760" w:type="dxa"/>
            <w:vMerge/>
            <w:tcBorders>
              <w:top w:val="nil"/>
              <w:bottom w:val="nil"/>
            </w:tcBorders>
          </w:tcPr>
          <w:p w:rsidR="00D97061" w:rsidRDefault="00D97061"/>
        </w:tc>
        <w:tc>
          <w:tcPr>
            <w:tcW w:w="1391" w:type="dxa"/>
          </w:tcPr>
          <w:p w:rsidR="00D97061" w:rsidRDefault="006059E8">
            <w:pPr>
              <w:spacing w:before="258" w:line="97" w:lineRule="exact"/>
              <w:ind w:left="664"/>
              <w:rPr>
                <w:rFonts w:ascii="Times New Roman" w:eastAsia="Times New Roman" w:hAnsi="Times New Roman" w:cs="Times New Roman"/>
                <w:sz w:val="20"/>
                <w:szCs w:val="20"/>
              </w:rPr>
            </w:pPr>
            <w:r>
              <w:rPr>
                <w:rFonts w:ascii="Times New Roman" w:eastAsia="Times New Roman" w:hAnsi="Times New Roman" w:cs="Times New Roman"/>
                <w:position w:val="-2"/>
                <w:sz w:val="20"/>
                <w:szCs w:val="20"/>
              </w:rPr>
              <w:t>-</w:t>
            </w:r>
          </w:p>
        </w:tc>
        <w:tc>
          <w:tcPr>
            <w:tcW w:w="1409" w:type="dxa"/>
          </w:tcPr>
          <w:p w:rsidR="00D97061" w:rsidRDefault="006059E8">
            <w:pPr>
              <w:spacing w:before="170" w:line="195" w:lineRule="auto"/>
              <w:ind w:left="605"/>
              <w:rPr>
                <w:rFonts w:ascii="Times New Roman" w:eastAsia="Times New Roman" w:hAnsi="Times New Roman" w:cs="Times New Roman"/>
                <w:sz w:val="20"/>
                <w:szCs w:val="20"/>
              </w:rPr>
            </w:pPr>
            <w:r>
              <w:rPr>
                <w:rFonts w:ascii="Times New Roman" w:eastAsia="Times New Roman" w:hAnsi="Times New Roman" w:cs="Times New Roman"/>
                <w:sz w:val="20"/>
                <w:szCs w:val="20"/>
              </w:rPr>
              <w:t>35</w:t>
            </w:r>
          </w:p>
        </w:tc>
        <w:tc>
          <w:tcPr>
            <w:tcW w:w="1355" w:type="dxa"/>
            <w:tcBorders>
              <w:right w:val="single" w:sz="2" w:space="0" w:color="000000"/>
            </w:tcBorders>
          </w:tcPr>
          <w:p w:rsidR="00D97061" w:rsidRDefault="006059E8">
            <w:pPr>
              <w:spacing w:before="170" w:line="195" w:lineRule="auto"/>
              <w:ind w:left="594"/>
              <w:rPr>
                <w:rFonts w:ascii="Times New Roman" w:eastAsia="Times New Roman" w:hAnsi="Times New Roman" w:cs="Times New Roman"/>
                <w:sz w:val="20"/>
                <w:szCs w:val="20"/>
              </w:rPr>
            </w:pPr>
            <w:r>
              <w:rPr>
                <w:rFonts w:ascii="Times New Roman" w:eastAsia="Times New Roman" w:hAnsi="Times New Roman" w:cs="Times New Roman"/>
                <w:spacing w:val="-8"/>
                <w:sz w:val="20"/>
                <w:szCs w:val="20"/>
              </w:rPr>
              <w:t>15</w:t>
            </w:r>
          </w:p>
        </w:tc>
        <w:tc>
          <w:tcPr>
            <w:tcW w:w="124" w:type="dxa"/>
            <w:vMerge/>
            <w:tcBorders>
              <w:top w:val="nil"/>
              <w:left w:val="single" w:sz="2" w:space="0" w:color="000000"/>
              <w:bottom w:val="nil"/>
              <w:right w:val="single" w:sz="2" w:space="0" w:color="000000"/>
            </w:tcBorders>
          </w:tcPr>
          <w:p w:rsidR="00D97061" w:rsidRDefault="00D97061"/>
        </w:tc>
      </w:tr>
      <w:tr w:rsidR="00D97061">
        <w:trPr>
          <w:trHeight w:val="460"/>
        </w:trPr>
        <w:tc>
          <w:tcPr>
            <w:tcW w:w="461" w:type="dxa"/>
            <w:vMerge/>
            <w:tcBorders>
              <w:top w:val="nil"/>
              <w:left w:val="single" w:sz="2" w:space="0" w:color="000000"/>
              <w:bottom w:val="nil"/>
              <w:right w:val="single" w:sz="2" w:space="0" w:color="000000"/>
            </w:tcBorders>
            <w:textDirection w:val="tbRlV"/>
          </w:tcPr>
          <w:p w:rsidR="00D97061" w:rsidRDefault="00D97061"/>
        </w:tc>
        <w:tc>
          <w:tcPr>
            <w:tcW w:w="119" w:type="dxa"/>
            <w:tcBorders>
              <w:top w:val="nil"/>
              <w:left w:val="single" w:sz="2" w:space="0" w:color="000000"/>
              <w:bottom w:val="nil"/>
              <w:right w:val="single" w:sz="2" w:space="0" w:color="000000"/>
            </w:tcBorders>
          </w:tcPr>
          <w:p w:rsidR="00D97061" w:rsidRDefault="00D97061"/>
        </w:tc>
        <w:tc>
          <w:tcPr>
            <w:tcW w:w="693" w:type="dxa"/>
            <w:vMerge/>
            <w:tcBorders>
              <w:top w:val="nil"/>
              <w:left w:val="single" w:sz="2" w:space="0" w:color="000000"/>
              <w:bottom w:val="nil"/>
            </w:tcBorders>
          </w:tcPr>
          <w:p w:rsidR="00D97061" w:rsidRDefault="00D97061"/>
        </w:tc>
        <w:tc>
          <w:tcPr>
            <w:tcW w:w="1088" w:type="dxa"/>
          </w:tcPr>
          <w:p w:rsidR="00D97061" w:rsidRDefault="006059E8">
            <w:pPr>
              <w:spacing w:before="168" w:line="195" w:lineRule="auto"/>
              <w:ind w:left="397"/>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CO</w:t>
            </w:r>
          </w:p>
        </w:tc>
        <w:tc>
          <w:tcPr>
            <w:tcW w:w="2760" w:type="dxa"/>
            <w:vMerge/>
            <w:tcBorders>
              <w:top w:val="nil"/>
              <w:bottom w:val="nil"/>
            </w:tcBorders>
          </w:tcPr>
          <w:p w:rsidR="00D97061" w:rsidRDefault="00D97061"/>
        </w:tc>
        <w:tc>
          <w:tcPr>
            <w:tcW w:w="1391" w:type="dxa"/>
          </w:tcPr>
          <w:p w:rsidR="00D97061" w:rsidRDefault="006059E8">
            <w:pPr>
              <w:spacing w:before="168" w:line="195" w:lineRule="auto"/>
              <w:ind w:left="452"/>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1409" w:type="dxa"/>
          </w:tcPr>
          <w:p w:rsidR="00D97061" w:rsidRDefault="006059E8">
            <w:pPr>
              <w:spacing w:before="168" w:line="195" w:lineRule="auto"/>
              <w:ind w:left="494"/>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4000</w:t>
            </w:r>
          </w:p>
        </w:tc>
        <w:tc>
          <w:tcPr>
            <w:tcW w:w="1355" w:type="dxa"/>
            <w:tcBorders>
              <w:right w:val="single" w:sz="2" w:space="0" w:color="000000"/>
            </w:tcBorders>
          </w:tcPr>
          <w:p w:rsidR="00D97061" w:rsidRDefault="006059E8">
            <w:pPr>
              <w:spacing w:before="256" w:line="97" w:lineRule="exact"/>
              <w:ind w:left="648"/>
              <w:rPr>
                <w:rFonts w:ascii="Times New Roman" w:eastAsia="Times New Roman" w:hAnsi="Times New Roman" w:cs="Times New Roman"/>
                <w:sz w:val="20"/>
                <w:szCs w:val="20"/>
              </w:rPr>
            </w:pPr>
            <w:r>
              <w:rPr>
                <w:rFonts w:ascii="Times New Roman" w:eastAsia="Times New Roman" w:hAnsi="Times New Roman" w:cs="Times New Roman"/>
                <w:position w:val="-2"/>
                <w:sz w:val="20"/>
                <w:szCs w:val="20"/>
              </w:rPr>
              <w:t>-</w:t>
            </w:r>
          </w:p>
        </w:tc>
        <w:tc>
          <w:tcPr>
            <w:tcW w:w="124" w:type="dxa"/>
            <w:vMerge/>
            <w:tcBorders>
              <w:top w:val="nil"/>
              <w:left w:val="single" w:sz="2" w:space="0" w:color="000000"/>
              <w:bottom w:val="nil"/>
              <w:right w:val="single" w:sz="2" w:space="0" w:color="000000"/>
            </w:tcBorders>
          </w:tcPr>
          <w:p w:rsidR="00D97061" w:rsidRDefault="00D97061"/>
        </w:tc>
      </w:tr>
      <w:tr w:rsidR="00D97061">
        <w:trPr>
          <w:trHeight w:val="557"/>
        </w:trPr>
        <w:tc>
          <w:tcPr>
            <w:tcW w:w="461" w:type="dxa"/>
            <w:vMerge/>
            <w:tcBorders>
              <w:top w:val="nil"/>
              <w:left w:val="single" w:sz="2" w:space="0" w:color="000000"/>
              <w:bottom w:val="single" w:sz="2" w:space="0" w:color="000000"/>
              <w:right w:val="single" w:sz="2" w:space="0" w:color="000000"/>
            </w:tcBorders>
            <w:textDirection w:val="tbRlV"/>
          </w:tcPr>
          <w:p w:rsidR="00D97061" w:rsidRDefault="00D97061"/>
        </w:tc>
        <w:tc>
          <w:tcPr>
            <w:tcW w:w="119" w:type="dxa"/>
            <w:tcBorders>
              <w:top w:val="nil"/>
              <w:left w:val="single" w:sz="2" w:space="0" w:color="000000"/>
              <w:bottom w:val="single" w:sz="2" w:space="0" w:color="000000"/>
              <w:right w:val="single" w:sz="2" w:space="0" w:color="000000"/>
            </w:tcBorders>
          </w:tcPr>
          <w:p w:rsidR="00D97061" w:rsidRDefault="00D97061"/>
        </w:tc>
        <w:tc>
          <w:tcPr>
            <w:tcW w:w="693" w:type="dxa"/>
            <w:vMerge/>
            <w:tcBorders>
              <w:top w:val="nil"/>
              <w:left w:val="single" w:sz="2" w:space="0" w:color="000000"/>
              <w:bottom w:val="single" w:sz="2" w:space="0" w:color="000000"/>
            </w:tcBorders>
          </w:tcPr>
          <w:p w:rsidR="00D97061" w:rsidRDefault="00D97061"/>
        </w:tc>
        <w:tc>
          <w:tcPr>
            <w:tcW w:w="1088" w:type="dxa"/>
            <w:tcBorders>
              <w:bottom w:val="single" w:sz="2" w:space="0" w:color="000000"/>
            </w:tcBorders>
          </w:tcPr>
          <w:p w:rsidR="00D97061" w:rsidRDefault="006059E8">
            <w:pPr>
              <w:spacing w:before="211" w:line="202" w:lineRule="auto"/>
              <w:ind w:left="433"/>
              <w:rPr>
                <w:rFonts w:ascii="Times New Roman" w:eastAsia="Times New Roman" w:hAnsi="Times New Roman" w:cs="Times New Roman"/>
                <w:sz w:val="13"/>
                <w:szCs w:val="13"/>
              </w:rPr>
            </w:pPr>
            <w:r>
              <w:rPr>
                <w:rFonts w:ascii="Times New Roman" w:eastAsia="Times New Roman" w:hAnsi="Times New Roman" w:cs="Times New Roman"/>
                <w:spacing w:val="1"/>
                <w:sz w:val="20"/>
                <w:szCs w:val="20"/>
              </w:rPr>
              <w:t>O</w:t>
            </w:r>
            <w:r>
              <w:rPr>
                <w:rFonts w:ascii="Times New Roman" w:eastAsia="Times New Roman" w:hAnsi="Times New Roman" w:cs="Times New Roman"/>
                <w:spacing w:val="1"/>
                <w:position w:val="-1"/>
                <w:sz w:val="13"/>
                <w:szCs w:val="13"/>
              </w:rPr>
              <w:t>3</w:t>
            </w:r>
          </w:p>
        </w:tc>
        <w:tc>
          <w:tcPr>
            <w:tcW w:w="2760" w:type="dxa"/>
            <w:vMerge/>
            <w:tcBorders>
              <w:top w:val="nil"/>
              <w:bottom w:val="single" w:sz="2" w:space="0" w:color="000000"/>
            </w:tcBorders>
          </w:tcPr>
          <w:p w:rsidR="00D97061" w:rsidRDefault="00D97061"/>
        </w:tc>
        <w:tc>
          <w:tcPr>
            <w:tcW w:w="1391" w:type="dxa"/>
            <w:tcBorders>
              <w:bottom w:val="single" w:sz="2" w:space="0" w:color="000000"/>
            </w:tcBorders>
          </w:tcPr>
          <w:p w:rsidR="00D97061" w:rsidRDefault="006059E8">
            <w:pPr>
              <w:spacing w:before="211" w:line="195" w:lineRule="auto"/>
              <w:ind w:left="557"/>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160</w:t>
            </w:r>
          </w:p>
        </w:tc>
        <w:tc>
          <w:tcPr>
            <w:tcW w:w="1409" w:type="dxa"/>
            <w:tcBorders>
              <w:bottom w:val="single" w:sz="2" w:space="0" w:color="000000"/>
            </w:tcBorders>
          </w:tcPr>
          <w:p w:rsidR="00D97061" w:rsidRDefault="006059E8">
            <w:pPr>
              <w:pStyle w:val="TableText"/>
              <w:spacing w:before="42" w:line="233" w:lineRule="auto"/>
              <w:ind w:left="117" w:right="107" w:firstLine="11"/>
              <w:rPr>
                <w:sz w:val="20"/>
                <w:szCs w:val="20"/>
              </w:rPr>
            </w:pPr>
            <w:r>
              <w:rPr>
                <w:rFonts w:ascii="Times New Roman" w:eastAsia="Times New Roman" w:hAnsi="Times New Roman" w:cs="Times New Roman"/>
                <w:spacing w:val="4"/>
                <w:sz w:val="20"/>
                <w:szCs w:val="20"/>
              </w:rPr>
              <w:t>100</w:t>
            </w:r>
            <w:r>
              <w:rPr>
                <w:spacing w:val="4"/>
                <w:sz w:val="20"/>
                <w:szCs w:val="20"/>
              </w:rPr>
              <w:t>（日最大</w:t>
            </w:r>
            <w:r>
              <w:rPr>
                <w:rFonts w:ascii="Times New Roman" w:eastAsia="Times New Roman" w:hAnsi="Times New Roman" w:cs="Times New Roman"/>
                <w:spacing w:val="1"/>
                <w:sz w:val="20"/>
                <w:szCs w:val="20"/>
              </w:rPr>
              <w:t>8</w:t>
            </w:r>
            <w:r>
              <w:rPr>
                <w:rFonts w:ascii="Times New Roman" w:eastAsia="Times New Roman" w:hAnsi="Times New Roman" w:cs="Times New Roman"/>
                <w:spacing w:val="16"/>
                <w:w w:val="101"/>
                <w:sz w:val="20"/>
                <w:szCs w:val="20"/>
              </w:rPr>
              <w:t xml:space="preserve"> </w:t>
            </w:r>
            <w:r>
              <w:rPr>
                <w:spacing w:val="1"/>
                <w:sz w:val="20"/>
                <w:szCs w:val="20"/>
              </w:rPr>
              <w:t>小时平均）</w:t>
            </w:r>
          </w:p>
        </w:tc>
        <w:tc>
          <w:tcPr>
            <w:tcW w:w="1355" w:type="dxa"/>
            <w:tcBorders>
              <w:bottom w:val="single" w:sz="2" w:space="0" w:color="000000"/>
              <w:right w:val="single" w:sz="2" w:space="0" w:color="000000"/>
            </w:tcBorders>
          </w:tcPr>
          <w:p w:rsidR="00D97061" w:rsidRDefault="00D97061">
            <w:pPr>
              <w:spacing w:line="241" w:lineRule="auto"/>
            </w:pPr>
          </w:p>
          <w:p w:rsidR="00D97061" w:rsidRDefault="006059E8">
            <w:pPr>
              <w:spacing w:before="57" w:line="97" w:lineRule="exact"/>
              <w:ind w:left="648"/>
              <w:rPr>
                <w:rFonts w:ascii="Times New Roman" w:eastAsia="Times New Roman" w:hAnsi="Times New Roman" w:cs="Times New Roman"/>
                <w:sz w:val="20"/>
                <w:szCs w:val="20"/>
              </w:rPr>
            </w:pPr>
            <w:r>
              <w:rPr>
                <w:rFonts w:ascii="Times New Roman" w:eastAsia="Times New Roman" w:hAnsi="Times New Roman" w:cs="Times New Roman"/>
                <w:position w:val="-2"/>
                <w:sz w:val="20"/>
                <w:szCs w:val="20"/>
              </w:rPr>
              <w:t>-</w:t>
            </w:r>
          </w:p>
        </w:tc>
        <w:tc>
          <w:tcPr>
            <w:tcW w:w="124" w:type="dxa"/>
            <w:vMerge/>
            <w:tcBorders>
              <w:top w:val="nil"/>
              <w:left w:val="single" w:sz="2" w:space="0" w:color="000000"/>
              <w:bottom w:val="single" w:sz="2" w:space="0" w:color="000000"/>
              <w:right w:val="single" w:sz="2" w:space="0" w:color="000000"/>
            </w:tcBorders>
          </w:tcPr>
          <w:p w:rsidR="00D97061" w:rsidRDefault="00D97061"/>
        </w:tc>
      </w:tr>
    </w:tbl>
    <w:p w:rsidR="00D97061" w:rsidRDefault="00D97061">
      <w:pPr>
        <w:pStyle w:val="a3"/>
        <w:spacing w:line="148" w:lineRule="exact"/>
        <w:rPr>
          <w:sz w:val="12"/>
        </w:rPr>
      </w:pPr>
    </w:p>
    <w:p w:rsidR="00D97061" w:rsidRDefault="00D97061">
      <w:pPr>
        <w:spacing w:line="148" w:lineRule="exact"/>
        <w:rPr>
          <w:sz w:val="12"/>
          <w:szCs w:val="12"/>
        </w:rPr>
        <w:sectPr w:rsidR="00D97061">
          <w:headerReference w:type="default" r:id="rId31"/>
          <w:footerReference w:type="default" r:id="rId32"/>
          <w:pgSz w:w="11906" w:h="16839"/>
          <w:pgMar w:top="1119" w:right="1250" w:bottom="1156" w:left="1250" w:header="829" w:footer="994" w:gutter="0"/>
          <w:cols w:space="720"/>
        </w:sectPr>
      </w:pPr>
    </w:p>
    <w:tbl>
      <w:tblPr>
        <w:tblStyle w:val="TableNormal"/>
        <w:tblW w:w="9400"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461"/>
        <w:gridCol w:w="115"/>
        <w:gridCol w:w="693"/>
        <w:gridCol w:w="346"/>
        <w:gridCol w:w="742"/>
        <w:gridCol w:w="531"/>
        <w:gridCol w:w="582"/>
        <w:gridCol w:w="692"/>
        <w:gridCol w:w="956"/>
        <w:gridCol w:w="317"/>
        <w:gridCol w:w="583"/>
        <w:gridCol w:w="491"/>
        <w:gridCol w:w="199"/>
        <w:gridCol w:w="1266"/>
        <w:gridCol w:w="1306"/>
        <w:gridCol w:w="120"/>
      </w:tblGrid>
      <w:tr w:rsidR="00D97061">
        <w:trPr>
          <w:trHeight w:val="844"/>
        </w:trPr>
        <w:tc>
          <w:tcPr>
            <w:tcW w:w="461" w:type="dxa"/>
            <w:vMerge w:val="restart"/>
            <w:tcBorders>
              <w:bottom w:val="nil"/>
            </w:tcBorders>
          </w:tcPr>
          <w:p w:rsidR="00D97061" w:rsidRDefault="00D97061"/>
        </w:tc>
        <w:tc>
          <w:tcPr>
            <w:tcW w:w="115" w:type="dxa"/>
            <w:tcBorders>
              <w:bottom w:val="nil"/>
            </w:tcBorders>
          </w:tcPr>
          <w:p w:rsidR="00D97061" w:rsidRDefault="00D97061"/>
        </w:tc>
        <w:tc>
          <w:tcPr>
            <w:tcW w:w="693" w:type="dxa"/>
            <w:tcBorders>
              <w:bottom w:val="single" w:sz="4" w:space="0" w:color="000000"/>
              <w:right w:val="single" w:sz="4" w:space="0" w:color="000000"/>
            </w:tcBorders>
          </w:tcPr>
          <w:p w:rsidR="00D97061" w:rsidRDefault="006059E8">
            <w:pPr>
              <w:pStyle w:val="TableText"/>
              <w:spacing w:before="51" w:line="228" w:lineRule="auto"/>
              <w:ind w:left="143"/>
              <w:rPr>
                <w:sz w:val="20"/>
                <w:szCs w:val="20"/>
              </w:rPr>
            </w:pPr>
            <w:r>
              <w:rPr>
                <w:spacing w:val="4"/>
                <w:sz w:val="20"/>
                <w:szCs w:val="20"/>
              </w:rPr>
              <w:t>其他</w:t>
            </w:r>
          </w:p>
          <w:p w:rsidR="00D97061" w:rsidRDefault="006059E8">
            <w:pPr>
              <w:pStyle w:val="TableText"/>
              <w:spacing w:before="24" w:line="236" w:lineRule="auto"/>
              <w:ind w:left="247" w:right="133" w:hanging="103"/>
              <w:rPr>
                <w:sz w:val="20"/>
                <w:szCs w:val="20"/>
              </w:rPr>
            </w:pPr>
            <w:r>
              <w:rPr>
                <w:spacing w:val="3"/>
                <w:sz w:val="20"/>
                <w:szCs w:val="20"/>
              </w:rPr>
              <w:t>污染</w:t>
            </w:r>
            <w:r>
              <w:rPr>
                <w:sz w:val="20"/>
                <w:szCs w:val="20"/>
              </w:rPr>
              <w:t>物</w:t>
            </w:r>
          </w:p>
        </w:tc>
        <w:tc>
          <w:tcPr>
            <w:tcW w:w="1088" w:type="dxa"/>
            <w:gridSpan w:val="2"/>
            <w:tcBorders>
              <w:left w:val="single" w:sz="4" w:space="0" w:color="000000"/>
              <w:bottom w:val="single" w:sz="4" w:space="0" w:color="000000"/>
              <w:right w:val="single" w:sz="4" w:space="0" w:color="000000"/>
            </w:tcBorders>
          </w:tcPr>
          <w:p w:rsidR="00D97061" w:rsidRDefault="00D97061">
            <w:pPr>
              <w:spacing w:line="298" w:lineRule="auto"/>
            </w:pPr>
          </w:p>
          <w:p w:rsidR="00D97061" w:rsidRDefault="006059E8">
            <w:pPr>
              <w:spacing w:before="58" w:line="195" w:lineRule="auto"/>
              <w:ind w:left="364"/>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TSP</w:t>
            </w:r>
          </w:p>
        </w:tc>
        <w:tc>
          <w:tcPr>
            <w:tcW w:w="2761" w:type="dxa"/>
            <w:gridSpan w:val="4"/>
            <w:tcBorders>
              <w:left w:val="single" w:sz="4" w:space="0" w:color="000000"/>
              <w:bottom w:val="single" w:sz="4" w:space="0" w:color="000000"/>
              <w:right w:val="single" w:sz="4" w:space="0" w:color="000000"/>
            </w:tcBorders>
          </w:tcPr>
          <w:p w:rsidR="00D97061" w:rsidRDefault="006059E8">
            <w:pPr>
              <w:pStyle w:val="TableText"/>
              <w:spacing w:before="187" w:line="252" w:lineRule="auto"/>
              <w:ind w:left="442" w:right="144" w:hanging="381"/>
              <w:rPr>
                <w:sz w:val="20"/>
                <w:szCs w:val="20"/>
              </w:rPr>
            </w:pPr>
            <w:r>
              <w:rPr>
                <w:spacing w:val="5"/>
                <w:sz w:val="20"/>
                <w:szCs w:val="20"/>
              </w:rPr>
              <w:t>（</w:t>
            </w:r>
            <w:r>
              <w:rPr>
                <w:rFonts w:ascii="Times New Roman" w:eastAsia="Times New Roman" w:hAnsi="Times New Roman" w:cs="Times New Roman"/>
                <w:sz w:val="20"/>
                <w:szCs w:val="20"/>
              </w:rPr>
              <w:t>GB</w:t>
            </w:r>
            <w:r>
              <w:rPr>
                <w:rFonts w:ascii="Times New Roman" w:eastAsia="Times New Roman" w:hAnsi="Times New Roman" w:cs="Times New Roman"/>
                <w:spacing w:val="5"/>
                <w:sz w:val="20"/>
                <w:szCs w:val="20"/>
              </w:rPr>
              <w:t>3095-2012</w:t>
            </w:r>
            <w:r>
              <w:rPr>
                <w:spacing w:val="5"/>
                <w:sz w:val="20"/>
                <w:szCs w:val="20"/>
              </w:rPr>
              <w:t>）及</w:t>
            </w:r>
            <w:r>
              <w:rPr>
                <w:spacing w:val="-41"/>
                <w:sz w:val="20"/>
                <w:szCs w:val="20"/>
              </w:rPr>
              <w:t xml:space="preserve"> </w:t>
            </w:r>
            <w:r>
              <w:rPr>
                <w:rFonts w:ascii="Times New Roman" w:eastAsia="Times New Roman" w:hAnsi="Times New Roman" w:cs="Times New Roman"/>
                <w:spacing w:val="5"/>
                <w:sz w:val="20"/>
                <w:szCs w:val="20"/>
              </w:rPr>
              <w:t xml:space="preserve">2018 </w:t>
            </w:r>
            <w:r>
              <w:rPr>
                <w:spacing w:val="5"/>
                <w:sz w:val="20"/>
                <w:szCs w:val="20"/>
              </w:rPr>
              <w:t>年</w:t>
            </w:r>
            <w:r>
              <w:rPr>
                <w:spacing w:val="8"/>
                <w:sz w:val="20"/>
                <w:szCs w:val="20"/>
              </w:rPr>
              <w:t>修改单中的一级标准</w:t>
            </w:r>
          </w:p>
        </w:tc>
        <w:tc>
          <w:tcPr>
            <w:tcW w:w="1391" w:type="dxa"/>
            <w:gridSpan w:val="3"/>
            <w:tcBorders>
              <w:left w:val="single" w:sz="4" w:space="0" w:color="000000"/>
              <w:bottom w:val="single" w:sz="4" w:space="0" w:color="000000"/>
              <w:right w:val="single" w:sz="4" w:space="0" w:color="000000"/>
            </w:tcBorders>
          </w:tcPr>
          <w:p w:rsidR="00D97061" w:rsidRDefault="00D97061">
            <w:pPr>
              <w:spacing w:line="295" w:lineRule="auto"/>
            </w:pPr>
          </w:p>
          <w:p w:rsidR="00D97061" w:rsidRDefault="006059E8">
            <w:pPr>
              <w:spacing w:before="57" w:line="199" w:lineRule="auto"/>
              <w:ind w:left="666"/>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w:t>
            </w:r>
          </w:p>
        </w:tc>
        <w:tc>
          <w:tcPr>
            <w:tcW w:w="1465" w:type="dxa"/>
            <w:gridSpan w:val="2"/>
            <w:tcBorders>
              <w:left w:val="single" w:sz="4" w:space="0" w:color="000000"/>
              <w:bottom w:val="single" w:sz="4" w:space="0" w:color="000000"/>
              <w:right w:val="single" w:sz="4" w:space="0" w:color="000000"/>
            </w:tcBorders>
          </w:tcPr>
          <w:p w:rsidR="00D97061" w:rsidRDefault="00D97061">
            <w:pPr>
              <w:spacing w:line="298" w:lineRule="auto"/>
            </w:pPr>
          </w:p>
          <w:p w:rsidR="00D97061" w:rsidRDefault="006059E8">
            <w:pPr>
              <w:spacing w:before="58" w:line="195" w:lineRule="auto"/>
              <w:ind w:left="571"/>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120</w:t>
            </w:r>
          </w:p>
        </w:tc>
        <w:tc>
          <w:tcPr>
            <w:tcW w:w="1306" w:type="dxa"/>
            <w:tcBorders>
              <w:left w:val="single" w:sz="4" w:space="0" w:color="000000"/>
              <w:bottom w:val="single" w:sz="4" w:space="0" w:color="000000"/>
            </w:tcBorders>
          </w:tcPr>
          <w:p w:rsidR="00D97061" w:rsidRDefault="00D97061">
            <w:pPr>
              <w:spacing w:line="298" w:lineRule="auto"/>
            </w:pPr>
          </w:p>
          <w:p w:rsidR="00D97061" w:rsidRDefault="006059E8">
            <w:pPr>
              <w:spacing w:before="58" w:line="195" w:lineRule="auto"/>
              <w:ind w:left="529"/>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80</w:t>
            </w:r>
          </w:p>
        </w:tc>
        <w:tc>
          <w:tcPr>
            <w:tcW w:w="120" w:type="dxa"/>
            <w:tcBorders>
              <w:bottom w:val="nil"/>
            </w:tcBorders>
          </w:tcPr>
          <w:p w:rsidR="00D97061" w:rsidRDefault="00D97061"/>
        </w:tc>
      </w:tr>
      <w:tr w:rsidR="00D97061">
        <w:trPr>
          <w:trHeight w:val="1089"/>
        </w:trPr>
        <w:tc>
          <w:tcPr>
            <w:tcW w:w="461" w:type="dxa"/>
            <w:vMerge/>
            <w:tcBorders>
              <w:top w:val="nil"/>
              <w:bottom w:val="nil"/>
            </w:tcBorders>
          </w:tcPr>
          <w:p w:rsidR="00D97061" w:rsidRDefault="00D97061"/>
        </w:tc>
        <w:tc>
          <w:tcPr>
            <w:tcW w:w="115" w:type="dxa"/>
            <w:tcBorders>
              <w:top w:val="nil"/>
              <w:bottom w:val="nil"/>
            </w:tcBorders>
          </w:tcPr>
          <w:p w:rsidR="00D97061" w:rsidRDefault="00D97061"/>
        </w:tc>
        <w:tc>
          <w:tcPr>
            <w:tcW w:w="8704" w:type="dxa"/>
            <w:gridSpan w:val="13"/>
            <w:tcBorders>
              <w:top w:val="single" w:sz="4" w:space="0" w:color="000000"/>
            </w:tcBorders>
          </w:tcPr>
          <w:p w:rsidR="00D97061" w:rsidRDefault="006059E8">
            <w:pPr>
              <w:pStyle w:val="TableText"/>
              <w:spacing w:before="30" w:line="242" w:lineRule="auto"/>
              <w:ind w:left="112" w:right="38" w:firstLine="1"/>
              <w:jc w:val="both"/>
              <w:rPr>
                <w:sz w:val="20"/>
                <w:szCs w:val="20"/>
              </w:rPr>
            </w:pPr>
            <w:r>
              <w:rPr>
                <w:b/>
                <w:bCs/>
                <w:spacing w:val="3"/>
                <w:sz w:val="20"/>
                <w:szCs w:val="20"/>
              </w:rPr>
              <w:t>注：</w:t>
            </w:r>
            <w:r>
              <w:rPr>
                <w:rFonts w:ascii="Times New Roman" w:eastAsia="Times New Roman" w:hAnsi="Times New Roman" w:cs="Times New Roman"/>
                <w:b/>
                <w:bCs/>
                <w:sz w:val="20"/>
                <w:szCs w:val="20"/>
              </w:rPr>
              <w:t>GB</w:t>
            </w:r>
            <w:r>
              <w:rPr>
                <w:rFonts w:ascii="Times New Roman" w:eastAsia="Times New Roman" w:hAnsi="Times New Roman" w:cs="Times New Roman"/>
                <w:b/>
                <w:bCs/>
                <w:spacing w:val="3"/>
                <w:sz w:val="20"/>
                <w:szCs w:val="20"/>
              </w:rPr>
              <w:t xml:space="preserve">3095-2012 </w:t>
            </w:r>
            <w:r>
              <w:rPr>
                <w:b/>
                <w:bCs/>
                <w:spacing w:val="3"/>
                <w:sz w:val="20"/>
                <w:szCs w:val="20"/>
              </w:rPr>
              <w:t>标准</w:t>
            </w:r>
            <w:r>
              <w:rPr>
                <w:spacing w:val="-24"/>
                <w:sz w:val="20"/>
                <w:szCs w:val="20"/>
              </w:rPr>
              <w:t xml:space="preserve"> </w:t>
            </w:r>
            <w:r>
              <w:rPr>
                <w:rFonts w:ascii="Times New Roman" w:eastAsia="Times New Roman" w:hAnsi="Times New Roman" w:cs="Times New Roman"/>
                <w:b/>
                <w:bCs/>
                <w:spacing w:val="3"/>
                <w:sz w:val="20"/>
                <w:szCs w:val="20"/>
              </w:rPr>
              <w:t xml:space="preserve">2018 </w:t>
            </w:r>
            <w:r>
              <w:rPr>
                <w:b/>
                <w:bCs/>
                <w:spacing w:val="3"/>
                <w:sz w:val="20"/>
                <w:szCs w:val="20"/>
              </w:rPr>
              <w:t>年修改单内容：标准中的二氧化硫、二氧化氮、一氧化碳、臭氧、</w:t>
            </w:r>
            <w:r>
              <w:rPr>
                <w:b/>
                <w:bCs/>
                <w:spacing w:val="1"/>
                <w:sz w:val="20"/>
                <w:szCs w:val="20"/>
              </w:rPr>
              <w:t>氮氧化物等气态污染物浓度为参比状态下的浓度。颗粒物（粒径小于等于</w:t>
            </w:r>
            <w:r>
              <w:rPr>
                <w:spacing w:val="-29"/>
                <w:sz w:val="20"/>
                <w:szCs w:val="20"/>
              </w:rPr>
              <w:t xml:space="preserve"> </w:t>
            </w:r>
            <w:r>
              <w:rPr>
                <w:rFonts w:ascii="Times New Roman" w:eastAsia="Times New Roman" w:hAnsi="Times New Roman" w:cs="Times New Roman"/>
                <w:b/>
                <w:bCs/>
                <w:spacing w:val="1"/>
                <w:sz w:val="20"/>
                <w:szCs w:val="20"/>
              </w:rPr>
              <w:t>10μm</w:t>
            </w:r>
            <w:r>
              <w:rPr>
                <w:b/>
                <w:bCs/>
                <w:spacing w:val="1"/>
                <w:sz w:val="20"/>
                <w:szCs w:val="20"/>
              </w:rPr>
              <w:t>）、颗粒物（粒</w:t>
            </w:r>
            <w:r>
              <w:rPr>
                <w:b/>
                <w:bCs/>
                <w:spacing w:val="8"/>
                <w:sz w:val="20"/>
                <w:szCs w:val="20"/>
              </w:rPr>
              <w:t>径小于等于</w:t>
            </w:r>
            <w:r>
              <w:rPr>
                <w:spacing w:val="-40"/>
                <w:sz w:val="20"/>
                <w:szCs w:val="20"/>
              </w:rPr>
              <w:t xml:space="preserve"> </w:t>
            </w:r>
            <w:r>
              <w:rPr>
                <w:rFonts w:ascii="Times New Roman" w:eastAsia="Times New Roman" w:hAnsi="Times New Roman" w:cs="Times New Roman"/>
                <w:b/>
                <w:bCs/>
                <w:spacing w:val="8"/>
                <w:sz w:val="20"/>
                <w:szCs w:val="20"/>
              </w:rPr>
              <w:t>2.5μm</w:t>
            </w:r>
            <w:r>
              <w:rPr>
                <w:b/>
                <w:bCs/>
                <w:spacing w:val="8"/>
                <w:sz w:val="20"/>
                <w:szCs w:val="20"/>
              </w:rPr>
              <w:t>）、总悬浮颗粒物及其组分铅、苯并</w:t>
            </w:r>
            <w:r>
              <w:rPr>
                <w:rFonts w:ascii="Times New Roman" w:eastAsia="Times New Roman" w:hAnsi="Times New Roman" w:cs="Times New Roman"/>
                <w:b/>
                <w:bCs/>
                <w:spacing w:val="8"/>
                <w:sz w:val="20"/>
                <w:szCs w:val="20"/>
              </w:rPr>
              <w:t>[α]</w:t>
            </w:r>
            <w:r>
              <w:rPr>
                <w:b/>
                <w:bCs/>
                <w:spacing w:val="7"/>
                <w:sz w:val="20"/>
                <w:szCs w:val="20"/>
              </w:rPr>
              <w:t>芘等浓度为监测时大气温度和压力</w:t>
            </w:r>
            <w:r>
              <w:rPr>
                <w:b/>
                <w:bCs/>
                <w:spacing w:val="5"/>
                <w:sz w:val="20"/>
                <w:szCs w:val="20"/>
              </w:rPr>
              <w:t>下的浓度。</w:t>
            </w:r>
          </w:p>
        </w:tc>
        <w:tc>
          <w:tcPr>
            <w:tcW w:w="120" w:type="dxa"/>
            <w:tcBorders>
              <w:top w:val="nil"/>
              <w:bottom w:val="nil"/>
            </w:tcBorders>
          </w:tcPr>
          <w:p w:rsidR="00D97061" w:rsidRDefault="00D97061"/>
        </w:tc>
      </w:tr>
      <w:tr w:rsidR="00D97061">
        <w:trPr>
          <w:trHeight w:val="1677"/>
        </w:trPr>
        <w:tc>
          <w:tcPr>
            <w:tcW w:w="461" w:type="dxa"/>
            <w:vMerge/>
            <w:tcBorders>
              <w:top w:val="nil"/>
              <w:bottom w:val="nil"/>
            </w:tcBorders>
          </w:tcPr>
          <w:p w:rsidR="00D97061" w:rsidRDefault="00D97061"/>
        </w:tc>
        <w:tc>
          <w:tcPr>
            <w:tcW w:w="8939" w:type="dxa"/>
            <w:gridSpan w:val="15"/>
            <w:tcBorders>
              <w:bottom w:val="single" w:sz="4" w:space="0" w:color="000000"/>
            </w:tcBorders>
          </w:tcPr>
          <w:p w:rsidR="00D97061" w:rsidRDefault="006059E8">
            <w:pPr>
              <w:pStyle w:val="TableText"/>
              <w:spacing w:before="35" w:line="219" w:lineRule="auto"/>
              <w:ind w:left="483"/>
            </w:pPr>
            <w:r>
              <w:rPr>
                <w:b/>
                <w:bCs/>
                <w:spacing w:val="-4"/>
              </w:rPr>
              <w:t>（</w:t>
            </w:r>
            <w:r>
              <w:rPr>
                <w:rFonts w:ascii="Times New Roman" w:eastAsia="Times New Roman" w:hAnsi="Times New Roman" w:cs="Times New Roman"/>
                <w:b/>
                <w:bCs/>
                <w:spacing w:val="-4"/>
              </w:rPr>
              <w:t>2</w:t>
            </w:r>
            <w:r>
              <w:rPr>
                <w:b/>
                <w:bCs/>
                <w:spacing w:val="-4"/>
              </w:rPr>
              <w:t>）地表水环境质量</w:t>
            </w:r>
          </w:p>
          <w:p w:rsidR="00D97061" w:rsidRDefault="006059E8">
            <w:pPr>
              <w:pStyle w:val="TableText"/>
              <w:spacing w:before="181" w:line="357" w:lineRule="auto"/>
              <w:ind w:left="3" w:right="121" w:firstLine="592"/>
            </w:pPr>
            <w:r>
              <w:rPr>
                <w:spacing w:val="2"/>
              </w:rPr>
              <w:t>项目所在区域主要地表水体为淮河、乳山水库，</w:t>
            </w:r>
            <w:r>
              <w:rPr>
                <w:spacing w:val="1"/>
              </w:rPr>
              <w:t>执行《地表水环境质量标准》</w:t>
            </w:r>
            <w:r>
              <w:t xml:space="preserve"> </w:t>
            </w:r>
            <w:r>
              <w:rPr>
                <w:spacing w:val="-1"/>
              </w:rPr>
              <w:t>（</w:t>
            </w:r>
            <w:r>
              <w:rPr>
                <w:rFonts w:ascii="Times New Roman" w:eastAsia="Times New Roman" w:hAnsi="Times New Roman" w:cs="Times New Roman"/>
                <w:spacing w:val="-1"/>
              </w:rPr>
              <w:t>GB3838-2002</w:t>
            </w:r>
            <w:r>
              <w:rPr>
                <w:spacing w:val="-1"/>
              </w:rPr>
              <w:t>）中的</w:t>
            </w:r>
            <w:r>
              <w:rPr>
                <w:spacing w:val="-1"/>
              </w:rPr>
              <w:t>Ⅲ</w:t>
            </w:r>
            <w:r>
              <w:rPr>
                <w:spacing w:val="-1"/>
              </w:rPr>
              <w:t>类水质标准。具体数据见下表。</w:t>
            </w:r>
          </w:p>
          <w:p w:rsidR="00D97061" w:rsidRDefault="006059E8">
            <w:pPr>
              <w:pStyle w:val="TableText"/>
              <w:spacing w:line="219" w:lineRule="auto"/>
              <w:ind w:left="1449"/>
              <w:rPr>
                <w:sz w:val="20"/>
                <w:szCs w:val="20"/>
              </w:rPr>
            </w:pPr>
            <w:r>
              <w:rPr>
                <w:b/>
                <w:bCs/>
                <w:spacing w:val="6"/>
                <w:sz w:val="20"/>
                <w:szCs w:val="20"/>
              </w:rPr>
              <w:t>表</w:t>
            </w:r>
            <w:r>
              <w:rPr>
                <w:spacing w:val="-36"/>
                <w:sz w:val="20"/>
                <w:szCs w:val="20"/>
              </w:rPr>
              <w:t xml:space="preserve"> </w:t>
            </w:r>
            <w:r>
              <w:rPr>
                <w:rFonts w:ascii="Times New Roman" w:eastAsia="Times New Roman" w:hAnsi="Times New Roman" w:cs="Times New Roman"/>
                <w:b/>
                <w:bCs/>
                <w:spacing w:val="6"/>
                <w:sz w:val="20"/>
                <w:szCs w:val="20"/>
              </w:rPr>
              <w:t xml:space="preserve">3-2 </w:t>
            </w:r>
            <w:r>
              <w:rPr>
                <w:b/>
                <w:bCs/>
                <w:spacing w:val="6"/>
                <w:sz w:val="20"/>
                <w:szCs w:val="20"/>
              </w:rPr>
              <w:t>地表水环境质量标准</w:t>
            </w:r>
            <w:r>
              <w:rPr>
                <w:spacing w:val="6"/>
                <w:sz w:val="20"/>
                <w:szCs w:val="20"/>
              </w:rPr>
              <w:t xml:space="preserve">  </w:t>
            </w:r>
            <w:r>
              <w:rPr>
                <w:b/>
                <w:bCs/>
                <w:spacing w:val="6"/>
                <w:sz w:val="20"/>
                <w:szCs w:val="20"/>
              </w:rPr>
              <w:t>单位：</w:t>
            </w:r>
            <w:r>
              <w:rPr>
                <w:rFonts w:ascii="Times New Roman" w:eastAsia="Times New Roman" w:hAnsi="Times New Roman" w:cs="Times New Roman"/>
                <w:b/>
                <w:bCs/>
                <w:sz w:val="20"/>
                <w:szCs w:val="20"/>
              </w:rPr>
              <w:t>mg</w:t>
            </w:r>
            <w:r>
              <w:rPr>
                <w:rFonts w:ascii="Times New Roman" w:eastAsia="Times New Roman" w:hAnsi="Times New Roman" w:cs="Times New Roman"/>
                <w:b/>
                <w:bCs/>
                <w:spacing w:val="6"/>
                <w:sz w:val="20"/>
                <w:szCs w:val="20"/>
              </w:rPr>
              <w:t>/L</w:t>
            </w:r>
            <w:r>
              <w:rPr>
                <w:rFonts w:ascii="Times New Roman" w:eastAsia="Times New Roman" w:hAnsi="Times New Roman" w:cs="Times New Roman"/>
                <w:b/>
                <w:bCs/>
                <w:spacing w:val="-23"/>
                <w:sz w:val="20"/>
                <w:szCs w:val="20"/>
              </w:rPr>
              <w:t xml:space="preserve"> </w:t>
            </w:r>
            <w:r>
              <w:rPr>
                <w:b/>
                <w:bCs/>
                <w:spacing w:val="6"/>
                <w:sz w:val="20"/>
                <w:szCs w:val="20"/>
              </w:rPr>
              <w:t>，</w:t>
            </w:r>
            <w:r>
              <w:rPr>
                <w:rFonts w:ascii="Times New Roman" w:eastAsia="Times New Roman" w:hAnsi="Times New Roman" w:cs="Times New Roman"/>
                <w:b/>
                <w:bCs/>
                <w:sz w:val="20"/>
                <w:szCs w:val="20"/>
              </w:rPr>
              <w:t>pH</w:t>
            </w:r>
            <w:r>
              <w:rPr>
                <w:rFonts w:ascii="Times New Roman" w:eastAsia="Times New Roman" w:hAnsi="Times New Roman" w:cs="Times New Roman"/>
                <w:b/>
                <w:bCs/>
                <w:spacing w:val="17"/>
                <w:w w:val="101"/>
                <w:sz w:val="20"/>
                <w:szCs w:val="20"/>
              </w:rPr>
              <w:t xml:space="preserve"> </w:t>
            </w:r>
            <w:r>
              <w:rPr>
                <w:b/>
                <w:bCs/>
                <w:spacing w:val="6"/>
                <w:sz w:val="20"/>
                <w:szCs w:val="20"/>
              </w:rPr>
              <w:t>为无量纲（摘录）</w:t>
            </w:r>
          </w:p>
        </w:tc>
      </w:tr>
      <w:tr w:rsidR="00D97061">
        <w:trPr>
          <w:trHeight w:val="459"/>
        </w:trPr>
        <w:tc>
          <w:tcPr>
            <w:tcW w:w="461" w:type="dxa"/>
            <w:vMerge/>
            <w:tcBorders>
              <w:top w:val="nil"/>
              <w:bottom w:val="nil"/>
            </w:tcBorders>
          </w:tcPr>
          <w:p w:rsidR="00D97061" w:rsidRDefault="00D97061"/>
        </w:tc>
        <w:tc>
          <w:tcPr>
            <w:tcW w:w="115" w:type="dxa"/>
            <w:tcBorders>
              <w:top w:val="nil"/>
              <w:bottom w:val="nil"/>
              <w:right w:val="single" w:sz="4" w:space="0" w:color="000000"/>
            </w:tcBorders>
          </w:tcPr>
          <w:p w:rsidR="00D97061" w:rsidRDefault="00D97061"/>
        </w:tc>
        <w:tc>
          <w:tcPr>
            <w:tcW w:w="1039" w:type="dxa"/>
            <w:gridSpan w:val="2"/>
            <w:tcBorders>
              <w:top w:val="single" w:sz="4" w:space="0" w:color="000000"/>
              <w:left w:val="single" w:sz="4" w:space="0" w:color="000000"/>
              <w:bottom w:val="single" w:sz="4" w:space="0" w:color="000000"/>
              <w:right w:val="single" w:sz="4" w:space="0" w:color="000000"/>
            </w:tcBorders>
          </w:tcPr>
          <w:p w:rsidR="00D97061" w:rsidRDefault="006059E8">
            <w:pPr>
              <w:pStyle w:val="TableText"/>
              <w:spacing w:before="119" w:line="229" w:lineRule="auto"/>
              <w:ind w:left="297"/>
              <w:rPr>
                <w:sz w:val="20"/>
                <w:szCs w:val="20"/>
              </w:rPr>
            </w:pPr>
            <w:r>
              <w:rPr>
                <w:b/>
                <w:bCs/>
                <w:spacing w:val="4"/>
                <w:sz w:val="20"/>
                <w:szCs w:val="20"/>
              </w:rPr>
              <w:t>序号</w:t>
            </w:r>
          </w:p>
        </w:tc>
        <w:tc>
          <w:tcPr>
            <w:tcW w:w="1855" w:type="dxa"/>
            <w:gridSpan w:val="3"/>
            <w:tcBorders>
              <w:top w:val="single" w:sz="4" w:space="0" w:color="000000"/>
              <w:left w:val="single" w:sz="4" w:space="0" w:color="000000"/>
              <w:bottom w:val="single" w:sz="4" w:space="0" w:color="000000"/>
              <w:right w:val="single" w:sz="4" w:space="0" w:color="000000"/>
            </w:tcBorders>
          </w:tcPr>
          <w:p w:rsidR="00D97061" w:rsidRDefault="006059E8">
            <w:pPr>
              <w:pStyle w:val="TableText"/>
              <w:spacing w:before="119" w:line="228" w:lineRule="auto"/>
              <w:ind w:left="379"/>
              <w:rPr>
                <w:sz w:val="20"/>
                <w:szCs w:val="20"/>
              </w:rPr>
            </w:pPr>
            <w:r>
              <w:rPr>
                <w:b/>
                <w:bCs/>
                <w:spacing w:val="6"/>
                <w:sz w:val="20"/>
                <w:szCs w:val="20"/>
              </w:rPr>
              <w:t>污染物名称</w:t>
            </w:r>
          </w:p>
        </w:tc>
        <w:tc>
          <w:tcPr>
            <w:tcW w:w="2548" w:type="dxa"/>
            <w:gridSpan w:val="4"/>
            <w:tcBorders>
              <w:top w:val="single" w:sz="4" w:space="0" w:color="000000"/>
              <w:left w:val="single" w:sz="4" w:space="0" w:color="000000"/>
              <w:bottom w:val="single" w:sz="4" w:space="0" w:color="000000"/>
              <w:right w:val="single" w:sz="4" w:space="0" w:color="000000"/>
            </w:tcBorders>
          </w:tcPr>
          <w:p w:rsidR="00D97061" w:rsidRDefault="006059E8">
            <w:pPr>
              <w:pStyle w:val="TableText"/>
              <w:spacing w:before="118" w:line="228" w:lineRule="auto"/>
              <w:ind w:left="1022"/>
              <w:rPr>
                <w:sz w:val="20"/>
                <w:szCs w:val="20"/>
              </w:rPr>
            </w:pPr>
            <w:r>
              <w:rPr>
                <w:rFonts w:ascii="Times New Roman" w:eastAsia="Times New Roman" w:hAnsi="Times New Roman" w:cs="Times New Roman"/>
                <w:b/>
                <w:bCs/>
                <w:spacing w:val="7"/>
                <w:sz w:val="20"/>
                <w:szCs w:val="20"/>
              </w:rPr>
              <w:t>Ⅲ</w:t>
            </w:r>
            <w:r>
              <w:rPr>
                <w:b/>
                <w:bCs/>
                <w:spacing w:val="7"/>
                <w:sz w:val="20"/>
                <w:szCs w:val="20"/>
              </w:rPr>
              <w:t>类</w:t>
            </w:r>
          </w:p>
        </w:tc>
        <w:tc>
          <w:tcPr>
            <w:tcW w:w="3262" w:type="dxa"/>
            <w:gridSpan w:val="4"/>
            <w:tcBorders>
              <w:top w:val="single" w:sz="4" w:space="0" w:color="000000"/>
              <w:left w:val="single" w:sz="4" w:space="0" w:color="000000"/>
              <w:bottom w:val="single" w:sz="4" w:space="0" w:color="000000"/>
              <w:right w:val="single" w:sz="4" w:space="0" w:color="000000"/>
            </w:tcBorders>
          </w:tcPr>
          <w:p w:rsidR="00D97061" w:rsidRDefault="006059E8">
            <w:pPr>
              <w:pStyle w:val="TableText"/>
              <w:spacing w:before="118" w:line="228" w:lineRule="auto"/>
              <w:ind w:left="1200"/>
              <w:rPr>
                <w:sz w:val="20"/>
                <w:szCs w:val="20"/>
              </w:rPr>
            </w:pPr>
            <w:r>
              <w:rPr>
                <w:b/>
                <w:bCs/>
                <w:spacing w:val="6"/>
                <w:sz w:val="20"/>
                <w:szCs w:val="20"/>
              </w:rPr>
              <w:t>标准来源</w:t>
            </w:r>
          </w:p>
        </w:tc>
        <w:tc>
          <w:tcPr>
            <w:tcW w:w="120" w:type="dxa"/>
            <w:tcBorders>
              <w:top w:val="nil"/>
              <w:left w:val="single" w:sz="4" w:space="0" w:color="000000"/>
              <w:bottom w:val="nil"/>
            </w:tcBorders>
          </w:tcPr>
          <w:p w:rsidR="00D97061" w:rsidRDefault="00D97061"/>
        </w:tc>
      </w:tr>
      <w:tr w:rsidR="00D97061">
        <w:trPr>
          <w:trHeight w:val="455"/>
        </w:trPr>
        <w:tc>
          <w:tcPr>
            <w:tcW w:w="461" w:type="dxa"/>
            <w:vMerge/>
            <w:tcBorders>
              <w:top w:val="nil"/>
              <w:bottom w:val="nil"/>
            </w:tcBorders>
          </w:tcPr>
          <w:p w:rsidR="00D97061" w:rsidRDefault="00D97061"/>
        </w:tc>
        <w:tc>
          <w:tcPr>
            <w:tcW w:w="115" w:type="dxa"/>
            <w:tcBorders>
              <w:top w:val="nil"/>
              <w:bottom w:val="nil"/>
              <w:right w:val="single" w:sz="4" w:space="0" w:color="000000"/>
            </w:tcBorders>
          </w:tcPr>
          <w:p w:rsidR="00D97061" w:rsidRDefault="00D97061"/>
        </w:tc>
        <w:tc>
          <w:tcPr>
            <w:tcW w:w="1039" w:type="dxa"/>
            <w:gridSpan w:val="2"/>
            <w:tcBorders>
              <w:top w:val="single" w:sz="4" w:space="0" w:color="000000"/>
              <w:left w:val="single" w:sz="4" w:space="0" w:color="000000"/>
              <w:bottom w:val="single" w:sz="4" w:space="0" w:color="000000"/>
              <w:right w:val="single" w:sz="4" w:space="0" w:color="000000"/>
            </w:tcBorders>
          </w:tcPr>
          <w:p w:rsidR="00D97061" w:rsidRDefault="006059E8">
            <w:pPr>
              <w:spacing w:before="156" w:line="195" w:lineRule="auto"/>
              <w:ind w:left="473"/>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855" w:type="dxa"/>
            <w:gridSpan w:val="3"/>
            <w:tcBorders>
              <w:top w:val="single" w:sz="4" w:space="0" w:color="000000"/>
              <w:left w:val="single" w:sz="4" w:space="0" w:color="000000"/>
              <w:bottom w:val="single" w:sz="4" w:space="0" w:color="000000"/>
              <w:right w:val="single" w:sz="4" w:space="0" w:color="000000"/>
            </w:tcBorders>
          </w:tcPr>
          <w:p w:rsidR="00D97061" w:rsidRDefault="006059E8">
            <w:pPr>
              <w:pStyle w:val="TableText"/>
              <w:spacing w:before="120" w:line="221" w:lineRule="auto"/>
              <w:ind w:left="635"/>
              <w:rPr>
                <w:sz w:val="20"/>
                <w:szCs w:val="20"/>
              </w:rPr>
            </w:pPr>
            <w:r>
              <w:rPr>
                <w:rFonts w:ascii="Times New Roman" w:eastAsia="Times New Roman" w:hAnsi="Times New Roman" w:cs="Times New Roman"/>
                <w:sz w:val="20"/>
                <w:szCs w:val="20"/>
              </w:rPr>
              <w:t>pH</w:t>
            </w:r>
            <w:r>
              <w:rPr>
                <w:rFonts w:ascii="Times New Roman" w:eastAsia="Times New Roman" w:hAnsi="Times New Roman" w:cs="Times New Roman"/>
                <w:spacing w:val="11"/>
                <w:sz w:val="20"/>
                <w:szCs w:val="20"/>
              </w:rPr>
              <w:t xml:space="preserve"> </w:t>
            </w:r>
            <w:r>
              <w:rPr>
                <w:spacing w:val="13"/>
                <w:sz w:val="20"/>
                <w:szCs w:val="20"/>
              </w:rPr>
              <w:t>值</w:t>
            </w:r>
          </w:p>
        </w:tc>
        <w:tc>
          <w:tcPr>
            <w:tcW w:w="2548" w:type="dxa"/>
            <w:gridSpan w:val="4"/>
            <w:tcBorders>
              <w:top w:val="single" w:sz="4" w:space="0" w:color="000000"/>
              <w:left w:val="single" w:sz="4" w:space="0" w:color="000000"/>
              <w:bottom w:val="single" w:sz="4" w:space="0" w:color="000000"/>
              <w:right w:val="single" w:sz="4" w:space="0" w:color="000000"/>
            </w:tcBorders>
          </w:tcPr>
          <w:p w:rsidR="00D97061" w:rsidRDefault="006059E8">
            <w:pPr>
              <w:spacing w:before="156" w:line="195" w:lineRule="auto"/>
              <w:ind w:left="1089"/>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6~9</w:t>
            </w:r>
          </w:p>
        </w:tc>
        <w:tc>
          <w:tcPr>
            <w:tcW w:w="3262" w:type="dxa"/>
            <w:gridSpan w:val="4"/>
            <w:vMerge w:val="restart"/>
            <w:tcBorders>
              <w:top w:val="single" w:sz="4" w:space="0" w:color="000000"/>
              <w:left w:val="single" w:sz="4" w:space="0" w:color="000000"/>
              <w:bottom w:val="nil"/>
              <w:right w:val="single" w:sz="4" w:space="0" w:color="000000"/>
            </w:tcBorders>
          </w:tcPr>
          <w:p w:rsidR="00D97061" w:rsidRDefault="00D97061">
            <w:pPr>
              <w:spacing w:line="258" w:lineRule="auto"/>
            </w:pPr>
          </w:p>
          <w:p w:rsidR="00D97061" w:rsidRDefault="00D97061">
            <w:pPr>
              <w:spacing w:line="258" w:lineRule="auto"/>
            </w:pPr>
          </w:p>
          <w:p w:rsidR="00D97061" w:rsidRDefault="00D97061">
            <w:pPr>
              <w:spacing w:line="258" w:lineRule="auto"/>
            </w:pPr>
          </w:p>
          <w:p w:rsidR="00D97061" w:rsidRDefault="00D97061">
            <w:pPr>
              <w:spacing w:line="258" w:lineRule="auto"/>
            </w:pPr>
          </w:p>
          <w:p w:rsidR="00D97061" w:rsidRDefault="00D97061">
            <w:pPr>
              <w:spacing w:line="259" w:lineRule="auto"/>
            </w:pPr>
          </w:p>
          <w:p w:rsidR="00D97061" w:rsidRDefault="00D97061">
            <w:pPr>
              <w:spacing w:line="259" w:lineRule="auto"/>
            </w:pPr>
          </w:p>
          <w:p w:rsidR="00D97061" w:rsidRDefault="006059E8">
            <w:pPr>
              <w:pStyle w:val="TableText"/>
              <w:spacing w:before="65" w:line="228" w:lineRule="auto"/>
              <w:ind w:left="12"/>
              <w:rPr>
                <w:rFonts w:ascii="Times New Roman" w:eastAsia="Times New Roman" w:hAnsi="Times New Roman" w:cs="Times New Roman"/>
                <w:sz w:val="20"/>
                <w:szCs w:val="20"/>
              </w:rPr>
            </w:pPr>
            <w:r>
              <w:rPr>
                <w:spacing w:val="8"/>
                <w:sz w:val="20"/>
                <w:szCs w:val="20"/>
              </w:rPr>
              <w:t>《地表水环境质量标准》（</w:t>
            </w:r>
            <w:r>
              <w:rPr>
                <w:rFonts w:ascii="Times New Roman" w:eastAsia="Times New Roman" w:hAnsi="Times New Roman" w:cs="Times New Roman"/>
                <w:sz w:val="20"/>
                <w:szCs w:val="20"/>
              </w:rPr>
              <w:t>GB</w:t>
            </w:r>
            <w:r>
              <w:rPr>
                <w:rFonts w:ascii="Times New Roman" w:eastAsia="Times New Roman" w:hAnsi="Times New Roman" w:cs="Times New Roman"/>
                <w:spacing w:val="8"/>
                <w:sz w:val="20"/>
                <w:szCs w:val="20"/>
              </w:rPr>
              <w:t>383</w:t>
            </w:r>
          </w:p>
          <w:p w:rsidR="00D97061" w:rsidRDefault="006059E8">
            <w:pPr>
              <w:pStyle w:val="TableText"/>
              <w:spacing w:before="26"/>
              <w:ind w:left="1206"/>
              <w:rPr>
                <w:sz w:val="20"/>
                <w:szCs w:val="20"/>
              </w:rPr>
            </w:pPr>
            <w:r>
              <w:rPr>
                <w:rFonts w:ascii="Times New Roman" w:eastAsia="Times New Roman" w:hAnsi="Times New Roman" w:cs="Times New Roman"/>
                <w:spacing w:val="1"/>
                <w:sz w:val="20"/>
                <w:szCs w:val="20"/>
              </w:rPr>
              <w:t>8</w:t>
            </w:r>
            <w:r>
              <w:rPr>
                <w:rFonts w:ascii="Times New Roman" w:eastAsia="Times New Roman" w:hAnsi="Times New Roman" w:cs="Times New Roman"/>
                <w:spacing w:val="-36"/>
                <w:w w:val="71"/>
                <w:sz w:val="20"/>
                <w:szCs w:val="20"/>
              </w:rPr>
              <w:t>—</w:t>
            </w:r>
            <w:r>
              <w:rPr>
                <w:rFonts w:ascii="Times New Roman" w:eastAsia="Times New Roman" w:hAnsi="Times New Roman" w:cs="Times New Roman"/>
                <w:spacing w:val="1"/>
                <w:sz w:val="20"/>
                <w:szCs w:val="20"/>
              </w:rPr>
              <w:t>2002</w:t>
            </w:r>
            <w:r>
              <w:rPr>
                <w:spacing w:val="1"/>
                <w:sz w:val="20"/>
                <w:szCs w:val="20"/>
              </w:rPr>
              <w:t>）</w:t>
            </w:r>
          </w:p>
        </w:tc>
        <w:tc>
          <w:tcPr>
            <w:tcW w:w="120" w:type="dxa"/>
            <w:tcBorders>
              <w:top w:val="nil"/>
              <w:left w:val="single" w:sz="4" w:space="0" w:color="000000"/>
              <w:bottom w:val="nil"/>
            </w:tcBorders>
          </w:tcPr>
          <w:p w:rsidR="00D97061" w:rsidRDefault="00D97061"/>
        </w:tc>
      </w:tr>
      <w:tr w:rsidR="00D97061">
        <w:trPr>
          <w:trHeight w:val="454"/>
        </w:trPr>
        <w:tc>
          <w:tcPr>
            <w:tcW w:w="461" w:type="dxa"/>
            <w:vMerge/>
            <w:tcBorders>
              <w:top w:val="nil"/>
              <w:bottom w:val="nil"/>
            </w:tcBorders>
          </w:tcPr>
          <w:p w:rsidR="00D97061" w:rsidRDefault="00D97061"/>
        </w:tc>
        <w:tc>
          <w:tcPr>
            <w:tcW w:w="115" w:type="dxa"/>
            <w:tcBorders>
              <w:top w:val="nil"/>
              <w:bottom w:val="nil"/>
              <w:right w:val="single" w:sz="4" w:space="0" w:color="000000"/>
            </w:tcBorders>
          </w:tcPr>
          <w:p w:rsidR="00D97061" w:rsidRDefault="00D97061"/>
        </w:tc>
        <w:tc>
          <w:tcPr>
            <w:tcW w:w="1039" w:type="dxa"/>
            <w:gridSpan w:val="2"/>
            <w:tcBorders>
              <w:top w:val="single" w:sz="4" w:space="0" w:color="000000"/>
              <w:left w:val="single" w:sz="4" w:space="0" w:color="000000"/>
              <w:bottom w:val="single" w:sz="4" w:space="0" w:color="000000"/>
              <w:right w:val="single" w:sz="4" w:space="0" w:color="000000"/>
            </w:tcBorders>
          </w:tcPr>
          <w:p w:rsidR="00D97061" w:rsidRDefault="006059E8">
            <w:pPr>
              <w:spacing w:before="162" w:line="195" w:lineRule="auto"/>
              <w:ind w:left="453"/>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855" w:type="dxa"/>
            <w:gridSpan w:val="3"/>
            <w:tcBorders>
              <w:top w:val="single" w:sz="4" w:space="0" w:color="000000"/>
              <w:left w:val="single" w:sz="4" w:space="0" w:color="000000"/>
              <w:bottom w:val="single" w:sz="4" w:space="0" w:color="000000"/>
              <w:right w:val="single" w:sz="4" w:space="0" w:color="000000"/>
            </w:tcBorders>
          </w:tcPr>
          <w:p w:rsidR="00D97061" w:rsidRDefault="006059E8">
            <w:pPr>
              <w:spacing w:before="161" w:line="195" w:lineRule="auto"/>
              <w:ind w:left="682"/>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COD</w:t>
            </w:r>
          </w:p>
        </w:tc>
        <w:tc>
          <w:tcPr>
            <w:tcW w:w="2548" w:type="dxa"/>
            <w:gridSpan w:val="4"/>
            <w:tcBorders>
              <w:top w:val="single" w:sz="4" w:space="0" w:color="000000"/>
              <w:left w:val="single" w:sz="4" w:space="0" w:color="000000"/>
              <w:bottom w:val="single" w:sz="4" w:space="0" w:color="000000"/>
              <w:right w:val="single" w:sz="4" w:space="0" w:color="000000"/>
            </w:tcBorders>
          </w:tcPr>
          <w:p w:rsidR="00D97061" w:rsidRDefault="006059E8">
            <w:pPr>
              <w:spacing w:before="162" w:line="195" w:lineRule="auto"/>
              <w:ind w:left="1082"/>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≤20</w:t>
            </w:r>
          </w:p>
        </w:tc>
        <w:tc>
          <w:tcPr>
            <w:tcW w:w="3262" w:type="dxa"/>
            <w:gridSpan w:val="4"/>
            <w:vMerge/>
            <w:tcBorders>
              <w:top w:val="nil"/>
              <w:left w:val="single" w:sz="4" w:space="0" w:color="000000"/>
              <w:bottom w:val="nil"/>
              <w:right w:val="single" w:sz="4" w:space="0" w:color="000000"/>
            </w:tcBorders>
          </w:tcPr>
          <w:p w:rsidR="00D97061" w:rsidRDefault="00D97061"/>
        </w:tc>
        <w:tc>
          <w:tcPr>
            <w:tcW w:w="120" w:type="dxa"/>
            <w:tcBorders>
              <w:top w:val="nil"/>
              <w:left w:val="single" w:sz="4" w:space="0" w:color="000000"/>
              <w:bottom w:val="nil"/>
            </w:tcBorders>
          </w:tcPr>
          <w:p w:rsidR="00D97061" w:rsidRDefault="00D97061"/>
        </w:tc>
      </w:tr>
      <w:tr w:rsidR="00D97061">
        <w:trPr>
          <w:trHeight w:val="464"/>
        </w:trPr>
        <w:tc>
          <w:tcPr>
            <w:tcW w:w="461" w:type="dxa"/>
            <w:vMerge/>
            <w:tcBorders>
              <w:top w:val="nil"/>
              <w:bottom w:val="nil"/>
            </w:tcBorders>
          </w:tcPr>
          <w:p w:rsidR="00D97061" w:rsidRDefault="00D97061"/>
        </w:tc>
        <w:tc>
          <w:tcPr>
            <w:tcW w:w="115" w:type="dxa"/>
            <w:tcBorders>
              <w:top w:val="nil"/>
              <w:bottom w:val="nil"/>
              <w:right w:val="single" w:sz="4" w:space="0" w:color="000000"/>
            </w:tcBorders>
          </w:tcPr>
          <w:p w:rsidR="00D97061" w:rsidRDefault="00D97061"/>
        </w:tc>
        <w:tc>
          <w:tcPr>
            <w:tcW w:w="1039" w:type="dxa"/>
            <w:gridSpan w:val="2"/>
            <w:tcBorders>
              <w:top w:val="single" w:sz="4" w:space="0" w:color="000000"/>
              <w:left w:val="single" w:sz="4" w:space="0" w:color="000000"/>
              <w:bottom w:val="single" w:sz="4" w:space="0" w:color="000000"/>
              <w:right w:val="single" w:sz="4" w:space="0" w:color="000000"/>
            </w:tcBorders>
          </w:tcPr>
          <w:p w:rsidR="00D97061" w:rsidRDefault="006059E8">
            <w:pPr>
              <w:spacing w:before="165" w:line="195" w:lineRule="auto"/>
              <w:ind w:left="457"/>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855" w:type="dxa"/>
            <w:gridSpan w:val="3"/>
            <w:tcBorders>
              <w:top w:val="single" w:sz="4" w:space="0" w:color="000000"/>
              <w:left w:val="single" w:sz="4" w:space="0" w:color="000000"/>
              <w:bottom w:val="single" w:sz="4" w:space="0" w:color="000000"/>
              <w:right w:val="single" w:sz="4" w:space="0" w:color="000000"/>
            </w:tcBorders>
          </w:tcPr>
          <w:p w:rsidR="00D97061" w:rsidRDefault="006059E8">
            <w:pPr>
              <w:spacing w:before="166" w:line="202" w:lineRule="auto"/>
              <w:ind w:left="644"/>
              <w:rPr>
                <w:rFonts w:ascii="Times New Roman" w:eastAsia="Times New Roman" w:hAnsi="Times New Roman" w:cs="Times New Roman"/>
                <w:sz w:val="13"/>
                <w:szCs w:val="13"/>
              </w:rPr>
            </w:pPr>
            <w:r>
              <w:rPr>
                <w:rFonts w:ascii="Times New Roman" w:eastAsia="Times New Roman" w:hAnsi="Times New Roman" w:cs="Times New Roman"/>
                <w:sz w:val="20"/>
                <w:szCs w:val="20"/>
              </w:rPr>
              <w:t>BOD</w:t>
            </w:r>
            <w:r>
              <w:rPr>
                <w:rFonts w:ascii="Times New Roman" w:eastAsia="Times New Roman" w:hAnsi="Times New Roman" w:cs="Times New Roman"/>
                <w:spacing w:val="19"/>
                <w:position w:val="-1"/>
                <w:sz w:val="13"/>
                <w:szCs w:val="13"/>
              </w:rPr>
              <w:t>5</w:t>
            </w:r>
          </w:p>
        </w:tc>
        <w:tc>
          <w:tcPr>
            <w:tcW w:w="2548" w:type="dxa"/>
            <w:gridSpan w:val="4"/>
            <w:tcBorders>
              <w:top w:val="single" w:sz="4" w:space="0" w:color="000000"/>
              <w:left w:val="single" w:sz="4" w:space="0" w:color="000000"/>
              <w:bottom w:val="single" w:sz="4" w:space="0" w:color="000000"/>
              <w:right w:val="single" w:sz="4" w:space="0" w:color="000000"/>
            </w:tcBorders>
          </w:tcPr>
          <w:p w:rsidR="00D97061" w:rsidRDefault="006059E8">
            <w:pPr>
              <w:spacing w:before="166" w:line="195" w:lineRule="auto"/>
              <w:ind w:left="1135"/>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≤4</w:t>
            </w:r>
          </w:p>
        </w:tc>
        <w:tc>
          <w:tcPr>
            <w:tcW w:w="3262" w:type="dxa"/>
            <w:gridSpan w:val="4"/>
            <w:vMerge/>
            <w:tcBorders>
              <w:top w:val="nil"/>
              <w:left w:val="single" w:sz="4" w:space="0" w:color="000000"/>
              <w:bottom w:val="nil"/>
              <w:right w:val="single" w:sz="4" w:space="0" w:color="000000"/>
            </w:tcBorders>
          </w:tcPr>
          <w:p w:rsidR="00D97061" w:rsidRDefault="00D97061"/>
        </w:tc>
        <w:tc>
          <w:tcPr>
            <w:tcW w:w="120" w:type="dxa"/>
            <w:tcBorders>
              <w:top w:val="nil"/>
              <w:left w:val="single" w:sz="4" w:space="0" w:color="000000"/>
              <w:bottom w:val="nil"/>
            </w:tcBorders>
          </w:tcPr>
          <w:p w:rsidR="00D97061" w:rsidRDefault="00D97061"/>
        </w:tc>
      </w:tr>
      <w:tr w:rsidR="00D97061">
        <w:trPr>
          <w:trHeight w:val="454"/>
        </w:trPr>
        <w:tc>
          <w:tcPr>
            <w:tcW w:w="461" w:type="dxa"/>
            <w:vMerge/>
            <w:tcBorders>
              <w:top w:val="nil"/>
              <w:bottom w:val="nil"/>
            </w:tcBorders>
          </w:tcPr>
          <w:p w:rsidR="00D97061" w:rsidRDefault="00D97061"/>
        </w:tc>
        <w:tc>
          <w:tcPr>
            <w:tcW w:w="115" w:type="dxa"/>
            <w:tcBorders>
              <w:top w:val="nil"/>
              <w:bottom w:val="nil"/>
              <w:right w:val="single" w:sz="4" w:space="0" w:color="000000"/>
            </w:tcBorders>
          </w:tcPr>
          <w:p w:rsidR="00D97061" w:rsidRDefault="00D97061"/>
        </w:tc>
        <w:tc>
          <w:tcPr>
            <w:tcW w:w="1039" w:type="dxa"/>
            <w:gridSpan w:val="2"/>
            <w:tcBorders>
              <w:top w:val="single" w:sz="4" w:space="0" w:color="000000"/>
              <w:left w:val="single" w:sz="4" w:space="0" w:color="000000"/>
              <w:bottom w:val="single" w:sz="4" w:space="0" w:color="000000"/>
              <w:right w:val="single" w:sz="4" w:space="0" w:color="000000"/>
            </w:tcBorders>
          </w:tcPr>
          <w:p w:rsidR="00D97061" w:rsidRDefault="006059E8">
            <w:pPr>
              <w:spacing w:before="162" w:line="195" w:lineRule="auto"/>
              <w:ind w:left="45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4</w:t>
            </w:r>
          </w:p>
        </w:tc>
        <w:tc>
          <w:tcPr>
            <w:tcW w:w="1855" w:type="dxa"/>
            <w:gridSpan w:val="3"/>
            <w:tcBorders>
              <w:top w:val="single" w:sz="4" w:space="0" w:color="000000"/>
              <w:left w:val="single" w:sz="4" w:space="0" w:color="000000"/>
              <w:bottom w:val="single" w:sz="4" w:space="0" w:color="000000"/>
              <w:right w:val="single" w:sz="4" w:space="0" w:color="000000"/>
            </w:tcBorders>
          </w:tcPr>
          <w:p w:rsidR="00D97061" w:rsidRDefault="006059E8">
            <w:pPr>
              <w:pStyle w:val="TableText"/>
              <w:spacing w:before="123" w:line="227" w:lineRule="auto"/>
              <w:ind w:left="694"/>
              <w:rPr>
                <w:sz w:val="20"/>
                <w:szCs w:val="20"/>
              </w:rPr>
            </w:pPr>
            <w:r>
              <w:rPr>
                <w:spacing w:val="4"/>
                <w:sz w:val="20"/>
                <w:szCs w:val="20"/>
              </w:rPr>
              <w:t>氨氮</w:t>
            </w:r>
          </w:p>
        </w:tc>
        <w:tc>
          <w:tcPr>
            <w:tcW w:w="2548" w:type="dxa"/>
            <w:gridSpan w:val="4"/>
            <w:tcBorders>
              <w:top w:val="single" w:sz="4" w:space="0" w:color="000000"/>
              <w:left w:val="single" w:sz="4" w:space="0" w:color="000000"/>
              <w:bottom w:val="single" w:sz="4" w:space="0" w:color="000000"/>
              <w:right w:val="single" w:sz="4" w:space="0" w:color="000000"/>
            </w:tcBorders>
          </w:tcPr>
          <w:p w:rsidR="00D97061" w:rsidRDefault="006059E8">
            <w:pPr>
              <w:spacing w:before="162" w:line="195" w:lineRule="auto"/>
              <w:ind w:left="1056"/>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≤1.0</w:t>
            </w:r>
          </w:p>
        </w:tc>
        <w:tc>
          <w:tcPr>
            <w:tcW w:w="3262" w:type="dxa"/>
            <w:gridSpan w:val="4"/>
            <w:vMerge/>
            <w:tcBorders>
              <w:top w:val="nil"/>
              <w:left w:val="single" w:sz="4" w:space="0" w:color="000000"/>
              <w:bottom w:val="nil"/>
              <w:right w:val="single" w:sz="4" w:space="0" w:color="000000"/>
            </w:tcBorders>
          </w:tcPr>
          <w:p w:rsidR="00D97061" w:rsidRDefault="00D97061"/>
        </w:tc>
        <w:tc>
          <w:tcPr>
            <w:tcW w:w="120" w:type="dxa"/>
            <w:tcBorders>
              <w:top w:val="nil"/>
              <w:left w:val="single" w:sz="4" w:space="0" w:color="000000"/>
              <w:bottom w:val="nil"/>
            </w:tcBorders>
          </w:tcPr>
          <w:p w:rsidR="00D97061" w:rsidRDefault="00D97061"/>
        </w:tc>
      </w:tr>
      <w:tr w:rsidR="00D97061">
        <w:trPr>
          <w:trHeight w:val="464"/>
        </w:trPr>
        <w:tc>
          <w:tcPr>
            <w:tcW w:w="461" w:type="dxa"/>
            <w:vMerge/>
            <w:tcBorders>
              <w:top w:val="nil"/>
              <w:bottom w:val="nil"/>
            </w:tcBorders>
          </w:tcPr>
          <w:p w:rsidR="00D97061" w:rsidRDefault="00D97061"/>
        </w:tc>
        <w:tc>
          <w:tcPr>
            <w:tcW w:w="115" w:type="dxa"/>
            <w:tcBorders>
              <w:top w:val="nil"/>
              <w:bottom w:val="nil"/>
              <w:right w:val="single" w:sz="4" w:space="0" w:color="000000"/>
            </w:tcBorders>
          </w:tcPr>
          <w:p w:rsidR="00D97061" w:rsidRDefault="00D97061"/>
        </w:tc>
        <w:tc>
          <w:tcPr>
            <w:tcW w:w="1039" w:type="dxa"/>
            <w:gridSpan w:val="2"/>
            <w:tcBorders>
              <w:top w:val="single" w:sz="4" w:space="0" w:color="000000"/>
              <w:left w:val="single" w:sz="4" w:space="0" w:color="000000"/>
              <w:bottom w:val="single" w:sz="4" w:space="0" w:color="000000"/>
              <w:right w:val="single" w:sz="4" w:space="0" w:color="000000"/>
            </w:tcBorders>
          </w:tcPr>
          <w:p w:rsidR="00D97061" w:rsidRDefault="006059E8">
            <w:pPr>
              <w:spacing w:before="169" w:line="192" w:lineRule="auto"/>
              <w:ind w:left="458"/>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855" w:type="dxa"/>
            <w:gridSpan w:val="3"/>
            <w:tcBorders>
              <w:top w:val="single" w:sz="4" w:space="0" w:color="000000"/>
              <w:left w:val="single" w:sz="4" w:space="0" w:color="000000"/>
              <w:bottom w:val="single" w:sz="4" w:space="0" w:color="000000"/>
              <w:right w:val="single" w:sz="4" w:space="0" w:color="000000"/>
            </w:tcBorders>
          </w:tcPr>
          <w:p w:rsidR="00D97061" w:rsidRDefault="006059E8">
            <w:pPr>
              <w:spacing w:before="166" w:line="195" w:lineRule="auto"/>
              <w:ind w:left="793"/>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SS</w:t>
            </w:r>
          </w:p>
        </w:tc>
        <w:tc>
          <w:tcPr>
            <w:tcW w:w="2548" w:type="dxa"/>
            <w:gridSpan w:val="4"/>
            <w:tcBorders>
              <w:top w:val="single" w:sz="4" w:space="0" w:color="000000"/>
              <w:left w:val="single" w:sz="4" w:space="0" w:color="000000"/>
              <w:bottom w:val="single" w:sz="4" w:space="0" w:color="000000"/>
              <w:right w:val="single" w:sz="4" w:space="0" w:color="000000"/>
            </w:tcBorders>
          </w:tcPr>
          <w:p w:rsidR="00D97061" w:rsidRDefault="006059E8">
            <w:pPr>
              <w:spacing w:before="166" w:line="195" w:lineRule="auto"/>
              <w:ind w:left="1082"/>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≤30</w:t>
            </w:r>
          </w:p>
        </w:tc>
        <w:tc>
          <w:tcPr>
            <w:tcW w:w="3262" w:type="dxa"/>
            <w:gridSpan w:val="4"/>
            <w:vMerge/>
            <w:tcBorders>
              <w:top w:val="nil"/>
              <w:left w:val="single" w:sz="4" w:space="0" w:color="000000"/>
              <w:bottom w:val="nil"/>
              <w:right w:val="single" w:sz="4" w:space="0" w:color="000000"/>
            </w:tcBorders>
          </w:tcPr>
          <w:p w:rsidR="00D97061" w:rsidRDefault="00D97061"/>
        </w:tc>
        <w:tc>
          <w:tcPr>
            <w:tcW w:w="120" w:type="dxa"/>
            <w:tcBorders>
              <w:top w:val="nil"/>
              <w:left w:val="single" w:sz="4" w:space="0" w:color="000000"/>
              <w:bottom w:val="nil"/>
            </w:tcBorders>
          </w:tcPr>
          <w:p w:rsidR="00D97061" w:rsidRDefault="00D97061"/>
        </w:tc>
      </w:tr>
      <w:tr w:rsidR="00D97061">
        <w:trPr>
          <w:trHeight w:val="454"/>
        </w:trPr>
        <w:tc>
          <w:tcPr>
            <w:tcW w:w="461" w:type="dxa"/>
            <w:vMerge/>
            <w:tcBorders>
              <w:top w:val="nil"/>
              <w:bottom w:val="nil"/>
            </w:tcBorders>
          </w:tcPr>
          <w:p w:rsidR="00D97061" w:rsidRDefault="00D97061"/>
        </w:tc>
        <w:tc>
          <w:tcPr>
            <w:tcW w:w="115" w:type="dxa"/>
            <w:tcBorders>
              <w:top w:val="nil"/>
              <w:bottom w:val="nil"/>
              <w:right w:val="single" w:sz="4" w:space="0" w:color="000000"/>
            </w:tcBorders>
          </w:tcPr>
          <w:p w:rsidR="00D97061" w:rsidRDefault="00D97061"/>
        </w:tc>
        <w:tc>
          <w:tcPr>
            <w:tcW w:w="1039" w:type="dxa"/>
            <w:gridSpan w:val="2"/>
            <w:tcBorders>
              <w:top w:val="single" w:sz="4" w:space="0" w:color="000000"/>
              <w:left w:val="single" w:sz="4" w:space="0" w:color="000000"/>
              <w:bottom w:val="single" w:sz="4" w:space="0" w:color="000000"/>
              <w:right w:val="single" w:sz="4" w:space="0" w:color="000000"/>
            </w:tcBorders>
          </w:tcPr>
          <w:p w:rsidR="00D97061" w:rsidRDefault="006059E8">
            <w:pPr>
              <w:spacing w:before="160" w:line="195" w:lineRule="auto"/>
              <w:ind w:left="457"/>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1855" w:type="dxa"/>
            <w:gridSpan w:val="3"/>
            <w:tcBorders>
              <w:top w:val="single" w:sz="4" w:space="0" w:color="000000"/>
              <w:left w:val="single" w:sz="4" w:space="0" w:color="000000"/>
              <w:bottom w:val="single" w:sz="4" w:space="0" w:color="000000"/>
              <w:right w:val="single" w:sz="4" w:space="0" w:color="000000"/>
            </w:tcBorders>
          </w:tcPr>
          <w:p w:rsidR="00D97061" w:rsidRDefault="006059E8">
            <w:pPr>
              <w:pStyle w:val="TableText"/>
              <w:spacing w:before="124" w:line="228" w:lineRule="auto"/>
              <w:ind w:left="700"/>
              <w:rPr>
                <w:sz w:val="20"/>
                <w:szCs w:val="20"/>
              </w:rPr>
            </w:pPr>
            <w:r>
              <w:rPr>
                <w:spacing w:val="2"/>
                <w:sz w:val="20"/>
                <w:szCs w:val="20"/>
              </w:rPr>
              <w:t>总磷</w:t>
            </w:r>
          </w:p>
        </w:tc>
        <w:tc>
          <w:tcPr>
            <w:tcW w:w="2548" w:type="dxa"/>
            <w:gridSpan w:val="4"/>
            <w:tcBorders>
              <w:top w:val="single" w:sz="4" w:space="0" w:color="000000"/>
              <w:left w:val="single" w:sz="4" w:space="0" w:color="000000"/>
              <w:bottom w:val="single" w:sz="4" w:space="0" w:color="000000"/>
              <w:right w:val="single" w:sz="4" w:space="0" w:color="000000"/>
            </w:tcBorders>
          </w:tcPr>
          <w:p w:rsidR="00D97061" w:rsidRDefault="006059E8">
            <w:pPr>
              <w:pStyle w:val="TableText"/>
              <w:spacing w:before="124" w:line="228" w:lineRule="auto"/>
              <w:ind w:left="427"/>
              <w:rPr>
                <w:sz w:val="20"/>
                <w:szCs w:val="20"/>
              </w:rPr>
            </w:pPr>
            <w:r>
              <w:rPr>
                <w:rFonts w:ascii="Times New Roman" w:eastAsia="Times New Roman" w:hAnsi="Times New Roman" w:cs="Times New Roman"/>
                <w:spacing w:val="4"/>
                <w:sz w:val="20"/>
                <w:szCs w:val="20"/>
              </w:rPr>
              <w:t>≤0.2</w:t>
            </w:r>
            <w:r>
              <w:rPr>
                <w:spacing w:val="4"/>
                <w:sz w:val="20"/>
                <w:szCs w:val="20"/>
              </w:rPr>
              <w:t>（水库</w:t>
            </w:r>
            <w:r>
              <w:rPr>
                <w:spacing w:val="-35"/>
                <w:sz w:val="20"/>
                <w:szCs w:val="20"/>
              </w:rPr>
              <w:t xml:space="preserve"> </w:t>
            </w:r>
            <w:r>
              <w:rPr>
                <w:rFonts w:ascii="Times New Roman" w:eastAsia="Times New Roman" w:hAnsi="Times New Roman" w:cs="Times New Roman"/>
                <w:spacing w:val="4"/>
                <w:sz w:val="20"/>
                <w:szCs w:val="20"/>
              </w:rPr>
              <w:t>0.05</w:t>
            </w:r>
            <w:r>
              <w:rPr>
                <w:spacing w:val="4"/>
                <w:sz w:val="20"/>
                <w:szCs w:val="20"/>
              </w:rPr>
              <w:t>）</w:t>
            </w:r>
          </w:p>
        </w:tc>
        <w:tc>
          <w:tcPr>
            <w:tcW w:w="3262" w:type="dxa"/>
            <w:gridSpan w:val="4"/>
            <w:vMerge/>
            <w:tcBorders>
              <w:top w:val="nil"/>
              <w:left w:val="single" w:sz="4" w:space="0" w:color="000000"/>
              <w:bottom w:val="nil"/>
              <w:right w:val="single" w:sz="4" w:space="0" w:color="000000"/>
            </w:tcBorders>
          </w:tcPr>
          <w:p w:rsidR="00D97061" w:rsidRDefault="00D97061"/>
        </w:tc>
        <w:tc>
          <w:tcPr>
            <w:tcW w:w="120" w:type="dxa"/>
            <w:tcBorders>
              <w:top w:val="nil"/>
              <w:left w:val="single" w:sz="4" w:space="0" w:color="000000"/>
              <w:bottom w:val="nil"/>
            </w:tcBorders>
          </w:tcPr>
          <w:p w:rsidR="00D97061" w:rsidRDefault="00D97061"/>
        </w:tc>
      </w:tr>
      <w:tr w:rsidR="00D97061">
        <w:trPr>
          <w:trHeight w:val="454"/>
        </w:trPr>
        <w:tc>
          <w:tcPr>
            <w:tcW w:w="461" w:type="dxa"/>
            <w:vMerge/>
            <w:tcBorders>
              <w:top w:val="nil"/>
              <w:bottom w:val="nil"/>
            </w:tcBorders>
          </w:tcPr>
          <w:p w:rsidR="00D97061" w:rsidRDefault="00D97061"/>
        </w:tc>
        <w:tc>
          <w:tcPr>
            <w:tcW w:w="115" w:type="dxa"/>
            <w:tcBorders>
              <w:top w:val="nil"/>
              <w:bottom w:val="nil"/>
              <w:right w:val="single" w:sz="4" w:space="0" w:color="000000"/>
            </w:tcBorders>
          </w:tcPr>
          <w:p w:rsidR="00D97061" w:rsidRDefault="00D97061"/>
        </w:tc>
        <w:tc>
          <w:tcPr>
            <w:tcW w:w="1039" w:type="dxa"/>
            <w:gridSpan w:val="2"/>
            <w:tcBorders>
              <w:top w:val="single" w:sz="4" w:space="0" w:color="000000"/>
              <w:left w:val="single" w:sz="4" w:space="0" w:color="000000"/>
              <w:bottom w:val="single" w:sz="4" w:space="0" w:color="000000"/>
              <w:right w:val="single" w:sz="4" w:space="0" w:color="000000"/>
            </w:tcBorders>
          </w:tcPr>
          <w:p w:rsidR="00D97061" w:rsidRDefault="006059E8">
            <w:pPr>
              <w:spacing w:before="169" w:line="192" w:lineRule="auto"/>
              <w:ind w:left="456"/>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1855" w:type="dxa"/>
            <w:gridSpan w:val="3"/>
            <w:tcBorders>
              <w:top w:val="single" w:sz="4" w:space="0" w:color="000000"/>
              <w:left w:val="single" w:sz="4" w:space="0" w:color="000000"/>
              <w:bottom w:val="single" w:sz="4" w:space="0" w:color="000000"/>
              <w:right w:val="single" w:sz="4" w:space="0" w:color="000000"/>
            </w:tcBorders>
          </w:tcPr>
          <w:p w:rsidR="00D97061" w:rsidRDefault="006059E8">
            <w:pPr>
              <w:pStyle w:val="TableText"/>
              <w:spacing w:before="128" w:line="227" w:lineRule="auto"/>
              <w:ind w:left="700"/>
              <w:rPr>
                <w:sz w:val="20"/>
                <w:szCs w:val="20"/>
              </w:rPr>
            </w:pPr>
            <w:r>
              <w:rPr>
                <w:spacing w:val="2"/>
                <w:sz w:val="20"/>
                <w:szCs w:val="20"/>
              </w:rPr>
              <w:t>总氮</w:t>
            </w:r>
          </w:p>
        </w:tc>
        <w:tc>
          <w:tcPr>
            <w:tcW w:w="2548" w:type="dxa"/>
            <w:gridSpan w:val="4"/>
            <w:tcBorders>
              <w:top w:val="single" w:sz="4" w:space="0" w:color="000000"/>
              <w:left w:val="single" w:sz="4" w:space="0" w:color="000000"/>
              <w:bottom w:val="single" w:sz="4" w:space="0" w:color="000000"/>
              <w:right w:val="single" w:sz="4" w:space="0" w:color="000000"/>
            </w:tcBorders>
          </w:tcPr>
          <w:p w:rsidR="00D97061" w:rsidRDefault="006059E8">
            <w:pPr>
              <w:spacing w:before="167" w:line="195" w:lineRule="auto"/>
              <w:ind w:left="1056"/>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≤1.0</w:t>
            </w:r>
          </w:p>
        </w:tc>
        <w:tc>
          <w:tcPr>
            <w:tcW w:w="3262" w:type="dxa"/>
            <w:gridSpan w:val="4"/>
            <w:vMerge/>
            <w:tcBorders>
              <w:top w:val="nil"/>
              <w:left w:val="single" w:sz="4" w:space="0" w:color="000000"/>
              <w:bottom w:val="nil"/>
              <w:right w:val="single" w:sz="4" w:space="0" w:color="000000"/>
            </w:tcBorders>
          </w:tcPr>
          <w:p w:rsidR="00D97061" w:rsidRDefault="00D97061"/>
        </w:tc>
        <w:tc>
          <w:tcPr>
            <w:tcW w:w="120" w:type="dxa"/>
            <w:tcBorders>
              <w:top w:val="nil"/>
              <w:left w:val="single" w:sz="4" w:space="0" w:color="000000"/>
              <w:bottom w:val="nil"/>
            </w:tcBorders>
          </w:tcPr>
          <w:p w:rsidR="00D97061" w:rsidRDefault="00D97061"/>
        </w:tc>
      </w:tr>
      <w:tr w:rsidR="00D97061">
        <w:trPr>
          <w:trHeight w:val="469"/>
        </w:trPr>
        <w:tc>
          <w:tcPr>
            <w:tcW w:w="461" w:type="dxa"/>
            <w:vMerge/>
            <w:tcBorders>
              <w:top w:val="nil"/>
              <w:bottom w:val="nil"/>
            </w:tcBorders>
          </w:tcPr>
          <w:p w:rsidR="00D97061" w:rsidRDefault="00D97061"/>
        </w:tc>
        <w:tc>
          <w:tcPr>
            <w:tcW w:w="115" w:type="dxa"/>
            <w:tcBorders>
              <w:top w:val="nil"/>
              <w:bottom w:val="nil"/>
              <w:right w:val="single" w:sz="4" w:space="0" w:color="000000"/>
            </w:tcBorders>
          </w:tcPr>
          <w:p w:rsidR="00D97061" w:rsidRDefault="00D97061"/>
        </w:tc>
        <w:tc>
          <w:tcPr>
            <w:tcW w:w="1039" w:type="dxa"/>
            <w:gridSpan w:val="2"/>
            <w:tcBorders>
              <w:top w:val="single" w:sz="4" w:space="0" w:color="000000"/>
              <w:left w:val="single" w:sz="4" w:space="0" w:color="000000"/>
              <w:bottom w:val="single" w:sz="4" w:space="0" w:color="000000"/>
              <w:right w:val="single" w:sz="4" w:space="0" w:color="000000"/>
            </w:tcBorders>
          </w:tcPr>
          <w:p w:rsidR="00D97061" w:rsidRDefault="006059E8">
            <w:pPr>
              <w:spacing w:before="170" w:line="195" w:lineRule="auto"/>
              <w:ind w:left="461"/>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1855" w:type="dxa"/>
            <w:gridSpan w:val="3"/>
            <w:tcBorders>
              <w:top w:val="single" w:sz="4" w:space="0" w:color="000000"/>
              <w:left w:val="single" w:sz="4" w:space="0" w:color="000000"/>
              <w:bottom w:val="single" w:sz="4" w:space="0" w:color="000000"/>
              <w:right w:val="single" w:sz="4" w:space="0" w:color="000000"/>
            </w:tcBorders>
          </w:tcPr>
          <w:p w:rsidR="00D97061" w:rsidRDefault="006059E8">
            <w:pPr>
              <w:pStyle w:val="TableText"/>
              <w:spacing w:before="134" w:line="228" w:lineRule="auto"/>
              <w:ind w:left="589"/>
              <w:rPr>
                <w:sz w:val="20"/>
                <w:szCs w:val="20"/>
              </w:rPr>
            </w:pPr>
            <w:r>
              <w:rPr>
                <w:spacing w:val="6"/>
                <w:sz w:val="20"/>
                <w:szCs w:val="20"/>
              </w:rPr>
              <w:t>石油类</w:t>
            </w:r>
          </w:p>
        </w:tc>
        <w:tc>
          <w:tcPr>
            <w:tcW w:w="2548" w:type="dxa"/>
            <w:gridSpan w:val="4"/>
            <w:tcBorders>
              <w:top w:val="single" w:sz="4" w:space="0" w:color="000000"/>
              <w:left w:val="single" w:sz="4" w:space="0" w:color="000000"/>
              <w:bottom w:val="single" w:sz="4" w:space="0" w:color="000000"/>
              <w:right w:val="single" w:sz="4" w:space="0" w:color="000000"/>
            </w:tcBorders>
          </w:tcPr>
          <w:p w:rsidR="00D97061" w:rsidRDefault="006059E8">
            <w:pPr>
              <w:spacing w:before="171" w:line="195" w:lineRule="auto"/>
              <w:ind w:left="1003"/>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≤0.05</w:t>
            </w:r>
          </w:p>
        </w:tc>
        <w:tc>
          <w:tcPr>
            <w:tcW w:w="3262" w:type="dxa"/>
            <w:gridSpan w:val="4"/>
            <w:vMerge/>
            <w:tcBorders>
              <w:top w:val="nil"/>
              <w:left w:val="single" w:sz="4" w:space="0" w:color="000000"/>
              <w:bottom w:val="single" w:sz="4" w:space="0" w:color="000000"/>
              <w:right w:val="single" w:sz="4" w:space="0" w:color="000000"/>
            </w:tcBorders>
          </w:tcPr>
          <w:p w:rsidR="00D97061" w:rsidRDefault="00D97061"/>
        </w:tc>
        <w:tc>
          <w:tcPr>
            <w:tcW w:w="120" w:type="dxa"/>
            <w:tcBorders>
              <w:top w:val="nil"/>
              <w:left w:val="single" w:sz="4" w:space="0" w:color="000000"/>
              <w:bottom w:val="nil"/>
            </w:tcBorders>
          </w:tcPr>
          <w:p w:rsidR="00D97061" w:rsidRDefault="00D97061"/>
        </w:tc>
      </w:tr>
      <w:tr w:rsidR="00D97061">
        <w:trPr>
          <w:trHeight w:val="459"/>
        </w:trPr>
        <w:tc>
          <w:tcPr>
            <w:tcW w:w="461" w:type="dxa"/>
            <w:vMerge/>
            <w:tcBorders>
              <w:top w:val="nil"/>
              <w:bottom w:val="nil"/>
            </w:tcBorders>
          </w:tcPr>
          <w:p w:rsidR="00D97061" w:rsidRDefault="00D97061"/>
        </w:tc>
        <w:tc>
          <w:tcPr>
            <w:tcW w:w="115" w:type="dxa"/>
            <w:tcBorders>
              <w:top w:val="nil"/>
              <w:bottom w:val="nil"/>
              <w:right w:val="single" w:sz="4" w:space="0" w:color="000000"/>
            </w:tcBorders>
          </w:tcPr>
          <w:p w:rsidR="00D97061" w:rsidRDefault="00D97061"/>
        </w:tc>
        <w:tc>
          <w:tcPr>
            <w:tcW w:w="8704" w:type="dxa"/>
            <w:gridSpan w:val="13"/>
            <w:tcBorders>
              <w:top w:val="single" w:sz="4" w:space="0" w:color="000000"/>
              <w:left w:val="single" w:sz="4" w:space="0" w:color="000000"/>
              <w:bottom w:val="single" w:sz="4" w:space="0" w:color="000000"/>
              <w:right w:val="single" w:sz="4" w:space="0" w:color="000000"/>
            </w:tcBorders>
          </w:tcPr>
          <w:p w:rsidR="00D97061" w:rsidRDefault="006059E8">
            <w:pPr>
              <w:pStyle w:val="TableText"/>
              <w:spacing w:before="123" w:line="228" w:lineRule="auto"/>
              <w:ind w:left="111"/>
              <w:rPr>
                <w:sz w:val="20"/>
                <w:szCs w:val="20"/>
              </w:rPr>
            </w:pPr>
            <w:r>
              <w:rPr>
                <w:b/>
                <w:bCs/>
                <w:spacing w:val="7"/>
                <w:sz w:val="20"/>
                <w:szCs w:val="20"/>
              </w:rPr>
              <w:t>注：</w:t>
            </w:r>
            <w:r>
              <w:rPr>
                <w:rFonts w:ascii="Times New Roman" w:eastAsia="Times New Roman" w:hAnsi="Times New Roman" w:cs="Times New Roman"/>
                <w:b/>
                <w:bCs/>
                <w:sz w:val="20"/>
                <w:szCs w:val="20"/>
              </w:rPr>
              <w:t>SS</w:t>
            </w:r>
            <w:r>
              <w:rPr>
                <w:rFonts w:ascii="Times New Roman" w:eastAsia="Times New Roman" w:hAnsi="Times New Roman" w:cs="Times New Roman"/>
                <w:b/>
                <w:bCs/>
                <w:spacing w:val="7"/>
                <w:sz w:val="20"/>
                <w:szCs w:val="20"/>
              </w:rPr>
              <w:t xml:space="preserve"> </w:t>
            </w:r>
            <w:r>
              <w:rPr>
                <w:b/>
                <w:bCs/>
                <w:spacing w:val="7"/>
                <w:sz w:val="20"/>
                <w:szCs w:val="20"/>
              </w:rPr>
              <w:t>参照水利部《地表水资源质量标准》（</w:t>
            </w:r>
            <w:r>
              <w:rPr>
                <w:rFonts w:ascii="Times New Roman" w:eastAsia="Times New Roman" w:hAnsi="Times New Roman" w:cs="Times New Roman"/>
                <w:b/>
                <w:bCs/>
                <w:sz w:val="20"/>
                <w:szCs w:val="20"/>
              </w:rPr>
              <w:t>SL</w:t>
            </w:r>
            <w:r>
              <w:rPr>
                <w:rFonts w:ascii="Times New Roman" w:eastAsia="Times New Roman" w:hAnsi="Times New Roman" w:cs="Times New Roman"/>
                <w:b/>
                <w:bCs/>
                <w:spacing w:val="6"/>
                <w:sz w:val="20"/>
                <w:szCs w:val="20"/>
              </w:rPr>
              <w:t>63-94</w:t>
            </w:r>
            <w:r>
              <w:rPr>
                <w:b/>
                <w:bCs/>
                <w:spacing w:val="6"/>
                <w:sz w:val="20"/>
                <w:szCs w:val="20"/>
              </w:rPr>
              <w:t>）</w:t>
            </w:r>
            <w:r>
              <w:rPr>
                <w:spacing w:val="-60"/>
                <w:sz w:val="20"/>
                <w:szCs w:val="20"/>
              </w:rPr>
              <w:t xml:space="preserve"> </w:t>
            </w:r>
            <w:r>
              <w:rPr>
                <w:b/>
                <w:bCs/>
                <w:spacing w:val="6"/>
                <w:sz w:val="20"/>
                <w:szCs w:val="20"/>
              </w:rPr>
              <w:t>中三级标准。</w:t>
            </w:r>
          </w:p>
        </w:tc>
        <w:tc>
          <w:tcPr>
            <w:tcW w:w="120" w:type="dxa"/>
            <w:tcBorders>
              <w:top w:val="nil"/>
              <w:left w:val="single" w:sz="4" w:space="0" w:color="000000"/>
              <w:bottom w:val="nil"/>
            </w:tcBorders>
          </w:tcPr>
          <w:p w:rsidR="00D97061" w:rsidRDefault="00D97061"/>
        </w:tc>
      </w:tr>
      <w:tr w:rsidR="00D97061">
        <w:trPr>
          <w:trHeight w:val="1675"/>
        </w:trPr>
        <w:tc>
          <w:tcPr>
            <w:tcW w:w="461" w:type="dxa"/>
            <w:vMerge/>
            <w:tcBorders>
              <w:top w:val="nil"/>
              <w:bottom w:val="nil"/>
            </w:tcBorders>
          </w:tcPr>
          <w:p w:rsidR="00D97061" w:rsidRDefault="00D97061"/>
        </w:tc>
        <w:tc>
          <w:tcPr>
            <w:tcW w:w="8939" w:type="dxa"/>
            <w:gridSpan w:val="15"/>
            <w:tcBorders>
              <w:top w:val="single" w:sz="4" w:space="0" w:color="000000"/>
            </w:tcBorders>
          </w:tcPr>
          <w:p w:rsidR="00D97061" w:rsidRDefault="006059E8">
            <w:pPr>
              <w:pStyle w:val="TableText"/>
              <w:spacing w:before="39" w:line="219" w:lineRule="auto"/>
              <w:ind w:left="603"/>
            </w:pPr>
            <w:r>
              <w:rPr>
                <w:b/>
                <w:bCs/>
                <w:spacing w:val="-4"/>
              </w:rPr>
              <w:t>（</w:t>
            </w:r>
            <w:r>
              <w:rPr>
                <w:rFonts w:ascii="Times New Roman" w:eastAsia="Times New Roman" w:hAnsi="Times New Roman" w:cs="Times New Roman"/>
                <w:b/>
                <w:bCs/>
                <w:spacing w:val="-4"/>
              </w:rPr>
              <w:t>3</w:t>
            </w:r>
            <w:r>
              <w:rPr>
                <w:b/>
                <w:bCs/>
                <w:spacing w:val="-4"/>
              </w:rPr>
              <w:t>）地下水环境质量标准</w:t>
            </w:r>
          </w:p>
          <w:p w:rsidR="00D97061" w:rsidRDefault="006059E8">
            <w:pPr>
              <w:pStyle w:val="TableText"/>
              <w:spacing w:before="183" w:line="357" w:lineRule="auto"/>
              <w:ind w:left="117" w:right="45" w:firstLine="479"/>
            </w:pPr>
            <w:r>
              <w:rPr>
                <w:spacing w:val="-3"/>
              </w:rPr>
              <w:t>项目所在区域地下水执行《地下水质量标准》（</w:t>
            </w:r>
            <w:r>
              <w:rPr>
                <w:rFonts w:ascii="Times New Roman" w:eastAsia="Times New Roman" w:hAnsi="Times New Roman" w:cs="Times New Roman"/>
                <w:spacing w:val="-3"/>
              </w:rPr>
              <w:t>GB/T14848-2</w:t>
            </w:r>
            <w:r>
              <w:rPr>
                <w:rFonts w:ascii="Times New Roman" w:eastAsia="Times New Roman" w:hAnsi="Times New Roman" w:cs="Times New Roman"/>
                <w:spacing w:val="-4"/>
              </w:rPr>
              <w:t>017</w:t>
            </w:r>
            <w:r>
              <w:rPr>
                <w:spacing w:val="-4"/>
              </w:rPr>
              <w:t>）中</w:t>
            </w:r>
            <w:r>
              <w:rPr>
                <w:spacing w:val="-4"/>
              </w:rPr>
              <w:t>Ⅲ</w:t>
            </w:r>
            <w:r>
              <w:rPr>
                <w:spacing w:val="-4"/>
              </w:rPr>
              <w:t>类标准，</w:t>
            </w:r>
            <w:r>
              <w:rPr>
                <w:spacing w:val="-3"/>
              </w:rPr>
              <w:t>具体见下表。</w:t>
            </w:r>
          </w:p>
          <w:p w:rsidR="00D97061" w:rsidRDefault="006059E8">
            <w:pPr>
              <w:pStyle w:val="TableText"/>
              <w:spacing w:line="211" w:lineRule="auto"/>
              <w:ind w:left="1951"/>
              <w:rPr>
                <w:sz w:val="20"/>
                <w:szCs w:val="20"/>
              </w:rPr>
            </w:pPr>
            <w:r>
              <w:rPr>
                <w:b/>
                <w:bCs/>
                <w:spacing w:val="5"/>
                <w:sz w:val="20"/>
                <w:szCs w:val="20"/>
              </w:rPr>
              <w:t>表</w:t>
            </w:r>
            <w:r>
              <w:rPr>
                <w:spacing w:val="-26"/>
                <w:sz w:val="20"/>
                <w:szCs w:val="20"/>
              </w:rPr>
              <w:t xml:space="preserve"> </w:t>
            </w:r>
            <w:r>
              <w:rPr>
                <w:rFonts w:ascii="Times New Roman" w:eastAsia="Times New Roman" w:hAnsi="Times New Roman" w:cs="Times New Roman"/>
                <w:b/>
                <w:bCs/>
                <w:spacing w:val="5"/>
                <w:sz w:val="20"/>
                <w:szCs w:val="20"/>
              </w:rPr>
              <w:t xml:space="preserve">3-3  </w:t>
            </w:r>
            <w:r>
              <w:rPr>
                <w:b/>
                <w:bCs/>
                <w:spacing w:val="5"/>
                <w:sz w:val="20"/>
                <w:szCs w:val="20"/>
              </w:rPr>
              <w:t>地下水质量标准</w:t>
            </w:r>
            <w:r>
              <w:rPr>
                <w:spacing w:val="5"/>
                <w:sz w:val="20"/>
                <w:szCs w:val="20"/>
              </w:rPr>
              <w:t xml:space="preserve">  </w:t>
            </w:r>
            <w:r>
              <w:rPr>
                <w:b/>
                <w:bCs/>
                <w:spacing w:val="5"/>
                <w:sz w:val="20"/>
                <w:szCs w:val="20"/>
              </w:rPr>
              <w:t>（单位：</w:t>
            </w:r>
            <w:r>
              <w:rPr>
                <w:rFonts w:ascii="Times New Roman" w:eastAsia="Times New Roman" w:hAnsi="Times New Roman" w:cs="Times New Roman"/>
                <w:b/>
                <w:bCs/>
                <w:sz w:val="20"/>
                <w:szCs w:val="20"/>
              </w:rPr>
              <w:t>mg</w:t>
            </w:r>
            <w:r>
              <w:rPr>
                <w:rFonts w:ascii="Times New Roman" w:eastAsia="Times New Roman" w:hAnsi="Times New Roman" w:cs="Times New Roman"/>
                <w:b/>
                <w:bCs/>
                <w:spacing w:val="5"/>
                <w:sz w:val="20"/>
                <w:szCs w:val="20"/>
              </w:rPr>
              <w:t>/L</w:t>
            </w:r>
            <w:r>
              <w:rPr>
                <w:rFonts w:ascii="Times New Roman" w:eastAsia="Times New Roman" w:hAnsi="Times New Roman" w:cs="Times New Roman"/>
                <w:b/>
                <w:bCs/>
                <w:spacing w:val="-22"/>
                <w:sz w:val="20"/>
                <w:szCs w:val="20"/>
              </w:rPr>
              <w:t xml:space="preserve"> </w:t>
            </w:r>
            <w:r>
              <w:rPr>
                <w:b/>
                <w:bCs/>
                <w:spacing w:val="5"/>
                <w:sz w:val="20"/>
                <w:szCs w:val="20"/>
              </w:rPr>
              <w:t>，</w:t>
            </w:r>
            <w:r>
              <w:rPr>
                <w:rFonts w:ascii="Times New Roman" w:eastAsia="Times New Roman" w:hAnsi="Times New Roman" w:cs="Times New Roman"/>
                <w:b/>
                <w:bCs/>
                <w:sz w:val="20"/>
                <w:szCs w:val="20"/>
              </w:rPr>
              <w:t>pH</w:t>
            </w:r>
            <w:r>
              <w:rPr>
                <w:rFonts w:ascii="Times New Roman" w:eastAsia="Times New Roman" w:hAnsi="Times New Roman" w:cs="Times New Roman"/>
                <w:b/>
                <w:bCs/>
                <w:spacing w:val="16"/>
                <w:sz w:val="20"/>
                <w:szCs w:val="20"/>
              </w:rPr>
              <w:t xml:space="preserve"> </w:t>
            </w:r>
            <w:r>
              <w:rPr>
                <w:b/>
                <w:bCs/>
                <w:spacing w:val="5"/>
                <w:sz w:val="20"/>
                <w:szCs w:val="20"/>
              </w:rPr>
              <w:t>无量纲）</w:t>
            </w:r>
          </w:p>
        </w:tc>
      </w:tr>
      <w:tr w:rsidR="00D97061">
        <w:trPr>
          <w:trHeight w:val="459"/>
        </w:trPr>
        <w:tc>
          <w:tcPr>
            <w:tcW w:w="461" w:type="dxa"/>
            <w:vMerge/>
            <w:tcBorders>
              <w:top w:val="nil"/>
              <w:bottom w:val="nil"/>
            </w:tcBorders>
          </w:tcPr>
          <w:p w:rsidR="00D97061" w:rsidRDefault="00D97061"/>
        </w:tc>
        <w:tc>
          <w:tcPr>
            <w:tcW w:w="115" w:type="dxa"/>
            <w:tcBorders>
              <w:top w:val="nil"/>
              <w:bottom w:val="nil"/>
            </w:tcBorders>
          </w:tcPr>
          <w:p w:rsidR="00D97061" w:rsidRDefault="00D97061"/>
        </w:tc>
        <w:tc>
          <w:tcPr>
            <w:tcW w:w="1039" w:type="dxa"/>
            <w:gridSpan w:val="2"/>
          </w:tcPr>
          <w:p w:rsidR="00D97061" w:rsidRDefault="006059E8">
            <w:pPr>
              <w:pStyle w:val="TableText"/>
              <w:spacing w:before="127" w:line="228" w:lineRule="auto"/>
              <w:ind w:left="117"/>
              <w:rPr>
                <w:sz w:val="20"/>
                <w:szCs w:val="20"/>
              </w:rPr>
            </w:pPr>
            <w:r>
              <w:rPr>
                <w:b/>
                <w:bCs/>
                <w:spacing w:val="5"/>
                <w:sz w:val="20"/>
                <w:szCs w:val="20"/>
              </w:rPr>
              <w:t>项目类别</w:t>
            </w:r>
          </w:p>
        </w:tc>
        <w:tc>
          <w:tcPr>
            <w:tcW w:w="1273" w:type="dxa"/>
            <w:gridSpan w:val="2"/>
          </w:tcPr>
          <w:p w:rsidR="00D97061" w:rsidRDefault="006059E8">
            <w:pPr>
              <w:spacing w:before="166" w:line="194" w:lineRule="auto"/>
              <w:ind w:left="530"/>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pH</w:t>
            </w:r>
          </w:p>
        </w:tc>
        <w:tc>
          <w:tcPr>
            <w:tcW w:w="1274" w:type="dxa"/>
            <w:gridSpan w:val="2"/>
          </w:tcPr>
          <w:p w:rsidR="00D97061" w:rsidRDefault="006059E8">
            <w:pPr>
              <w:pStyle w:val="TableText"/>
              <w:spacing w:before="128" w:line="228" w:lineRule="auto"/>
              <w:ind w:left="358"/>
              <w:rPr>
                <w:sz w:val="20"/>
                <w:szCs w:val="20"/>
              </w:rPr>
            </w:pPr>
            <w:r>
              <w:rPr>
                <w:spacing w:val="5"/>
                <w:sz w:val="20"/>
                <w:szCs w:val="20"/>
              </w:rPr>
              <w:t>总硬度</w:t>
            </w:r>
          </w:p>
        </w:tc>
        <w:tc>
          <w:tcPr>
            <w:tcW w:w="1273" w:type="dxa"/>
            <w:gridSpan w:val="2"/>
          </w:tcPr>
          <w:p w:rsidR="00D97061" w:rsidRDefault="006059E8">
            <w:pPr>
              <w:pStyle w:val="TableText"/>
              <w:spacing w:before="127" w:line="227" w:lineRule="auto"/>
              <w:ind w:left="354"/>
              <w:rPr>
                <w:sz w:val="20"/>
                <w:szCs w:val="20"/>
              </w:rPr>
            </w:pPr>
            <w:r>
              <w:rPr>
                <w:spacing w:val="6"/>
                <w:sz w:val="20"/>
                <w:szCs w:val="20"/>
              </w:rPr>
              <w:t>耗氧量</w:t>
            </w:r>
          </w:p>
        </w:tc>
        <w:tc>
          <w:tcPr>
            <w:tcW w:w="1273" w:type="dxa"/>
            <w:gridSpan w:val="3"/>
          </w:tcPr>
          <w:p w:rsidR="00D97061" w:rsidRDefault="006059E8">
            <w:pPr>
              <w:pStyle w:val="TableText"/>
              <w:spacing w:before="127" w:line="229" w:lineRule="auto"/>
              <w:ind w:left="353"/>
              <w:rPr>
                <w:sz w:val="20"/>
                <w:szCs w:val="20"/>
              </w:rPr>
            </w:pPr>
            <w:r>
              <w:rPr>
                <w:spacing w:val="7"/>
                <w:sz w:val="20"/>
                <w:szCs w:val="20"/>
              </w:rPr>
              <w:t>硫酸盐</w:t>
            </w:r>
          </w:p>
        </w:tc>
        <w:tc>
          <w:tcPr>
            <w:tcW w:w="1266" w:type="dxa"/>
          </w:tcPr>
          <w:p w:rsidR="00D97061" w:rsidRDefault="006059E8">
            <w:pPr>
              <w:pStyle w:val="TableText"/>
              <w:spacing w:before="127" w:line="228" w:lineRule="auto"/>
              <w:ind w:left="356"/>
              <w:rPr>
                <w:sz w:val="20"/>
                <w:szCs w:val="20"/>
              </w:rPr>
            </w:pPr>
            <w:r>
              <w:rPr>
                <w:spacing w:val="6"/>
                <w:sz w:val="20"/>
                <w:szCs w:val="20"/>
              </w:rPr>
              <w:t>氟化物</w:t>
            </w:r>
          </w:p>
        </w:tc>
        <w:tc>
          <w:tcPr>
            <w:tcW w:w="1306" w:type="dxa"/>
          </w:tcPr>
          <w:p w:rsidR="00D97061" w:rsidRDefault="006059E8">
            <w:pPr>
              <w:pStyle w:val="TableText"/>
              <w:spacing w:before="127" w:line="229" w:lineRule="auto"/>
              <w:ind w:left="367"/>
              <w:rPr>
                <w:sz w:val="20"/>
                <w:szCs w:val="20"/>
              </w:rPr>
            </w:pPr>
            <w:r>
              <w:rPr>
                <w:spacing w:val="5"/>
                <w:sz w:val="20"/>
                <w:szCs w:val="20"/>
              </w:rPr>
              <w:t>氯化物</w:t>
            </w:r>
          </w:p>
        </w:tc>
        <w:tc>
          <w:tcPr>
            <w:tcW w:w="120" w:type="dxa"/>
            <w:tcBorders>
              <w:top w:val="nil"/>
              <w:bottom w:val="nil"/>
            </w:tcBorders>
          </w:tcPr>
          <w:p w:rsidR="00D97061" w:rsidRDefault="00D97061"/>
        </w:tc>
      </w:tr>
      <w:tr w:rsidR="00D97061">
        <w:trPr>
          <w:trHeight w:val="550"/>
        </w:trPr>
        <w:tc>
          <w:tcPr>
            <w:tcW w:w="461" w:type="dxa"/>
            <w:vMerge/>
            <w:tcBorders>
              <w:top w:val="nil"/>
              <w:bottom w:val="nil"/>
            </w:tcBorders>
          </w:tcPr>
          <w:p w:rsidR="00D97061" w:rsidRDefault="00D97061"/>
        </w:tc>
        <w:tc>
          <w:tcPr>
            <w:tcW w:w="115" w:type="dxa"/>
            <w:tcBorders>
              <w:top w:val="nil"/>
              <w:bottom w:val="nil"/>
            </w:tcBorders>
          </w:tcPr>
          <w:p w:rsidR="00D97061" w:rsidRDefault="00D97061"/>
        </w:tc>
        <w:tc>
          <w:tcPr>
            <w:tcW w:w="1039" w:type="dxa"/>
            <w:gridSpan w:val="2"/>
          </w:tcPr>
          <w:p w:rsidR="00D97061" w:rsidRDefault="006059E8">
            <w:pPr>
              <w:pStyle w:val="TableText"/>
              <w:spacing w:before="37" w:line="232" w:lineRule="auto"/>
              <w:ind w:left="326" w:right="177" w:hanging="125"/>
              <w:rPr>
                <w:sz w:val="20"/>
                <w:szCs w:val="20"/>
              </w:rPr>
            </w:pPr>
            <w:r>
              <w:rPr>
                <w:rFonts w:ascii="Times New Roman" w:eastAsia="Times New Roman" w:hAnsi="Times New Roman" w:cs="Times New Roman"/>
                <w:b/>
                <w:bCs/>
                <w:spacing w:val="7"/>
                <w:sz w:val="20"/>
                <w:szCs w:val="20"/>
              </w:rPr>
              <w:t>Ⅲ</w:t>
            </w:r>
            <w:r>
              <w:rPr>
                <w:b/>
                <w:bCs/>
                <w:spacing w:val="7"/>
                <w:sz w:val="20"/>
                <w:szCs w:val="20"/>
              </w:rPr>
              <w:t>类标</w:t>
            </w:r>
            <w:r>
              <w:rPr>
                <w:b/>
                <w:bCs/>
                <w:spacing w:val="3"/>
                <w:sz w:val="20"/>
                <w:szCs w:val="20"/>
              </w:rPr>
              <w:t>准值</w:t>
            </w:r>
          </w:p>
        </w:tc>
        <w:tc>
          <w:tcPr>
            <w:tcW w:w="1273" w:type="dxa"/>
            <w:gridSpan w:val="2"/>
          </w:tcPr>
          <w:p w:rsidR="00D97061" w:rsidRDefault="006059E8">
            <w:pPr>
              <w:spacing w:before="208" w:line="195" w:lineRule="auto"/>
              <w:ind w:left="347"/>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6.5~8.5</w:t>
            </w:r>
          </w:p>
        </w:tc>
        <w:tc>
          <w:tcPr>
            <w:tcW w:w="1274" w:type="dxa"/>
            <w:gridSpan w:val="2"/>
          </w:tcPr>
          <w:p w:rsidR="00D97061" w:rsidRDefault="006059E8">
            <w:pPr>
              <w:spacing w:before="208" w:line="195" w:lineRule="auto"/>
              <w:ind w:left="448"/>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≤450</w:t>
            </w:r>
          </w:p>
        </w:tc>
        <w:tc>
          <w:tcPr>
            <w:tcW w:w="1273" w:type="dxa"/>
            <w:gridSpan w:val="2"/>
          </w:tcPr>
          <w:p w:rsidR="00D97061" w:rsidRDefault="006059E8">
            <w:pPr>
              <w:spacing w:before="208" w:line="195" w:lineRule="auto"/>
              <w:ind w:left="474"/>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≤3.0</w:t>
            </w:r>
          </w:p>
        </w:tc>
        <w:tc>
          <w:tcPr>
            <w:tcW w:w="1273" w:type="dxa"/>
            <w:gridSpan w:val="3"/>
          </w:tcPr>
          <w:p w:rsidR="00D97061" w:rsidRDefault="006059E8">
            <w:pPr>
              <w:spacing w:before="208" w:line="195" w:lineRule="auto"/>
              <w:ind w:left="449"/>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≤250</w:t>
            </w:r>
          </w:p>
        </w:tc>
        <w:tc>
          <w:tcPr>
            <w:tcW w:w="1266" w:type="dxa"/>
          </w:tcPr>
          <w:p w:rsidR="00D97061" w:rsidRDefault="006059E8">
            <w:pPr>
              <w:spacing w:before="208" w:line="195" w:lineRule="auto"/>
              <w:ind w:left="475"/>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≤1.0</w:t>
            </w:r>
          </w:p>
        </w:tc>
        <w:tc>
          <w:tcPr>
            <w:tcW w:w="1306" w:type="dxa"/>
          </w:tcPr>
          <w:p w:rsidR="00D97061" w:rsidRDefault="006059E8">
            <w:pPr>
              <w:spacing w:before="208" w:line="195" w:lineRule="auto"/>
              <w:ind w:left="457"/>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≤250</w:t>
            </w:r>
          </w:p>
        </w:tc>
        <w:tc>
          <w:tcPr>
            <w:tcW w:w="120" w:type="dxa"/>
            <w:tcBorders>
              <w:top w:val="nil"/>
              <w:bottom w:val="nil"/>
            </w:tcBorders>
          </w:tcPr>
          <w:p w:rsidR="00D97061" w:rsidRDefault="00D97061"/>
        </w:tc>
      </w:tr>
      <w:tr w:rsidR="00D97061">
        <w:trPr>
          <w:trHeight w:val="459"/>
        </w:trPr>
        <w:tc>
          <w:tcPr>
            <w:tcW w:w="461" w:type="dxa"/>
            <w:vMerge/>
            <w:tcBorders>
              <w:top w:val="nil"/>
              <w:bottom w:val="nil"/>
            </w:tcBorders>
          </w:tcPr>
          <w:p w:rsidR="00D97061" w:rsidRDefault="00D97061"/>
        </w:tc>
        <w:tc>
          <w:tcPr>
            <w:tcW w:w="115" w:type="dxa"/>
            <w:tcBorders>
              <w:top w:val="nil"/>
              <w:bottom w:val="nil"/>
            </w:tcBorders>
          </w:tcPr>
          <w:p w:rsidR="00D97061" w:rsidRDefault="00D97061"/>
        </w:tc>
        <w:tc>
          <w:tcPr>
            <w:tcW w:w="1039" w:type="dxa"/>
            <w:gridSpan w:val="2"/>
          </w:tcPr>
          <w:p w:rsidR="00D97061" w:rsidRDefault="006059E8">
            <w:pPr>
              <w:pStyle w:val="TableText"/>
              <w:spacing w:before="125" w:line="228" w:lineRule="auto"/>
              <w:ind w:left="117"/>
              <w:rPr>
                <w:sz w:val="20"/>
                <w:szCs w:val="20"/>
              </w:rPr>
            </w:pPr>
            <w:r>
              <w:rPr>
                <w:b/>
                <w:bCs/>
                <w:spacing w:val="5"/>
                <w:sz w:val="20"/>
                <w:szCs w:val="20"/>
              </w:rPr>
              <w:t>项目类别</w:t>
            </w:r>
          </w:p>
        </w:tc>
        <w:tc>
          <w:tcPr>
            <w:tcW w:w="1273" w:type="dxa"/>
            <w:gridSpan w:val="2"/>
          </w:tcPr>
          <w:p w:rsidR="00D97061" w:rsidRDefault="006059E8">
            <w:pPr>
              <w:pStyle w:val="TableText"/>
              <w:spacing w:before="126" w:line="232" w:lineRule="auto"/>
              <w:ind w:left="562"/>
              <w:rPr>
                <w:sz w:val="20"/>
                <w:szCs w:val="20"/>
              </w:rPr>
            </w:pPr>
            <w:r>
              <w:rPr>
                <w:sz w:val="20"/>
                <w:szCs w:val="20"/>
              </w:rPr>
              <w:t>铅</w:t>
            </w:r>
          </w:p>
        </w:tc>
        <w:tc>
          <w:tcPr>
            <w:tcW w:w="1274" w:type="dxa"/>
            <w:gridSpan w:val="2"/>
          </w:tcPr>
          <w:p w:rsidR="00D97061" w:rsidRDefault="006059E8">
            <w:pPr>
              <w:pStyle w:val="TableText"/>
              <w:spacing w:before="126" w:line="229" w:lineRule="auto"/>
              <w:ind w:left="564"/>
              <w:rPr>
                <w:sz w:val="20"/>
                <w:szCs w:val="20"/>
              </w:rPr>
            </w:pPr>
            <w:r>
              <w:rPr>
                <w:sz w:val="20"/>
                <w:szCs w:val="20"/>
              </w:rPr>
              <w:t>铜</w:t>
            </w:r>
          </w:p>
        </w:tc>
        <w:tc>
          <w:tcPr>
            <w:tcW w:w="1273" w:type="dxa"/>
            <w:gridSpan w:val="2"/>
          </w:tcPr>
          <w:p w:rsidR="00D97061" w:rsidRDefault="006059E8">
            <w:pPr>
              <w:pStyle w:val="TableText"/>
              <w:spacing w:before="126" w:line="228" w:lineRule="auto"/>
              <w:ind w:left="563"/>
              <w:rPr>
                <w:sz w:val="20"/>
                <w:szCs w:val="20"/>
              </w:rPr>
            </w:pPr>
            <w:r>
              <w:rPr>
                <w:spacing w:val="1"/>
                <w:sz w:val="20"/>
                <w:szCs w:val="20"/>
              </w:rPr>
              <w:t>锌</w:t>
            </w:r>
          </w:p>
        </w:tc>
        <w:tc>
          <w:tcPr>
            <w:tcW w:w="1273" w:type="dxa"/>
            <w:gridSpan w:val="3"/>
          </w:tcPr>
          <w:p w:rsidR="00D97061" w:rsidRDefault="006059E8">
            <w:pPr>
              <w:pStyle w:val="TableText"/>
              <w:spacing w:before="126" w:line="228" w:lineRule="auto"/>
              <w:ind w:left="565"/>
              <w:rPr>
                <w:sz w:val="20"/>
                <w:szCs w:val="20"/>
              </w:rPr>
            </w:pPr>
            <w:r>
              <w:rPr>
                <w:spacing w:val="1"/>
                <w:sz w:val="20"/>
                <w:szCs w:val="20"/>
              </w:rPr>
              <w:t>砷</w:t>
            </w:r>
          </w:p>
        </w:tc>
        <w:tc>
          <w:tcPr>
            <w:tcW w:w="1266" w:type="dxa"/>
          </w:tcPr>
          <w:p w:rsidR="00D97061" w:rsidRDefault="006059E8">
            <w:pPr>
              <w:pStyle w:val="TableText"/>
              <w:spacing w:before="126" w:line="229" w:lineRule="auto"/>
              <w:ind w:left="355"/>
              <w:rPr>
                <w:sz w:val="20"/>
                <w:szCs w:val="20"/>
              </w:rPr>
            </w:pPr>
            <w:r>
              <w:rPr>
                <w:spacing w:val="7"/>
                <w:sz w:val="20"/>
                <w:szCs w:val="20"/>
              </w:rPr>
              <w:t>碘化物</w:t>
            </w:r>
          </w:p>
        </w:tc>
        <w:tc>
          <w:tcPr>
            <w:tcW w:w="1306" w:type="dxa"/>
          </w:tcPr>
          <w:p w:rsidR="00D97061" w:rsidRDefault="006059E8">
            <w:pPr>
              <w:pStyle w:val="TableText"/>
              <w:spacing w:before="126" w:line="227" w:lineRule="auto"/>
              <w:ind w:left="467"/>
              <w:rPr>
                <w:sz w:val="20"/>
                <w:szCs w:val="20"/>
              </w:rPr>
            </w:pPr>
            <w:r>
              <w:rPr>
                <w:spacing w:val="4"/>
                <w:sz w:val="20"/>
                <w:szCs w:val="20"/>
              </w:rPr>
              <w:t>氨氮</w:t>
            </w:r>
          </w:p>
        </w:tc>
        <w:tc>
          <w:tcPr>
            <w:tcW w:w="120" w:type="dxa"/>
            <w:tcBorders>
              <w:top w:val="nil"/>
              <w:bottom w:val="nil"/>
            </w:tcBorders>
          </w:tcPr>
          <w:p w:rsidR="00D97061" w:rsidRDefault="00D97061"/>
        </w:tc>
      </w:tr>
      <w:tr w:rsidR="00D97061">
        <w:trPr>
          <w:trHeight w:val="550"/>
        </w:trPr>
        <w:tc>
          <w:tcPr>
            <w:tcW w:w="461" w:type="dxa"/>
            <w:vMerge/>
            <w:tcBorders>
              <w:top w:val="nil"/>
              <w:bottom w:val="nil"/>
            </w:tcBorders>
          </w:tcPr>
          <w:p w:rsidR="00D97061" w:rsidRDefault="00D97061"/>
        </w:tc>
        <w:tc>
          <w:tcPr>
            <w:tcW w:w="115" w:type="dxa"/>
            <w:tcBorders>
              <w:top w:val="nil"/>
              <w:bottom w:val="nil"/>
            </w:tcBorders>
          </w:tcPr>
          <w:p w:rsidR="00D97061" w:rsidRDefault="00D97061"/>
        </w:tc>
        <w:tc>
          <w:tcPr>
            <w:tcW w:w="1039" w:type="dxa"/>
            <w:gridSpan w:val="2"/>
          </w:tcPr>
          <w:p w:rsidR="00D97061" w:rsidRDefault="006059E8">
            <w:pPr>
              <w:pStyle w:val="TableText"/>
              <w:spacing w:before="37" w:line="232" w:lineRule="auto"/>
              <w:ind w:left="326" w:right="177" w:hanging="125"/>
              <w:rPr>
                <w:sz w:val="20"/>
                <w:szCs w:val="20"/>
              </w:rPr>
            </w:pPr>
            <w:r>
              <w:rPr>
                <w:rFonts w:ascii="Times New Roman" w:eastAsia="Times New Roman" w:hAnsi="Times New Roman" w:cs="Times New Roman"/>
                <w:b/>
                <w:bCs/>
                <w:spacing w:val="7"/>
                <w:sz w:val="20"/>
                <w:szCs w:val="20"/>
              </w:rPr>
              <w:t>Ⅲ</w:t>
            </w:r>
            <w:r>
              <w:rPr>
                <w:b/>
                <w:bCs/>
                <w:spacing w:val="7"/>
                <w:sz w:val="20"/>
                <w:szCs w:val="20"/>
              </w:rPr>
              <w:t>类标</w:t>
            </w:r>
            <w:r>
              <w:rPr>
                <w:b/>
                <w:bCs/>
                <w:spacing w:val="3"/>
                <w:sz w:val="20"/>
                <w:szCs w:val="20"/>
              </w:rPr>
              <w:t>准值</w:t>
            </w:r>
          </w:p>
        </w:tc>
        <w:tc>
          <w:tcPr>
            <w:tcW w:w="1273" w:type="dxa"/>
            <w:gridSpan w:val="2"/>
          </w:tcPr>
          <w:p w:rsidR="00D97061" w:rsidRDefault="006059E8">
            <w:pPr>
              <w:spacing w:before="209" w:line="195" w:lineRule="auto"/>
              <w:ind w:left="420"/>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≤0.01</w:t>
            </w:r>
          </w:p>
        </w:tc>
        <w:tc>
          <w:tcPr>
            <w:tcW w:w="1274" w:type="dxa"/>
            <w:gridSpan w:val="2"/>
          </w:tcPr>
          <w:p w:rsidR="00D97061" w:rsidRDefault="006059E8">
            <w:pPr>
              <w:spacing w:before="209" w:line="195" w:lineRule="auto"/>
              <w:ind w:left="474"/>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≤1.0</w:t>
            </w:r>
          </w:p>
        </w:tc>
        <w:tc>
          <w:tcPr>
            <w:tcW w:w="1273" w:type="dxa"/>
            <w:gridSpan w:val="2"/>
          </w:tcPr>
          <w:p w:rsidR="00D97061" w:rsidRDefault="006059E8">
            <w:pPr>
              <w:spacing w:before="209" w:line="195" w:lineRule="auto"/>
              <w:ind w:left="474"/>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≤1.0</w:t>
            </w:r>
          </w:p>
        </w:tc>
        <w:tc>
          <w:tcPr>
            <w:tcW w:w="1273" w:type="dxa"/>
            <w:gridSpan w:val="3"/>
          </w:tcPr>
          <w:p w:rsidR="00D97061" w:rsidRDefault="006059E8">
            <w:pPr>
              <w:spacing w:before="209" w:line="195" w:lineRule="auto"/>
              <w:ind w:left="421"/>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≤0.01</w:t>
            </w:r>
          </w:p>
        </w:tc>
        <w:tc>
          <w:tcPr>
            <w:tcW w:w="1266" w:type="dxa"/>
          </w:tcPr>
          <w:p w:rsidR="00D97061" w:rsidRDefault="006059E8">
            <w:pPr>
              <w:spacing w:before="209" w:line="195" w:lineRule="auto"/>
              <w:ind w:left="422"/>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≤0.08</w:t>
            </w:r>
          </w:p>
        </w:tc>
        <w:tc>
          <w:tcPr>
            <w:tcW w:w="1306" w:type="dxa"/>
          </w:tcPr>
          <w:p w:rsidR="00D97061" w:rsidRDefault="006059E8">
            <w:pPr>
              <w:spacing w:before="209" w:line="195" w:lineRule="auto"/>
              <w:ind w:left="433"/>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≤0.05</w:t>
            </w:r>
          </w:p>
        </w:tc>
        <w:tc>
          <w:tcPr>
            <w:tcW w:w="120" w:type="dxa"/>
            <w:tcBorders>
              <w:top w:val="nil"/>
              <w:bottom w:val="nil"/>
            </w:tcBorders>
          </w:tcPr>
          <w:p w:rsidR="00D97061" w:rsidRDefault="00D97061"/>
        </w:tc>
      </w:tr>
      <w:tr w:rsidR="00D97061">
        <w:trPr>
          <w:trHeight w:val="459"/>
        </w:trPr>
        <w:tc>
          <w:tcPr>
            <w:tcW w:w="461" w:type="dxa"/>
            <w:vMerge/>
            <w:tcBorders>
              <w:top w:val="nil"/>
              <w:bottom w:val="nil"/>
            </w:tcBorders>
          </w:tcPr>
          <w:p w:rsidR="00D97061" w:rsidRDefault="00D97061"/>
        </w:tc>
        <w:tc>
          <w:tcPr>
            <w:tcW w:w="115" w:type="dxa"/>
            <w:tcBorders>
              <w:top w:val="nil"/>
              <w:bottom w:val="nil"/>
            </w:tcBorders>
          </w:tcPr>
          <w:p w:rsidR="00D97061" w:rsidRDefault="00D97061"/>
        </w:tc>
        <w:tc>
          <w:tcPr>
            <w:tcW w:w="1039" w:type="dxa"/>
            <w:gridSpan w:val="2"/>
          </w:tcPr>
          <w:p w:rsidR="00D97061" w:rsidRDefault="006059E8">
            <w:pPr>
              <w:pStyle w:val="TableText"/>
              <w:spacing w:before="126" w:line="228" w:lineRule="auto"/>
              <w:ind w:left="117"/>
              <w:rPr>
                <w:sz w:val="20"/>
                <w:szCs w:val="20"/>
              </w:rPr>
            </w:pPr>
            <w:r>
              <w:rPr>
                <w:b/>
                <w:bCs/>
                <w:spacing w:val="5"/>
                <w:sz w:val="20"/>
                <w:szCs w:val="20"/>
              </w:rPr>
              <w:t>项目类别</w:t>
            </w:r>
          </w:p>
        </w:tc>
        <w:tc>
          <w:tcPr>
            <w:tcW w:w="1273" w:type="dxa"/>
            <w:gridSpan w:val="2"/>
          </w:tcPr>
          <w:p w:rsidR="00D97061" w:rsidRDefault="006059E8">
            <w:pPr>
              <w:pStyle w:val="TableText"/>
              <w:spacing w:before="126" w:line="228" w:lineRule="auto"/>
              <w:ind w:left="353"/>
              <w:rPr>
                <w:sz w:val="20"/>
                <w:szCs w:val="20"/>
              </w:rPr>
            </w:pPr>
            <w:r>
              <w:rPr>
                <w:spacing w:val="7"/>
                <w:sz w:val="20"/>
                <w:szCs w:val="20"/>
              </w:rPr>
              <w:t>氰化物</w:t>
            </w:r>
          </w:p>
        </w:tc>
        <w:tc>
          <w:tcPr>
            <w:tcW w:w="1274" w:type="dxa"/>
            <w:gridSpan w:val="2"/>
          </w:tcPr>
          <w:p w:rsidR="00D97061" w:rsidRDefault="006059E8">
            <w:pPr>
              <w:pStyle w:val="TableText"/>
              <w:spacing w:before="127" w:line="226" w:lineRule="auto"/>
              <w:ind w:left="354"/>
              <w:rPr>
                <w:sz w:val="20"/>
                <w:szCs w:val="20"/>
              </w:rPr>
            </w:pPr>
            <w:r>
              <w:rPr>
                <w:spacing w:val="6"/>
                <w:sz w:val="20"/>
                <w:szCs w:val="20"/>
              </w:rPr>
              <w:t>六价铬</w:t>
            </w:r>
          </w:p>
        </w:tc>
        <w:tc>
          <w:tcPr>
            <w:tcW w:w="1273" w:type="dxa"/>
            <w:gridSpan w:val="2"/>
          </w:tcPr>
          <w:p w:rsidR="00D97061" w:rsidRDefault="006059E8">
            <w:pPr>
              <w:pStyle w:val="TableText"/>
              <w:spacing w:before="127" w:line="228" w:lineRule="auto"/>
              <w:ind w:left="565"/>
              <w:rPr>
                <w:sz w:val="20"/>
                <w:szCs w:val="20"/>
              </w:rPr>
            </w:pPr>
            <w:r>
              <w:rPr>
                <w:sz w:val="20"/>
                <w:szCs w:val="20"/>
              </w:rPr>
              <w:t>汞</w:t>
            </w:r>
          </w:p>
        </w:tc>
        <w:tc>
          <w:tcPr>
            <w:tcW w:w="1273" w:type="dxa"/>
            <w:gridSpan w:val="3"/>
          </w:tcPr>
          <w:p w:rsidR="00D97061" w:rsidRDefault="006059E8">
            <w:pPr>
              <w:pStyle w:val="TableText"/>
              <w:spacing w:before="127" w:line="229" w:lineRule="auto"/>
              <w:ind w:left="356"/>
              <w:rPr>
                <w:sz w:val="20"/>
                <w:szCs w:val="20"/>
              </w:rPr>
            </w:pPr>
            <w:r>
              <w:rPr>
                <w:spacing w:val="6"/>
                <w:sz w:val="20"/>
                <w:szCs w:val="20"/>
              </w:rPr>
              <w:t>硝酸盐</w:t>
            </w:r>
          </w:p>
        </w:tc>
        <w:tc>
          <w:tcPr>
            <w:tcW w:w="1266" w:type="dxa"/>
          </w:tcPr>
          <w:p w:rsidR="00D97061" w:rsidRDefault="006059E8">
            <w:pPr>
              <w:pStyle w:val="TableText"/>
              <w:spacing w:before="127" w:line="229" w:lineRule="auto"/>
              <w:ind w:left="252"/>
              <w:rPr>
                <w:sz w:val="20"/>
                <w:szCs w:val="20"/>
              </w:rPr>
            </w:pPr>
            <w:r>
              <w:rPr>
                <w:spacing w:val="6"/>
                <w:sz w:val="20"/>
                <w:szCs w:val="20"/>
              </w:rPr>
              <w:t>亚硝酸盐</w:t>
            </w:r>
          </w:p>
        </w:tc>
        <w:tc>
          <w:tcPr>
            <w:tcW w:w="1306" w:type="dxa"/>
          </w:tcPr>
          <w:p w:rsidR="00D97061" w:rsidRDefault="006059E8">
            <w:pPr>
              <w:pStyle w:val="TableText"/>
              <w:spacing w:before="126" w:line="228" w:lineRule="auto"/>
              <w:ind w:left="152"/>
              <w:rPr>
                <w:sz w:val="20"/>
                <w:szCs w:val="20"/>
              </w:rPr>
            </w:pPr>
            <w:r>
              <w:rPr>
                <w:spacing w:val="8"/>
                <w:sz w:val="20"/>
                <w:szCs w:val="20"/>
              </w:rPr>
              <w:t>挥发性酚类</w:t>
            </w:r>
          </w:p>
        </w:tc>
        <w:tc>
          <w:tcPr>
            <w:tcW w:w="120" w:type="dxa"/>
            <w:tcBorders>
              <w:top w:val="nil"/>
              <w:bottom w:val="nil"/>
            </w:tcBorders>
          </w:tcPr>
          <w:p w:rsidR="00D97061" w:rsidRDefault="00D97061"/>
        </w:tc>
      </w:tr>
      <w:tr w:rsidR="00D97061">
        <w:trPr>
          <w:trHeight w:val="549"/>
        </w:trPr>
        <w:tc>
          <w:tcPr>
            <w:tcW w:w="461" w:type="dxa"/>
            <w:vMerge/>
            <w:tcBorders>
              <w:top w:val="nil"/>
              <w:bottom w:val="nil"/>
            </w:tcBorders>
          </w:tcPr>
          <w:p w:rsidR="00D97061" w:rsidRDefault="00D97061"/>
        </w:tc>
        <w:tc>
          <w:tcPr>
            <w:tcW w:w="115" w:type="dxa"/>
            <w:tcBorders>
              <w:top w:val="nil"/>
              <w:bottom w:val="nil"/>
            </w:tcBorders>
          </w:tcPr>
          <w:p w:rsidR="00D97061" w:rsidRDefault="00D97061"/>
        </w:tc>
        <w:tc>
          <w:tcPr>
            <w:tcW w:w="1039" w:type="dxa"/>
            <w:gridSpan w:val="2"/>
          </w:tcPr>
          <w:p w:rsidR="00D97061" w:rsidRDefault="006059E8">
            <w:pPr>
              <w:pStyle w:val="TableText"/>
              <w:spacing w:before="36" w:line="232" w:lineRule="auto"/>
              <w:ind w:left="326" w:right="177" w:hanging="125"/>
              <w:rPr>
                <w:sz w:val="20"/>
                <w:szCs w:val="20"/>
              </w:rPr>
            </w:pPr>
            <w:r>
              <w:rPr>
                <w:rFonts w:ascii="Times New Roman" w:eastAsia="Times New Roman" w:hAnsi="Times New Roman" w:cs="Times New Roman"/>
                <w:b/>
                <w:bCs/>
                <w:spacing w:val="7"/>
                <w:sz w:val="20"/>
                <w:szCs w:val="20"/>
              </w:rPr>
              <w:t>Ⅲ</w:t>
            </w:r>
            <w:r>
              <w:rPr>
                <w:b/>
                <w:bCs/>
                <w:spacing w:val="7"/>
                <w:sz w:val="20"/>
                <w:szCs w:val="20"/>
              </w:rPr>
              <w:t>类标</w:t>
            </w:r>
            <w:r>
              <w:rPr>
                <w:b/>
                <w:bCs/>
                <w:spacing w:val="3"/>
                <w:sz w:val="20"/>
                <w:szCs w:val="20"/>
              </w:rPr>
              <w:t>准值</w:t>
            </w:r>
          </w:p>
        </w:tc>
        <w:tc>
          <w:tcPr>
            <w:tcW w:w="1273" w:type="dxa"/>
            <w:gridSpan w:val="2"/>
          </w:tcPr>
          <w:p w:rsidR="00D97061" w:rsidRDefault="006059E8">
            <w:pPr>
              <w:spacing w:before="208" w:line="195" w:lineRule="auto"/>
              <w:ind w:left="420"/>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≤0.05</w:t>
            </w:r>
          </w:p>
        </w:tc>
        <w:tc>
          <w:tcPr>
            <w:tcW w:w="1274" w:type="dxa"/>
            <w:gridSpan w:val="2"/>
          </w:tcPr>
          <w:p w:rsidR="00D97061" w:rsidRDefault="006059E8">
            <w:pPr>
              <w:spacing w:before="208" w:line="195" w:lineRule="auto"/>
              <w:ind w:left="421"/>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≤0.05</w:t>
            </w:r>
          </w:p>
        </w:tc>
        <w:tc>
          <w:tcPr>
            <w:tcW w:w="1273" w:type="dxa"/>
            <w:gridSpan w:val="2"/>
          </w:tcPr>
          <w:p w:rsidR="00D97061" w:rsidRDefault="006059E8">
            <w:pPr>
              <w:spacing w:before="208" w:line="195" w:lineRule="auto"/>
              <w:ind w:left="369"/>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≤0.001</w:t>
            </w:r>
          </w:p>
        </w:tc>
        <w:tc>
          <w:tcPr>
            <w:tcW w:w="1273" w:type="dxa"/>
            <w:gridSpan w:val="3"/>
          </w:tcPr>
          <w:p w:rsidR="00D97061" w:rsidRDefault="006059E8">
            <w:pPr>
              <w:spacing w:before="208" w:line="195" w:lineRule="auto"/>
              <w:ind w:left="500"/>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≤20</w:t>
            </w:r>
          </w:p>
        </w:tc>
        <w:tc>
          <w:tcPr>
            <w:tcW w:w="1266" w:type="dxa"/>
          </w:tcPr>
          <w:p w:rsidR="00D97061" w:rsidRDefault="006059E8">
            <w:pPr>
              <w:spacing w:before="208" w:line="195" w:lineRule="auto"/>
              <w:ind w:left="475"/>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≤1.0</w:t>
            </w:r>
          </w:p>
        </w:tc>
        <w:tc>
          <w:tcPr>
            <w:tcW w:w="1306" w:type="dxa"/>
          </w:tcPr>
          <w:p w:rsidR="00D97061" w:rsidRDefault="006059E8">
            <w:pPr>
              <w:spacing w:before="208" w:line="195" w:lineRule="auto"/>
              <w:ind w:left="378"/>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≤0.002</w:t>
            </w:r>
          </w:p>
        </w:tc>
        <w:tc>
          <w:tcPr>
            <w:tcW w:w="120" w:type="dxa"/>
            <w:tcBorders>
              <w:top w:val="nil"/>
              <w:bottom w:val="nil"/>
            </w:tcBorders>
          </w:tcPr>
          <w:p w:rsidR="00D97061" w:rsidRDefault="00D97061"/>
        </w:tc>
      </w:tr>
      <w:tr w:rsidR="00D97061">
        <w:trPr>
          <w:trHeight w:val="459"/>
        </w:trPr>
        <w:tc>
          <w:tcPr>
            <w:tcW w:w="461" w:type="dxa"/>
            <w:vMerge/>
            <w:tcBorders>
              <w:top w:val="nil"/>
              <w:bottom w:val="nil"/>
            </w:tcBorders>
          </w:tcPr>
          <w:p w:rsidR="00D97061" w:rsidRDefault="00D97061"/>
        </w:tc>
        <w:tc>
          <w:tcPr>
            <w:tcW w:w="115" w:type="dxa"/>
            <w:tcBorders>
              <w:top w:val="nil"/>
              <w:bottom w:val="nil"/>
            </w:tcBorders>
          </w:tcPr>
          <w:p w:rsidR="00D97061" w:rsidRDefault="00D97061"/>
        </w:tc>
        <w:tc>
          <w:tcPr>
            <w:tcW w:w="1039" w:type="dxa"/>
            <w:gridSpan w:val="2"/>
          </w:tcPr>
          <w:p w:rsidR="00D97061" w:rsidRDefault="006059E8">
            <w:pPr>
              <w:pStyle w:val="TableText"/>
              <w:spacing w:before="126" w:line="228" w:lineRule="auto"/>
              <w:ind w:left="117"/>
              <w:rPr>
                <w:sz w:val="20"/>
                <w:szCs w:val="20"/>
              </w:rPr>
            </w:pPr>
            <w:r>
              <w:rPr>
                <w:b/>
                <w:bCs/>
                <w:spacing w:val="5"/>
                <w:sz w:val="20"/>
                <w:szCs w:val="20"/>
              </w:rPr>
              <w:t>项目类别</w:t>
            </w:r>
          </w:p>
        </w:tc>
        <w:tc>
          <w:tcPr>
            <w:tcW w:w="1273" w:type="dxa"/>
            <w:gridSpan w:val="2"/>
          </w:tcPr>
          <w:p w:rsidR="00D97061" w:rsidRDefault="006059E8">
            <w:pPr>
              <w:pStyle w:val="TableText"/>
              <w:spacing w:before="126" w:line="231" w:lineRule="auto"/>
              <w:ind w:left="561"/>
              <w:rPr>
                <w:sz w:val="20"/>
                <w:szCs w:val="20"/>
              </w:rPr>
            </w:pPr>
            <w:r>
              <w:rPr>
                <w:spacing w:val="2"/>
                <w:sz w:val="20"/>
                <w:szCs w:val="20"/>
              </w:rPr>
              <w:t>镉</w:t>
            </w:r>
          </w:p>
        </w:tc>
        <w:tc>
          <w:tcPr>
            <w:tcW w:w="1274" w:type="dxa"/>
            <w:gridSpan w:val="2"/>
          </w:tcPr>
          <w:p w:rsidR="00D97061" w:rsidRDefault="006059E8">
            <w:pPr>
              <w:pStyle w:val="TableText"/>
              <w:spacing w:before="126" w:line="229" w:lineRule="auto"/>
              <w:ind w:left="563"/>
              <w:rPr>
                <w:sz w:val="20"/>
                <w:szCs w:val="20"/>
              </w:rPr>
            </w:pPr>
            <w:r>
              <w:rPr>
                <w:spacing w:val="1"/>
                <w:sz w:val="20"/>
                <w:szCs w:val="20"/>
              </w:rPr>
              <w:t>铁</w:t>
            </w:r>
          </w:p>
        </w:tc>
        <w:tc>
          <w:tcPr>
            <w:tcW w:w="1273" w:type="dxa"/>
            <w:gridSpan w:val="2"/>
          </w:tcPr>
          <w:p w:rsidR="00D97061" w:rsidRDefault="006059E8">
            <w:pPr>
              <w:pStyle w:val="TableText"/>
              <w:spacing w:before="126" w:line="234" w:lineRule="auto"/>
              <w:ind w:left="564"/>
              <w:rPr>
                <w:sz w:val="20"/>
                <w:szCs w:val="20"/>
              </w:rPr>
            </w:pPr>
            <w:r>
              <w:rPr>
                <w:sz w:val="20"/>
                <w:szCs w:val="20"/>
              </w:rPr>
              <w:t>锰</w:t>
            </w:r>
          </w:p>
        </w:tc>
        <w:tc>
          <w:tcPr>
            <w:tcW w:w="1273" w:type="dxa"/>
            <w:gridSpan w:val="3"/>
          </w:tcPr>
          <w:p w:rsidR="00D97061" w:rsidRDefault="006059E8">
            <w:pPr>
              <w:pStyle w:val="TableText"/>
              <w:spacing w:before="126" w:line="232" w:lineRule="auto"/>
              <w:ind w:left="565"/>
              <w:rPr>
                <w:sz w:val="20"/>
                <w:szCs w:val="20"/>
              </w:rPr>
            </w:pPr>
            <w:r>
              <w:rPr>
                <w:sz w:val="20"/>
                <w:szCs w:val="20"/>
              </w:rPr>
              <w:t>铅</w:t>
            </w:r>
          </w:p>
        </w:tc>
        <w:tc>
          <w:tcPr>
            <w:tcW w:w="1266" w:type="dxa"/>
          </w:tcPr>
          <w:p w:rsidR="00D97061" w:rsidRDefault="006059E8">
            <w:pPr>
              <w:pStyle w:val="TableText"/>
              <w:spacing w:before="126" w:line="229" w:lineRule="auto"/>
              <w:ind w:left="564"/>
              <w:rPr>
                <w:sz w:val="20"/>
                <w:szCs w:val="20"/>
              </w:rPr>
            </w:pPr>
            <w:r>
              <w:rPr>
                <w:spacing w:val="1"/>
                <w:sz w:val="20"/>
                <w:szCs w:val="20"/>
              </w:rPr>
              <w:t>钠</w:t>
            </w:r>
          </w:p>
        </w:tc>
        <w:tc>
          <w:tcPr>
            <w:tcW w:w="1306" w:type="dxa"/>
          </w:tcPr>
          <w:p w:rsidR="00D97061" w:rsidRDefault="006059E8">
            <w:pPr>
              <w:pStyle w:val="TableText"/>
              <w:spacing w:before="126" w:line="230" w:lineRule="auto"/>
              <w:ind w:left="572"/>
              <w:rPr>
                <w:sz w:val="20"/>
                <w:szCs w:val="20"/>
              </w:rPr>
            </w:pPr>
            <w:r>
              <w:rPr>
                <w:spacing w:val="1"/>
                <w:sz w:val="20"/>
                <w:szCs w:val="20"/>
              </w:rPr>
              <w:t>镁</w:t>
            </w:r>
          </w:p>
        </w:tc>
        <w:tc>
          <w:tcPr>
            <w:tcW w:w="120" w:type="dxa"/>
            <w:tcBorders>
              <w:top w:val="nil"/>
              <w:bottom w:val="nil"/>
            </w:tcBorders>
          </w:tcPr>
          <w:p w:rsidR="00D97061" w:rsidRDefault="00D97061"/>
        </w:tc>
      </w:tr>
      <w:tr w:rsidR="00D97061">
        <w:trPr>
          <w:trHeight w:val="553"/>
        </w:trPr>
        <w:tc>
          <w:tcPr>
            <w:tcW w:w="461" w:type="dxa"/>
            <w:vMerge/>
            <w:tcBorders>
              <w:top w:val="nil"/>
            </w:tcBorders>
          </w:tcPr>
          <w:p w:rsidR="00D97061" w:rsidRDefault="00D97061"/>
        </w:tc>
        <w:tc>
          <w:tcPr>
            <w:tcW w:w="115" w:type="dxa"/>
            <w:tcBorders>
              <w:top w:val="nil"/>
            </w:tcBorders>
          </w:tcPr>
          <w:p w:rsidR="00D97061" w:rsidRDefault="00D97061"/>
        </w:tc>
        <w:tc>
          <w:tcPr>
            <w:tcW w:w="1039" w:type="dxa"/>
            <w:gridSpan w:val="2"/>
          </w:tcPr>
          <w:p w:rsidR="00D97061" w:rsidRDefault="006059E8">
            <w:pPr>
              <w:pStyle w:val="TableText"/>
              <w:spacing w:before="38" w:line="233" w:lineRule="auto"/>
              <w:ind w:left="326" w:right="177" w:hanging="125"/>
              <w:rPr>
                <w:sz w:val="20"/>
                <w:szCs w:val="20"/>
              </w:rPr>
            </w:pPr>
            <w:r>
              <w:rPr>
                <w:rFonts w:ascii="Times New Roman" w:eastAsia="Times New Roman" w:hAnsi="Times New Roman" w:cs="Times New Roman"/>
                <w:b/>
                <w:bCs/>
                <w:spacing w:val="7"/>
                <w:sz w:val="20"/>
                <w:szCs w:val="20"/>
              </w:rPr>
              <w:t>Ⅲ</w:t>
            </w:r>
            <w:r>
              <w:rPr>
                <w:b/>
                <w:bCs/>
                <w:spacing w:val="7"/>
                <w:sz w:val="20"/>
                <w:szCs w:val="20"/>
              </w:rPr>
              <w:t>类标</w:t>
            </w:r>
            <w:r>
              <w:rPr>
                <w:b/>
                <w:bCs/>
                <w:spacing w:val="3"/>
                <w:sz w:val="20"/>
                <w:szCs w:val="20"/>
              </w:rPr>
              <w:t>准值</w:t>
            </w:r>
          </w:p>
        </w:tc>
        <w:tc>
          <w:tcPr>
            <w:tcW w:w="1273" w:type="dxa"/>
            <w:gridSpan w:val="2"/>
          </w:tcPr>
          <w:p w:rsidR="00D97061" w:rsidRDefault="006059E8">
            <w:pPr>
              <w:spacing w:before="210" w:line="195" w:lineRule="auto"/>
              <w:ind w:left="367"/>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≤0.005</w:t>
            </w:r>
          </w:p>
        </w:tc>
        <w:tc>
          <w:tcPr>
            <w:tcW w:w="1274" w:type="dxa"/>
            <w:gridSpan w:val="2"/>
          </w:tcPr>
          <w:p w:rsidR="00D97061" w:rsidRDefault="006059E8">
            <w:pPr>
              <w:spacing w:before="210" w:line="195" w:lineRule="auto"/>
              <w:ind w:left="474"/>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≤0.3</w:t>
            </w:r>
          </w:p>
        </w:tc>
        <w:tc>
          <w:tcPr>
            <w:tcW w:w="1273" w:type="dxa"/>
            <w:gridSpan w:val="2"/>
          </w:tcPr>
          <w:p w:rsidR="00D97061" w:rsidRDefault="006059E8">
            <w:pPr>
              <w:spacing w:before="210" w:line="195" w:lineRule="auto"/>
              <w:ind w:left="474"/>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≤0.</w:t>
            </w:r>
            <w:r>
              <w:rPr>
                <w:rFonts w:ascii="Times New Roman" w:eastAsia="Times New Roman" w:hAnsi="Times New Roman" w:cs="Times New Roman"/>
                <w:spacing w:val="-24"/>
                <w:sz w:val="20"/>
                <w:szCs w:val="20"/>
              </w:rPr>
              <w:t xml:space="preserve"> </w:t>
            </w:r>
            <w:r>
              <w:rPr>
                <w:rFonts w:ascii="Times New Roman" w:eastAsia="Times New Roman" w:hAnsi="Times New Roman" w:cs="Times New Roman"/>
                <w:spacing w:val="2"/>
                <w:sz w:val="20"/>
                <w:szCs w:val="20"/>
              </w:rPr>
              <w:t>1</w:t>
            </w:r>
          </w:p>
        </w:tc>
        <w:tc>
          <w:tcPr>
            <w:tcW w:w="1273" w:type="dxa"/>
            <w:gridSpan w:val="3"/>
          </w:tcPr>
          <w:p w:rsidR="00D97061" w:rsidRDefault="006059E8">
            <w:pPr>
              <w:spacing w:before="210" w:line="195" w:lineRule="auto"/>
              <w:ind w:left="421"/>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≤0.01</w:t>
            </w:r>
          </w:p>
        </w:tc>
        <w:tc>
          <w:tcPr>
            <w:tcW w:w="1266" w:type="dxa"/>
          </w:tcPr>
          <w:p w:rsidR="00D97061" w:rsidRDefault="006059E8">
            <w:pPr>
              <w:spacing w:before="210" w:line="195" w:lineRule="auto"/>
              <w:ind w:left="451"/>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≤200</w:t>
            </w:r>
          </w:p>
        </w:tc>
        <w:tc>
          <w:tcPr>
            <w:tcW w:w="1306" w:type="dxa"/>
          </w:tcPr>
          <w:p w:rsidR="00D97061" w:rsidRDefault="006059E8">
            <w:pPr>
              <w:spacing w:before="210" w:line="195" w:lineRule="auto"/>
              <w:ind w:left="433"/>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≤0.10</w:t>
            </w:r>
          </w:p>
        </w:tc>
        <w:tc>
          <w:tcPr>
            <w:tcW w:w="120" w:type="dxa"/>
            <w:tcBorders>
              <w:top w:val="nil"/>
            </w:tcBorders>
          </w:tcPr>
          <w:p w:rsidR="00D97061" w:rsidRDefault="00D97061"/>
        </w:tc>
      </w:tr>
    </w:tbl>
    <w:p w:rsidR="00D97061" w:rsidRDefault="00D97061">
      <w:pPr>
        <w:pStyle w:val="a3"/>
      </w:pPr>
    </w:p>
    <w:p w:rsidR="00D97061" w:rsidRDefault="00D97061">
      <w:pPr>
        <w:sectPr w:rsidR="00D97061">
          <w:footerReference w:type="default" r:id="rId33"/>
          <w:pgSz w:w="11906" w:h="16839"/>
          <w:pgMar w:top="1119" w:right="1250" w:bottom="1156" w:left="1250" w:header="829" w:footer="994" w:gutter="0"/>
          <w:cols w:space="720"/>
        </w:sectPr>
      </w:pPr>
    </w:p>
    <w:tbl>
      <w:tblPr>
        <w:tblStyle w:val="TableNormal"/>
        <w:tblW w:w="9400"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461"/>
        <w:gridCol w:w="113"/>
        <w:gridCol w:w="1059"/>
        <w:gridCol w:w="97"/>
        <w:gridCol w:w="1176"/>
        <w:gridCol w:w="395"/>
        <w:gridCol w:w="455"/>
        <w:gridCol w:w="423"/>
        <w:gridCol w:w="230"/>
        <w:gridCol w:w="654"/>
        <w:gridCol w:w="389"/>
        <w:gridCol w:w="169"/>
        <w:gridCol w:w="691"/>
        <w:gridCol w:w="31"/>
        <w:gridCol w:w="320"/>
        <w:gridCol w:w="61"/>
        <w:gridCol w:w="341"/>
        <w:gridCol w:w="723"/>
        <w:gridCol w:w="210"/>
        <w:gridCol w:w="513"/>
        <w:gridCol w:w="771"/>
        <w:gridCol w:w="118"/>
      </w:tblGrid>
      <w:tr w:rsidR="00D97061">
        <w:trPr>
          <w:trHeight w:val="565"/>
        </w:trPr>
        <w:tc>
          <w:tcPr>
            <w:tcW w:w="461" w:type="dxa"/>
            <w:vMerge w:val="restart"/>
            <w:tcBorders>
              <w:bottom w:val="nil"/>
            </w:tcBorders>
          </w:tcPr>
          <w:p w:rsidR="00D97061" w:rsidRDefault="00D97061"/>
        </w:tc>
        <w:tc>
          <w:tcPr>
            <w:tcW w:w="113" w:type="dxa"/>
            <w:tcBorders>
              <w:bottom w:val="nil"/>
            </w:tcBorders>
          </w:tcPr>
          <w:p w:rsidR="00D97061" w:rsidRDefault="00D97061"/>
        </w:tc>
        <w:tc>
          <w:tcPr>
            <w:tcW w:w="1059" w:type="dxa"/>
          </w:tcPr>
          <w:p w:rsidR="00D97061" w:rsidRDefault="006059E8">
            <w:pPr>
              <w:pStyle w:val="TableText"/>
              <w:spacing w:before="180" w:line="228" w:lineRule="auto"/>
              <w:ind w:left="119"/>
              <w:rPr>
                <w:sz w:val="20"/>
                <w:szCs w:val="20"/>
              </w:rPr>
            </w:pPr>
            <w:r>
              <w:rPr>
                <w:b/>
                <w:bCs/>
                <w:spacing w:val="5"/>
                <w:sz w:val="20"/>
                <w:szCs w:val="20"/>
              </w:rPr>
              <w:t>项目类别</w:t>
            </w:r>
          </w:p>
        </w:tc>
        <w:tc>
          <w:tcPr>
            <w:tcW w:w="1273" w:type="dxa"/>
            <w:gridSpan w:val="2"/>
          </w:tcPr>
          <w:p w:rsidR="00D97061" w:rsidRDefault="006059E8">
            <w:pPr>
              <w:pStyle w:val="TableText"/>
              <w:spacing w:before="181" w:line="233" w:lineRule="auto"/>
              <w:ind w:left="545"/>
              <w:rPr>
                <w:sz w:val="20"/>
                <w:szCs w:val="20"/>
              </w:rPr>
            </w:pPr>
            <w:r>
              <w:rPr>
                <w:sz w:val="20"/>
                <w:szCs w:val="20"/>
              </w:rPr>
              <w:t>铝</w:t>
            </w:r>
          </w:p>
        </w:tc>
        <w:tc>
          <w:tcPr>
            <w:tcW w:w="1273" w:type="dxa"/>
            <w:gridSpan w:val="3"/>
          </w:tcPr>
          <w:p w:rsidR="00D97061" w:rsidRDefault="006059E8">
            <w:pPr>
              <w:pStyle w:val="TableText"/>
              <w:spacing w:before="180" w:line="229" w:lineRule="auto"/>
              <w:ind w:left="334"/>
              <w:rPr>
                <w:sz w:val="20"/>
                <w:szCs w:val="20"/>
              </w:rPr>
            </w:pPr>
            <w:r>
              <w:rPr>
                <w:spacing w:val="7"/>
                <w:sz w:val="20"/>
                <w:szCs w:val="20"/>
              </w:rPr>
              <w:t>硫化物</w:t>
            </w:r>
          </w:p>
        </w:tc>
        <w:tc>
          <w:tcPr>
            <w:tcW w:w="1273" w:type="dxa"/>
            <w:gridSpan w:val="3"/>
          </w:tcPr>
          <w:p w:rsidR="00D97061" w:rsidRDefault="006059E8">
            <w:pPr>
              <w:pStyle w:val="TableText"/>
              <w:spacing w:before="45" w:line="235" w:lineRule="auto"/>
              <w:ind w:left="547" w:right="99" w:hanging="417"/>
              <w:rPr>
                <w:sz w:val="20"/>
                <w:szCs w:val="20"/>
              </w:rPr>
            </w:pPr>
            <w:r>
              <w:rPr>
                <w:spacing w:val="7"/>
                <w:sz w:val="20"/>
                <w:szCs w:val="20"/>
              </w:rPr>
              <w:t>溶解性总固</w:t>
            </w:r>
            <w:r>
              <w:rPr>
                <w:sz w:val="20"/>
                <w:szCs w:val="20"/>
              </w:rPr>
              <w:t>体</w:t>
            </w:r>
          </w:p>
        </w:tc>
        <w:tc>
          <w:tcPr>
            <w:tcW w:w="1272" w:type="dxa"/>
            <w:gridSpan w:val="5"/>
          </w:tcPr>
          <w:p w:rsidR="00D97061" w:rsidRDefault="006059E8">
            <w:pPr>
              <w:pStyle w:val="TableText"/>
              <w:spacing w:before="180" w:line="228" w:lineRule="auto"/>
              <w:ind w:left="236"/>
              <w:rPr>
                <w:sz w:val="20"/>
                <w:szCs w:val="20"/>
              </w:rPr>
            </w:pPr>
            <w:r>
              <w:rPr>
                <w:spacing w:val="6"/>
                <w:sz w:val="20"/>
                <w:szCs w:val="20"/>
              </w:rPr>
              <w:t>菌落总数</w:t>
            </w:r>
          </w:p>
        </w:tc>
        <w:tc>
          <w:tcPr>
            <w:tcW w:w="1274" w:type="dxa"/>
            <w:gridSpan w:val="3"/>
          </w:tcPr>
          <w:p w:rsidR="00D97061" w:rsidRDefault="006059E8">
            <w:pPr>
              <w:pStyle w:val="TableText"/>
              <w:spacing w:before="45" w:line="235" w:lineRule="auto"/>
              <w:ind w:left="343" w:right="99" w:hanging="198"/>
              <w:rPr>
                <w:sz w:val="20"/>
                <w:szCs w:val="20"/>
              </w:rPr>
            </w:pPr>
            <w:r>
              <w:rPr>
                <w:spacing w:val="4"/>
                <w:sz w:val="20"/>
                <w:szCs w:val="20"/>
              </w:rPr>
              <w:t>阴离子表面</w:t>
            </w:r>
            <w:r>
              <w:rPr>
                <w:spacing w:val="5"/>
                <w:sz w:val="20"/>
                <w:szCs w:val="20"/>
              </w:rPr>
              <w:t>活性剂</w:t>
            </w:r>
          </w:p>
        </w:tc>
        <w:tc>
          <w:tcPr>
            <w:tcW w:w="1284" w:type="dxa"/>
            <w:gridSpan w:val="2"/>
          </w:tcPr>
          <w:p w:rsidR="00D97061" w:rsidRDefault="006059E8">
            <w:pPr>
              <w:pStyle w:val="TableText"/>
              <w:spacing w:before="45" w:line="228" w:lineRule="auto"/>
              <w:ind w:left="134"/>
              <w:rPr>
                <w:sz w:val="20"/>
                <w:szCs w:val="20"/>
              </w:rPr>
            </w:pPr>
            <w:r>
              <w:rPr>
                <w:spacing w:val="7"/>
                <w:sz w:val="20"/>
                <w:szCs w:val="20"/>
              </w:rPr>
              <w:t>总大肠菌群</w:t>
            </w:r>
          </w:p>
          <w:p w:rsidR="00D97061" w:rsidRDefault="006059E8">
            <w:pPr>
              <w:pStyle w:val="TableText"/>
              <w:spacing w:before="24" w:line="219" w:lineRule="auto"/>
              <w:ind w:left="237"/>
              <w:rPr>
                <w:sz w:val="20"/>
                <w:szCs w:val="20"/>
              </w:rPr>
            </w:pPr>
            <w:r>
              <w:rPr>
                <w:spacing w:val="1"/>
                <w:sz w:val="20"/>
                <w:szCs w:val="20"/>
              </w:rPr>
              <w:t>（个</w:t>
            </w:r>
            <w:r>
              <w:rPr>
                <w:rFonts w:ascii="Times New Roman" w:eastAsia="Times New Roman" w:hAnsi="Times New Roman" w:cs="Times New Roman"/>
                <w:spacing w:val="1"/>
                <w:sz w:val="20"/>
                <w:szCs w:val="20"/>
              </w:rPr>
              <w:t>/l</w:t>
            </w:r>
            <w:r>
              <w:rPr>
                <w:spacing w:val="1"/>
                <w:sz w:val="20"/>
                <w:szCs w:val="20"/>
              </w:rPr>
              <w:t>）</w:t>
            </w:r>
          </w:p>
        </w:tc>
        <w:tc>
          <w:tcPr>
            <w:tcW w:w="118" w:type="dxa"/>
            <w:tcBorders>
              <w:bottom w:val="nil"/>
            </w:tcBorders>
          </w:tcPr>
          <w:p w:rsidR="00D97061" w:rsidRDefault="00D97061"/>
        </w:tc>
      </w:tr>
      <w:tr w:rsidR="00D97061">
        <w:trPr>
          <w:trHeight w:val="549"/>
        </w:trPr>
        <w:tc>
          <w:tcPr>
            <w:tcW w:w="461" w:type="dxa"/>
            <w:vMerge/>
            <w:tcBorders>
              <w:top w:val="nil"/>
              <w:bottom w:val="nil"/>
            </w:tcBorders>
          </w:tcPr>
          <w:p w:rsidR="00D97061" w:rsidRDefault="00D97061"/>
        </w:tc>
        <w:tc>
          <w:tcPr>
            <w:tcW w:w="113" w:type="dxa"/>
            <w:tcBorders>
              <w:top w:val="nil"/>
              <w:bottom w:val="nil"/>
            </w:tcBorders>
          </w:tcPr>
          <w:p w:rsidR="00D97061" w:rsidRDefault="00D97061"/>
        </w:tc>
        <w:tc>
          <w:tcPr>
            <w:tcW w:w="1059" w:type="dxa"/>
          </w:tcPr>
          <w:p w:rsidR="00D97061" w:rsidRDefault="006059E8">
            <w:pPr>
              <w:pStyle w:val="TableText"/>
              <w:spacing w:before="29" w:line="235" w:lineRule="auto"/>
              <w:ind w:left="328" w:right="195" w:hanging="125"/>
              <w:rPr>
                <w:sz w:val="20"/>
                <w:szCs w:val="20"/>
              </w:rPr>
            </w:pPr>
            <w:r>
              <w:rPr>
                <w:rFonts w:ascii="Times New Roman" w:eastAsia="Times New Roman" w:hAnsi="Times New Roman" w:cs="Times New Roman"/>
                <w:b/>
                <w:bCs/>
                <w:spacing w:val="7"/>
                <w:sz w:val="20"/>
                <w:szCs w:val="20"/>
              </w:rPr>
              <w:t>Ⅲ</w:t>
            </w:r>
            <w:r>
              <w:rPr>
                <w:b/>
                <w:bCs/>
                <w:spacing w:val="7"/>
                <w:sz w:val="20"/>
                <w:szCs w:val="20"/>
              </w:rPr>
              <w:t>类标</w:t>
            </w:r>
            <w:r>
              <w:rPr>
                <w:b/>
                <w:bCs/>
                <w:spacing w:val="3"/>
                <w:sz w:val="20"/>
                <w:szCs w:val="20"/>
              </w:rPr>
              <w:t>准值</w:t>
            </w:r>
          </w:p>
        </w:tc>
        <w:tc>
          <w:tcPr>
            <w:tcW w:w="1273" w:type="dxa"/>
            <w:gridSpan w:val="2"/>
          </w:tcPr>
          <w:p w:rsidR="00D97061" w:rsidRDefault="006059E8">
            <w:pPr>
              <w:spacing w:before="203" w:line="195" w:lineRule="auto"/>
              <w:ind w:left="455"/>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≤0.2</w:t>
            </w:r>
          </w:p>
        </w:tc>
        <w:tc>
          <w:tcPr>
            <w:tcW w:w="1273" w:type="dxa"/>
            <w:gridSpan w:val="3"/>
          </w:tcPr>
          <w:p w:rsidR="00D97061" w:rsidRDefault="006059E8">
            <w:pPr>
              <w:spacing w:before="203" w:line="195" w:lineRule="auto"/>
              <w:ind w:left="403"/>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≤0.02</w:t>
            </w:r>
          </w:p>
        </w:tc>
        <w:tc>
          <w:tcPr>
            <w:tcW w:w="1273" w:type="dxa"/>
            <w:gridSpan w:val="3"/>
          </w:tcPr>
          <w:p w:rsidR="00D97061" w:rsidRDefault="006059E8">
            <w:pPr>
              <w:spacing w:before="203" w:line="195" w:lineRule="auto"/>
              <w:ind w:left="378"/>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≤1000</w:t>
            </w:r>
          </w:p>
        </w:tc>
        <w:tc>
          <w:tcPr>
            <w:tcW w:w="1272" w:type="dxa"/>
            <w:gridSpan w:val="5"/>
          </w:tcPr>
          <w:p w:rsidR="00D97061" w:rsidRDefault="006059E8">
            <w:pPr>
              <w:spacing w:before="203" w:line="195" w:lineRule="auto"/>
              <w:ind w:left="432"/>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≤100</w:t>
            </w:r>
          </w:p>
        </w:tc>
        <w:tc>
          <w:tcPr>
            <w:tcW w:w="1274" w:type="dxa"/>
            <w:gridSpan w:val="3"/>
          </w:tcPr>
          <w:p w:rsidR="00D97061" w:rsidRDefault="006059E8">
            <w:pPr>
              <w:spacing w:before="203" w:line="195" w:lineRule="auto"/>
              <w:ind w:left="459"/>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≤0.3</w:t>
            </w:r>
          </w:p>
        </w:tc>
        <w:tc>
          <w:tcPr>
            <w:tcW w:w="1284" w:type="dxa"/>
            <w:gridSpan w:val="2"/>
          </w:tcPr>
          <w:p w:rsidR="00D97061" w:rsidRDefault="006059E8">
            <w:pPr>
              <w:spacing w:before="203" w:line="195" w:lineRule="auto"/>
              <w:ind w:left="459"/>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≤3.0</w:t>
            </w:r>
          </w:p>
        </w:tc>
        <w:tc>
          <w:tcPr>
            <w:tcW w:w="118" w:type="dxa"/>
            <w:tcBorders>
              <w:top w:val="nil"/>
              <w:bottom w:val="nil"/>
            </w:tcBorders>
          </w:tcPr>
          <w:p w:rsidR="00D97061" w:rsidRDefault="00D97061"/>
        </w:tc>
      </w:tr>
      <w:tr w:rsidR="00D97061">
        <w:trPr>
          <w:trHeight w:val="1677"/>
        </w:trPr>
        <w:tc>
          <w:tcPr>
            <w:tcW w:w="461" w:type="dxa"/>
            <w:vMerge/>
            <w:tcBorders>
              <w:top w:val="nil"/>
              <w:bottom w:val="nil"/>
            </w:tcBorders>
          </w:tcPr>
          <w:p w:rsidR="00D97061" w:rsidRDefault="00D97061"/>
        </w:tc>
        <w:tc>
          <w:tcPr>
            <w:tcW w:w="8939" w:type="dxa"/>
            <w:gridSpan w:val="21"/>
          </w:tcPr>
          <w:p w:rsidR="00D97061" w:rsidRDefault="006059E8">
            <w:pPr>
              <w:pStyle w:val="TableText"/>
              <w:spacing w:before="35" w:line="220" w:lineRule="auto"/>
              <w:ind w:left="483"/>
            </w:pPr>
            <w:r>
              <w:rPr>
                <w:b/>
                <w:bCs/>
                <w:spacing w:val="-4"/>
              </w:rPr>
              <w:t>（</w:t>
            </w:r>
            <w:r>
              <w:rPr>
                <w:rFonts w:ascii="Times New Roman" w:eastAsia="Times New Roman" w:hAnsi="Times New Roman" w:cs="Times New Roman"/>
                <w:b/>
                <w:bCs/>
                <w:spacing w:val="-4"/>
              </w:rPr>
              <w:t>4</w:t>
            </w:r>
            <w:r>
              <w:rPr>
                <w:b/>
                <w:bCs/>
                <w:spacing w:val="-4"/>
              </w:rPr>
              <w:t>）声环境质量标准</w:t>
            </w:r>
          </w:p>
          <w:p w:rsidR="00D97061" w:rsidRDefault="006059E8">
            <w:pPr>
              <w:pStyle w:val="TableText"/>
              <w:spacing w:before="182" w:line="357" w:lineRule="auto"/>
              <w:ind w:left="116" w:right="109" w:firstLine="493"/>
            </w:pPr>
            <w:r>
              <w:rPr>
                <w:spacing w:val="-1"/>
              </w:rPr>
              <w:t>区域声环境及敏感目标执行《声环境质量标准》（</w:t>
            </w:r>
            <w:r>
              <w:rPr>
                <w:rFonts w:ascii="Times New Roman" w:eastAsia="Times New Roman" w:hAnsi="Times New Roman" w:cs="Times New Roman"/>
                <w:spacing w:val="-2"/>
              </w:rPr>
              <w:t>GB3096-2008</w:t>
            </w:r>
            <w:r>
              <w:rPr>
                <w:spacing w:val="-2"/>
              </w:rPr>
              <w:t>）</w:t>
            </w:r>
            <w:r>
              <w:rPr>
                <w:rFonts w:ascii="Times New Roman" w:eastAsia="Times New Roman" w:hAnsi="Times New Roman" w:cs="Times New Roman"/>
                <w:spacing w:val="-2"/>
              </w:rPr>
              <w:t xml:space="preserve">2 </w:t>
            </w:r>
            <w:r>
              <w:rPr>
                <w:spacing w:val="-2"/>
              </w:rPr>
              <w:t>类标准，详</w:t>
            </w:r>
            <w:r>
              <w:rPr>
                <w:spacing w:val="-4"/>
              </w:rPr>
              <w:t>见下表。</w:t>
            </w:r>
          </w:p>
          <w:p w:rsidR="00D97061" w:rsidRDefault="006059E8">
            <w:pPr>
              <w:pStyle w:val="TableText"/>
              <w:spacing w:line="216" w:lineRule="auto"/>
              <w:ind w:left="2047"/>
              <w:rPr>
                <w:sz w:val="20"/>
                <w:szCs w:val="20"/>
              </w:rPr>
            </w:pPr>
            <w:r>
              <w:rPr>
                <w:b/>
                <w:bCs/>
                <w:spacing w:val="8"/>
                <w:sz w:val="20"/>
                <w:szCs w:val="20"/>
              </w:rPr>
              <w:t>表</w:t>
            </w:r>
            <w:r>
              <w:rPr>
                <w:spacing w:val="-43"/>
                <w:sz w:val="20"/>
                <w:szCs w:val="20"/>
              </w:rPr>
              <w:t xml:space="preserve"> </w:t>
            </w:r>
            <w:r>
              <w:rPr>
                <w:rFonts w:ascii="Times New Roman" w:eastAsia="Times New Roman" w:hAnsi="Times New Roman" w:cs="Times New Roman"/>
                <w:b/>
                <w:bCs/>
                <w:spacing w:val="8"/>
                <w:sz w:val="20"/>
                <w:szCs w:val="20"/>
              </w:rPr>
              <w:t xml:space="preserve">3-4  </w:t>
            </w:r>
            <w:r>
              <w:rPr>
                <w:b/>
                <w:bCs/>
                <w:spacing w:val="8"/>
                <w:sz w:val="20"/>
                <w:szCs w:val="20"/>
              </w:rPr>
              <w:t>环境噪声标准限值</w:t>
            </w:r>
            <w:r>
              <w:rPr>
                <w:spacing w:val="8"/>
                <w:sz w:val="20"/>
                <w:szCs w:val="20"/>
              </w:rPr>
              <w:t xml:space="preserve">  </w:t>
            </w:r>
            <w:r>
              <w:rPr>
                <w:b/>
                <w:bCs/>
                <w:spacing w:val="8"/>
                <w:sz w:val="20"/>
                <w:szCs w:val="20"/>
              </w:rPr>
              <w:t>单位：</w:t>
            </w:r>
            <w:r>
              <w:rPr>
                <w:rFonts w:ascii="Times New Roman" w:eastAsia="Times New Roman" w:hAnsi="Times New Roman" w:cs="Times New Roman"/>
                <w:b/>
                <w:bCs/>
                <w:sz w:val="20"/>
                <w:szCs w:val="20"/>
              </w:rPr>
              <w:t>dB</w:t>
            </w:r>
            <w:r>
              <w:rPr>
                <w:b/>
                <w:bCs/>
                <w:spacing w:val="8"/>
                <w:sz w:val="20"/>
                <w:szCs w:val="20"/>
              </w:rPr>
              <w:t>（</w:t>
            </w:r>
            <w:r>
              <w:rPr>
                <w:rFonts w:ascii="Times New Roman" w:eastAsia="Times New Roman" w:hAnsi="Times New Roman" w:cs="Times New Roman"/>
                <w:b/>
                <w:bCs/>
                <w:spacing w:val="8"/>
                <w:sz w:val="20"/>
                <w:szCs w:val="20"/>
              </w:rPr>
              <w:t>A</w:t>
            </w:r>
            <w:r>
              <w:rPr>
                <w:b/>
                <w:bCs/>
                <w:spacing w:val="-7"/>
                <w:sz w:val="20"/>
                <w:szCs w:val="20"/>
              </w:rPr>
              <w:t>）（</w:t>
            </w:r>
            <w:r>
              <w:rPr>
                <w:b/>
                <w:bCs/>
                <w:spacing w:val="8"/>
                <w:sz w:val="20"/>
                <w:szCs w:val="20"/>
              </w:rPr>
              <w:t>摘录）</w:t>
            </w:r>
          </w:p>
        </w:tc>
      </w:tr>
      <w:tr w:rsidR="00D97061">
        <w:trPr>
          <w:trHeight w:val="454"/>
        </w:trPr>
        <w:tc>
          <w:tcPr>
            <w:tcW w:w="461" w:type="dxa"/>
            <w:vMerge/>
            <w:tcBorders>
              <w:top w:val="nil"/>
              <w:bottom w:val="nil"/>
            </w:tcBorders>
          </w:tcPr>
          <w:p w:rsidR="00D97061" w:rsidRDefault="00D97061"/>
        </w:tc>
        <w:tc>
          <w:tcPr>
            <w:tcW w:w="113" w:type="dxa"/>
            <w:tcBorders>
              <w:top w:val="nil"/>
              <w:bottom w:val="nil"/>
            </w:tcBorders>
          </w:tcPr>
          <w:p w:rsidR="00D97061" w:rsidRDefault="00D97061"/>
        </w:tc>
        <w:tc>
          <w:tcPr>
            <w:tcW w:w="2727" w:type="dxa"/>
            <w:gridSpan w:val="4"/>
            <w:vMerge w:val="restart"/>
            <w:tcBorders>
              <w:bottom w:val="nil"/>
            </w:tcBorders>
          </w:tcPr>
          <w:p w:rsidR="00D97061" w:rsidRDefault="00D97061">
            <w:pPr>
              <w:spacing w:line="288" w:lineRule="auto"/>
            </w:pPr>
          </w:p>
          <w:p w:rsidR="00D97061" w:rsidRDefault="006059E8">
            <w:pPr>
              <w:pStyle w:val="TableText"/>
              <w:spacing w:before="65" w:line="228" w:lineRule="auto"/>
              <w:ind w:left="630"/>
              <w:rPr>
                <w:sz w:val="20"/>
                <w:szCs w:val="20"/>
              </w:rPr>
            </w:pPr>
            <w:r>
              <w:rPr>
                <w:b/>
                <w:bCs/>
                <w:spacing w:val="7"/>
                <w:sz w:val="20"/>
                <w:szCs w:val="20"/>
              </w:rPr>
              <w:t>标准级（类）别</w:t>
            </w:r>
          </w:p>
        </w:tc>
        <w:tc>
          <w:tcPr>
            <w:tcW w:w="5981" w:type="dxa"/>
            <w:gridSpan w:val="15"/>
          </w:tcPr>
          <w:p w:rsidR="00D97061" w:rsidRDefault="006059E8">
            <w:pPr>
              <w:pStyle w:val="TableText"/>
              <w:spacing w:before="122" w:line="228" w:lineRule="auto"/>
              <w:ind w:left="2575"/>
              <w:rPr>
                <w:sz w:val="20"/>
                <w:szCs w:val="20"/>
              </w:rPr>
            </w:pPr>
            <w:r>
              <w:rPr>
                <w:b/>
                <w:bCs/>
                <w:spacing w:val="6"/>
                <w:sz w:val="20"/>
                <w:szCs w:val="20"/>
              </w:rPr>
              <w:t>标准限值</w:t>
            </w:r>
          </w:p>
        </w:tc>
        <w:tc>
          <w:tcPr>
            <w:tcW w:w="118" w:type="dxa"/>
            <w:tcBorders>
              <w:top w:val="nil"/>
              <w:bottom w:val="nil"/>
            </w:tcBorders>
          </w:tcPr>
          <w:p w:rsidR="00D97061" w:rsidRDefault="00D97061"/>
        </w:tc>
      </w:tr>
      <w:tr w:rsidR="00D97061">
        <w:trPr>
          <w:trHeight w:val="464"/>
        </w:trPr>
        <w:tc>
          <w:tcPr>
            <w:tcW w:w="461" w:type="dxa"/>
            <w:vMerge/>
            <w:tcBorders>
              <w:top w:val="nil"/>
              <w:bottom w:val="nil"/>
            </w:tcBorders>
          </w:tcPr>
          <w:p w:rsidR="00D97061" w:rsidRDefault="00D97061"/>
        </w:tc>
        <w:tc>
          <w:tcPr>
            <w:tcW w:w="113" w:type="dxa"/>
            <w:tcBorders>
              <w:top w:val="nil"/>
              <w:bottom w:val="nil"/>
            </w:tcBorders>
          </w:tcPr>
          <w:p w:rsidR="00D97061" w:rsidRDefault="00D97061"/>
        </w:tc>
        <w:tc>
          <w:tcPr>
            <w:tcW w:w="2727" w:type="dxa"/>
            <w:gridSpan w:val="4"/>
            <w:vMerge/>
            <w:tcBorders>
              <w:top w:val="nil"/>
            </w:tcBorders>
          </w:tcPr>
          <w:p w:rsidR="00D97061" w:rsidRDefault="00D97061"/>
        </w:tc>
        <w:tc>
          <w:tcPr>
            <w:tcW w:w="3011" w:type="dxa"/>
            <w:gridSpan w:val="7"/>
          </w:tcPr>
          <w:p w:rsidR="00D97061" w:rsidRDefault="006059E8">
            <w:pPr>
              <w:pStyle w:val="TableText"/>
              <w:spacing w:before="126" w:line="231" w:lineRule="auto"/>
              <w:ind w:left="1299"/>
              <w:rPr>
                <w:sz w:val="20"/>
                <w:szCs w:val="20"/>
              </w:rPr>
            </w:pPr>
            <w:r>
              <w:rPr>
                <w:b/>
                <w:bCs/>
                <w:spacing w:val="4"/>
                <w:sz w:val="20"/>
                <w:szCs w:val="20"/>
              </w:rPr>
              <w:t>昼间</w:t>
            </w:r>
          </w:p>
        </w:tc>
        <w:tc>
          <w:tcPr>
            <w:tcW w:w="2970" w:type="dxa"/>
            <w:gridSpan w:val="8"/>
          </w:tcPr>
          <w:p w:rsidR="00D97061" w:rsidRDefault="006059E8">
            <w:pPr>
              <w:pStyle w:val="TableText"/>
              <w:spacing w:before="126" w:line="228" w:lineRule="auto"/>
              <w:ind w:left="1285"/>
              <w:rPr>
                <w:sz w:val="20"/>
                <w:szCs w:val="20"/>
              </w:rPr>
            </w:pPr>
            <w:r>
              <w:rPr>
                <w:b/>
                <w:bCs/>
                <w:spacing w:val="2"/>
                <w:sz w:val="20"/>
                <w:szCs w:val="20"/>
              </w:rPr>
              <w:t>夜间</w:t>
            </w:r>
          </w:p>
        </w:tc>
        <w:tc>
          <w:tcPr>
            <w:tcW w:w="118" w:type="dxa"/>
            <w:tcBorders>
              <w:top w:val="nil"/>
              <w:bottom w:val="nil"/>
            </w:tcBorders>
          </w:tcPr>
          <w:p w:rsidR="00D97061" w:rsidRDefault="00D97061"/>
        </w:tc>
      </w:tr>
      <w:tr w:rsidR="00D97061">
        <w:trPr>
          <w:trHeight w:val="459"/>
        </w:trPr>
        <w:tc>
          <w:tcPr>
            <w:tcW w:w="461" w:type="dxa"/>
            <w:vMerge/>
            <w:tcBorders>
              <w:top w:val="nil"/>
              <w:bottom w:val="nil"/>
            </w:tcBorders>
          </w:tcPr>
          <w:p w:rsidR="00D97061" w:rsidRDefault="00D97061"/>
        </w:tc>
        <w:tc>
          <w:tcPr>
            <w:tcW w:w="113" w:type="dxa"/>
            <w:tcBorders>
              <w:top w:val="nil"/>
              <w:bottom w:val="nil"/>
            </w:tcBorders>
          </w:tcPr>
          <w:p w:rsidR="00D97061" w:rsidRDefault="00D97061"/>
        </w:tc>
        <w:tc>
          <w:tcPr>
            <w:tcW w:w="2727" w:type="dxa"/>
            <w:gridSpan w:val="4"/>
          </w:tcPr>
          <w:p w:rsidR="00D97061" w:rsidRDefault="006059E8">
            <w:pPr>
              <w:pStyle w:val="TableText"/>
              <w:spacing w:before="123" w:line="228" w:lineRule="auto"/>
              <w:ind w:left="1179"/>
              <w:rPr>
                <w:sz w:val="20"/>
                <w:szCs w:val="20"/>
              </w:rPr>
            </w:pPr>
            <w:r>
              <w:rPr>
                <w:rFonts w:ascii="Times New Roman" w:eastAsia="Times New Roman" w:hAnsi="Times New Roman" w:cs="Times New Roman"/>
                <w:sz w:val="20"/>
                <w:szCs w:val="20"/>
              </w:rPr>
              <w:t>2</w:t>
            </w:r>
            <w:r>
              <w:rPr>
                <w:rFonts w:ascii="Times New Roman" w:eastAsia="Times New Roman" w:hAnsi="Times New Roman" w:cs="Times New Roman"/>
                <w:spacing w:val="9"/>
                <w:sz w:val="20"/>
                <w:szCs w:val="20"/>
              </w:rPr>
              <w:t xml:space="preserve"> </w:t>
            </w:r>
            <w:r>
              <w:rPr>
                <w:sz w:val="20"/>
                <w:szCs w:val="20"/>
              </w:rPr>
              <w:t>类</w:t>
            </w:r>
          </w:p>
        </w:tc>
        <w:tc>
          <w:tcPr>
            <w:tcW w:w="3011" w:type="dxa"/>
            <w:gridSpan w:val="7"/>
          </w:tcPr>
          <w:p w:rsidR="00D97061" w:rsidRDefault="006059E8">
            <w:pPr>
              <w:spacing w:before="159" w:line="195" w:lineRule="auto"/>
              <w:ind w:left="1407"/>
              <w:rPr>
                <w:rFonts w:ascii="Times New Roman" w:eastAsia="Times New Roman" w:hAnsi="Times New Roman" w:cs="Times New Roman"/>
                <w:sz w:val="20"/>
                <w:szCs w:val="20"/>
              </w:rPr>
            </w:pPr>
            <w:r>
              <w:rPr>
                <w:rFonts w:ascii="Times New Roman" w:eastAsia="Times New Roman" w:hAnsi="Times New Roman" w:cs="Times New Roman"/>
                <w:sz w:val="20"/>
                <w:szCs w:val="20"/>
              </w:rPr>
              <w:t>60</w:t>
            </w:r>
          </w:p>
        </w:tc>
        <w:tc>
          <w:tcPr>
            <w:tcW w:w="2970" w:type="dxa"/>
            <w:gridSpan w:val="8"/>
          </w:tcPr>
          <w:p w:rsidR="00D97061" w:rsidRDefault="006059E8">
            <w:pPr>
              <w:spacing w:before="159" w:line="195" w:lineRule="auto"/>
              <w:ind w:left="1390"/>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c>
          <w:tcPr>
            <w:tcW w:w="118" w:type="dxa"/>
            <w:tcBorders>
              <w:top w:val="nil"/>
              <w:bottom w:val="nil"/>
            </w:tcBorders>
          </w:tcPr>
          <w:p w:rsidR="00D97061" w:rsidRDefault="00D97061"/>
        </w:tc>
      </w:tr>
      <w:tr w:rsidR="00D97061">
        <w:trPr>
          <w:trHeight w:val="1677"/>
        </w:trPr>
        <w:tc>
          <w:tcPr>
            <w:tcW w:w="461" w:type="dxa"/>
            <w:vMerge/>
            <w:tcBorders>
              <w:top w:val="nil"/>
              <w:bottom w:val="nil"/>
            </w:tcBorders>
          </w:tcPr>
          <w:p w:rsidR="00D97061" w:rsidRDefault="00D97061"/>
        </w:tc>
        <w:tc>
          <w:tcPr>
            <w:tcW w:w="8939" w:type="dxa"/>
            <w:gridSpan w:val="21"/>
          </w:tcPr>
          <w:p w:rsidR="00D97061" w:rsidRDefault="006059E8">
            <w:pPr>
              <w:pStyle w:val="TableText"/>
              <w:spacing w:before="36" w:line="220" w:lineRule="auto"/>
              <w:ind w:left="603"/>
            </w:pPr>
            <w:r>
              <w:rPr>
                <w:b/>
                <w:bCs/>
                <w:spacing w:val="-4"/>
              </w:rPr>
              <w:t>（</w:t>
            </w:r>
            <w:r>
              <w:rPr>
                <w:rFonts w:ascii="Times New Roman" w:eastAsia="Times New Roman" w:hAnsi="Times New Roman" w:cs="Times New Roman"/>
                <w:b/>
                <w:bCs/>
                <w:spacing w:val="-4"/>
              </w:rPr>
              <w:t>5</w:t>
            </w:r>
            <w:r>
              <w:rPr>
                <w:b/>
                <w:bCs/>
                <w:spacing w:val="-4"/>
              </w:rPr>
              <w:t>）土壤环境质量标准</w:t>
            </w:r>
          </w:p>
          <w:p w:rsidR="00D97061" w:rsidRDefault="006059E8">
            <w:pPr>
              <w:pStyle w:val="TableText"/>
              <w:spacing w:before="182" w:line="357" w:lineRule="auto"/>
              <w:ind w:left="112" w:right="107" w:firstLine="483"/>
            </w:pPr>
            <w:r>
              <w:rPr>
                <w:spacing w:val="2"/>
              </w:rPr>
              <w:t>项目区外林地、牧草地、农田土壤环境质量执行《土壤环境质量标准农用地土</w:t>
            </w:r>
            <w:r>
              <w:rPr>
                <w:spacing w:val="-1"/>
              </w:rPr>
              <w:t>壤污染风险管控标准（试行）》（</w:t>
            </w:r>
            <w:r>
              <w:rPr>
                <w:rFonts w:ascii="Times New Roman" w:eastAsia="Times New Roman" w:hAnsi="Times New Roman" w:cs="Times New Roman"/>
                <w:spacing w:val="-1"/>
              </w:rPr>
              <w:t>GB15618-2018</w:t>
            </w:r>
            <w:r>
              <w:rPr>
                <w:spacing w:val="-1"/>
              </w:rPr>
              <w:t>）中表</w:t>
            </w:r>
            <w:r>
              <w:rPr>
                <w:spacing w:val="-31"/>
              </w:rPr>
              <w:t xml:space="preserve"> </w:t>
            </w:r>
            <w:r>
              <w:rPr>
                <w:rFonts w:ascii="Times New Roman" w:eastAsia="Times New Roman" w:hAnsi="Times New Roman" w:cs="Times New Roman"/>
                <w:spacing w:val="-1"/>
              </w:rPr>
              <w:t xml:space="preserve">1 </w:t>
            </w:r>
            <w:r>
              <w:rPr>
                <w:spacing w:val="-1"/>
              </w:rPr>
              <w:t>筛选值，见下表。</w:t>
            </w:r>
          </w:p>
          <w:p w:rsidR="00D97061" w:rsidRDefault="006059E8">
            <w:pPr>
              <w:pStyle w:val="TableText"/>
              <w:spacing w:before="1" w:line="215" w:lineRule="auto"/>
              <w:ind w:left="1759"/>
              <w:rPr>
                <w:sz w:val="20"/>
                <w:szCs w:val="20"/>
              </w:rPr>
            </w:pPr>
            <w:r>
              <w:rPr>
                <w:b/>
                <w:bCs/>
                <w:spacing w:val="7"/>
                <w:sz w:val="20"/>
                <w:szCs w:val="20"/>
              </w:rPr>
              <w:t>表</w:t>
            </w:r>
            <w:r>
              <w:rPr>
                <w:spacing w:val="-34"/>
                <w:sz w:val="20"/>
                <w:szCs w:val="20"/>
              </w:rPr>
              <w:t xml:space="preserve"> </w:t>
            </w:r>
            <w:r>
              <w:rPr>
                <w:rFonts w:ascii="Times New Roman" w:eastAsia="Times New Roman" w:hAnsi="Times New Roman" w:cs="Times New Roman"/>
                <w:b/>
                <w:bCs/>
                <w:spacing w:val="7"/>
                <w:sz w:val="20"/>
                <w:szCs w:val="20"/>
              </w:rPr>
              <w:t xml:space="preserve">3-5  </w:t>
            </w:r>
            <w:r>
              <w:rPr>
                <w:b/>
                <w:bCs/>
                <w:spacing w:val="7"/>
                <w:sz w:val="20"/>
                <w:szCs w:val="20"/>
              </w:rPr>
              <w:t>农用地土壤环境质量标准值</w:t>
            </w:r>
            <w:r>
              <w:rPr>
                <w:spacing w:val="7"/>
                <w:sz w:val="20"/>
                <w:szCs w:val="20"/>
              </w:rPr>
              <w:t xml:space="preserve">  </w:t>
            </w:r>
            <w:r>
              <w:rPr>
                <w:b/>
                <w:bCs/>
                <w:spacing w:val="7"/>
                <w:sz w:val="20"/>
                <w:szCs w:val="20"/>
              </w:rPr>
              <w:t>单位：</w:t>
            </w:r>
            <w:r>
              <w:rPr>
                <w:rFonts w:ascii="Times New Roman" w:eastAsia="Times New Roman" w:hAnsi="Times New Roman" w:cs="Times New Roman"/>
                <w:b/>
                <w:bCs/>
                <w:sz w:val="20"/>
                <w:szCs w:val="20"/>
              </w:rPr>
              <w:t>mg</w:t>
            </w:r>
            <w:r>
              <w:rPr>
                <w:rFonts w:ascii="Times New Roman" w:eastAsia="Times New Roman" w:hAnsi="Times New Roman" w:cs="Times New Roman"/>
                <w:b/>
                <w:bCs/>
                <w:spacing w:val="7"/>
                <w:sz w:val="20"/>
                <w:szCs w:val="20"/>
              </w:rPr>
              <w:t>/</w:t>
            </w:r>
            <w:r>
              <w:rPr>
                <w:rFonts w:ascii="Times New Roman" w:eastAsia="Times New Roman" w:hAnsi="Times New Roman" w:cs="Times New Roman"/>
                <w:b/>
                <w:bCs/>
                <w:sz w:val="20"/>
                <w:szCs w:val="20"/>
              </w:rPr>
              <w:t>kg</w:t>
            </w:r>
            <w:r>
              <w:rPr>
                <w:b/>
                <w:bCs/>
                <w:spacing w:val="7"/>
                <w:sz w:val="20"/>
                <w:szCs w:val="20"/>
              </w:rPr>
              <w:t>（摘录）</w:t>
            </w:r>
          </w:p>
        </w:tc>
      </w:tr>
      <w:tr w:rsidR="00D97061">
        <w:trPr>
          <w:trHeight w:val="459"/>
        </w:trPr>
        <w:tc>
          <w:tcPr>
            <w:tcW w:w="461" w:type="dxa"/>
            <w:vMerge/>
            <w:tcBorders>
              <w:top w:val="nil"/>
              <w:bottom w:val="nil"/>
            </w:tcBorders>
          </w:tcPr>
          <w:p w:rsidR="00D97061" w:rsidRDefault="00D97061"/>
        </w:tc>
        <w:tc>
          <w:tcPr>
            <w:tcW w:w="113" w:type="dxa"/>
            <w:tcBorders>
              <w:top w:val="nil"/>
              <w:bottom w:val="nil"/>
            </w:tcBorders>
          </w:tcPr>
          <w:p w:rsidR="00D97061" w:rsidRDefault="00D97061"/>
        </w:tc>
        <w:tc>
          <w:tcPr>
            <w:tcW w:w="8708" w:type="dxa"/>
            <w:gridSpan w:val="19"/>
          </w:tcPr>
          <w:p w:rsidR="00D97061" w:rsidRDefault="006059E8">
            <w:pPr>
              <w:pStyle w:val="TableText"/>
              <w:spacing w:before="123" w:line="221" w:lineRule="auto"/>
              <w:ind w:left="3977"/>
              <w:rPr>
                <w:rFonts w:ascii="Times New Roman" w:eastAsia="Times New Roman" w:hAnsi="Times New Roman" w:cs="Times New Roman"/>
                <w:sz w:val="20"/>
                <w:szCs w:val="20"/>
              </w:rPr>
            </w:pPr>
            <w:r>
              <w:rPr>
                <w:rFonts w:ascii="Times New Roman" w:eastAsia="Times New Roman" w:hAnsi="Times New Roman" w:cs="Times New Roman"/>
                <w:b/>
                <w:bCs/>
                <w:sz w:val="20"/>
                <w:szCs w:val="20"/>
              </w:rPr>
              <w:t>pH</w:t>
            </w:r>
            <w:r>
              <w:rPr>
                <w:b/>
                <w:bCs/>
                <w:spacing w:val="7"/>
                <w:sz w:val="20"/>
                <w:szCs w:val="20"/>
              </w:rPr>
              <w:t>＞</w:t>
            </w:r>
            <w:r>
              <w:rPr>
                <w:rFonts w:ascii="Times New Roman" w:eastAsia="Times New Roman" w:hAnsi="Times New Roman" w:cs="Times New Roman"/>
                <w:b/>
                <w:bCs/>
                <w:spacing w:val="7"/>
                <w:sz w:val="20"/>
                <w:szCs w:val="20"/>
              </w:rPr>
              <w:t>7.5</w:t>
            </w:r>
          </w:p>
        </w:tc>
        <w:tc>
          <w:tcPr>
            <w:tcW w:w="118" w:type="dxa"/>
            <w:tcBorders>
              <w:top w:val="nil"/>
              <w:bottom w:val="nil"/>
            </w:tcBorders>
          </w:tcPr>
          <w:p w:rsidR="00D97061" w:rsidRDefault="00D97061"/>
        </w:tc>
      </w:tr>
      <w:tr w:rsidR="00D97061">
        <w:trPr>
          <w:trHeight w:val="459"/>
        </w:trPr>
        <w:tc>
          <w:tcPr>
            <w:tcW w:w="461" w:type="dxa"/>
            <w:vMerge/>
            <w:tcBorders>
              <w:top w:val="nil"/>
              <w:bottom w:val="nil"/>
            </w:tcBorders>
          </w:tcPr>
          <w:p w:rsidR="00D97061" w:rsidRDefault="00D97061"/>
        </w:tc>
        <w:tc>
          <w:tcPr>
            <w:tcW w:w="113" w:type="dxa"/>
            <w:tcBorders>
              <w:top w:val="nil"/>
              <w:bottom w:val="nil"/>
            </w:tcBorders>
          </w:tcPr>
          <w:p w:rsidR="00D97061" w:rsidRDefault="00D97061"/>
        </w:tc>
        <w:tc>
          <w:tcPr>
            <w:tcW w:w="3182" w:type="dxa"/>
            <w:gridSpan w:val="5"/>
          </w:tcPr>
          <w:p w:rsidR="00D97061" w:rsidRDefault="006059E8">
            <w:pPr>
              <w:pStyle w:val="TableText"/>
              <w:spacing w:before="122" w:line="228" w:lineRule="auto"/>
              <w:ind w:left="1281"/>
              <w:rPr>
                <w:sz w:val="20"/>
                <w:szCs w:val="20"/>
              </w:rPr>
            </w:pPr>
            <w:r>
              <w:rPr>
                <w:b/>
                <w:bCs/>
                <w:spacing w:val="5"/>
                <w:sz w:val="20"/>
                <w:szCs w:val="20"/>
              </w:rPr>
              <w:t>污染物</w:t>
            </w:r>
          </w:p>
        </w:tc>
        <w:tc>
          <w:tcPr>
            <w:tcW w:w="653" w:type="dxa"/>
            <w:gridSpan w:val="2"/>
          </w:tcPr>
          <w:p w:rsidR="00D97061" w:rsidRDefault="006059E8">
            <w:pPr>
              <w:pStyle w:val="TableText"/>
              <w:spacing w:before="121" w:line="231" w:lineRule="auto"/>
              <w:ind w:left="224"/>
              <w:rPr>
                <w:sz w:val="20"/>
                <w:szCs w:val="20"/>
              </w:rPr>
            </w:pPr>
            <w:r>
              <w:rPr>
                <w:b/>
                <w:bCs/>
                <w:sz w:val="20"/>
                <w:szCs w:val="20"/>
              </w:rPr>
              <w:t>镉</w:t>
            </w:r>
          </w:p>
        </w:tc>
        <w:tc>
          <w:tcPr>
            <w:tcW w:w="654" w:type="dxa"/>
          </w:tcPr>
          <w:p w:rsidR="00D97061" w:rsidRDefault="006059E8">
            <w:pPr>
              <w:pStyle w:val="TableText"/>
              <w:spacing w:before="122" w:line="228" w:lineRule="auto"/>
              <w:ind w:left="227"/>
              <w:rPr>
                <w:sz w:val="20"/>
                <w:szCs w:val="20"/>
              </w:rPr>
            </w:pPr>
            <w:r>
              <w:rPr>
                <w:b/>
                <w:bCs/>
                <w:spacing w:val="-3"/>
                <w:sz w:val="20"/>
                <w:szCs w:val="20"/>
              </w:rPr>
              <w:t>汞</w:t>
            </w:r>
          </w:p>
        </w:tc>
        <w:tc>
          <w:tcPr>
            <w:tcW w:w="558" w:type="dxa"/>
            <w:gridSpan w:val="2"/>
          </w:tcPr>
          <w:p w:rsidR="00D97061" w:rsidRDefault="006059E8">
            <w:pPr>
              <w:pStyle w:val="TableText"/>
              <w:spacing w:before="122" w:line="228" w:lineRule="auto"/>
              <w:ind w:left="190"/>
              <w:rPr>
                <w:sz w:val="20"/>
                <w:szCs w:val="20"/>
              </w:rPr>
            </w:pPr>
            <w:r>
              <w:rPr>
                <w:b/>
                <w:bCs/>
                <w:spacing w:val="-1"/>
                <w:sz w:val="20"/>
                <w:szCs w:val="20"/>
              </w:rPr>
              <w:t>砷</w:t>
            </w:r>
          </w:p>
        </w:tc>
        <w:tc>
          <w:tcPr>
            <w:tcW w:w="722" w:type="dxa"/>
            <w:gridSpan w:val="2"/>
          </w:tcPr>
          <w:p w:rsidR="00D97061" w:rsidRDefault="006059E8">
            <w:pPr>
              <w:pStyle w:val="TableText"/>
              <w:spacing w:before="122" w:line="232" w:lineRule="auto"/>
              <w:ind w:left="286"/>
              <w:rPr>
                <w:sz w:val="20"/>
                <w:szCs w:val="20"/>
              </w:rPr>
            </w:pPr>
            <w:r>
              <w:rPr>
                <w:b/>
                <w:bCs/>
                <w:spacing w:val="-2"/>
                <w:sz w:val="20"/>
                <w:szCs w:val="20"/>
              </w:rPr>
              <w:t>铅</w:t>
            </w:r>
          </w:p>
        </w:tc>
        <w:tc>
          <w:tcPr>
            <w:tcW w:w="722" w:type="dxa"/>
            <w:gridSpan w:val="3"/>
          </w:tcPr>
          <w:p w:rsidR="00D97061" w:rsidRDefault="006059E8">
            <w:pPr>
              <w:pStyle w:val="TableText"/>
              <w:spacing w:before="122" w:line="230" w:lineRule="auto"/>
              <w:ind w:left="285"/>
              <w:rPr>
                <w:sz w:val="20"/>
                <w:szCs w:val="20"/>
              </w:rPr>
            </w:pPr>
            <w:r>
              <w:rPr>
                <w:b/>
                <w:bCs/>
                <w:spacing w:val="-1"/>
                <w:sz w:val="20"/>
                <w:szCs w:val="20"/>
              </w:rPr>
              <w:t>铬</w:t>
            </w:r>
          </w:p>
        </w:tc>
        <w:tc>
          <w:tcPr>
            <w:tcW w:w="723" w:type="dxa"/>
          </w:tcPr>
          <w:p w:rsidR="00D97061" w:rsidRDefault="006059E8">
            <w:pPr>
              <w:pStyle w:val="TableText"/>
              <w:spacing w:before="122" w:line="229" w:lineRule="auto"/>
              <w:ind w:left="287"/>
              <w:rPr>
                <w:sz w:val="20"/>
                <w:szCs w:val="20"/>
              </w:rPr>
            </w:pPr>
            <w:r>
              <w:rPr>
                <w:b/>
                <w:bCs/>
                <w:spacing w:val="-2"/>
                <w:sz w:val="20"/>
                <w:szCs w:val="20"/>
              </w:rPr>
              <w:t>铜</w:t>
            </w:r>
          </w:p>
        </w:tc>
        <w:tc>
          <w:tcPr>
            <w:tcW w:w="723" w:type="dxa"/>
            <w:gridSpan w:val="2"/>
          </w:tcPr>
          <w:p w:rsidR="00D97061" w:rsidRDefault="006059E8">
            <w:pPr>
              <w:pStyle w:val="TableText"/>
              <w:spacing w:before="122" w:line="228" w:lineRule="auto"/>
              <w:ind w:left="288"/>
              <w:rPr>
                <w:sz w:val="20"/>
                <w:szCs w:val="20"/>
              </w:rPr>
            </w:pPr>
            <w:r>
              <w:rPr>
                <w:b/>
                <w:bCs/>
                <w:spacing w:val="-1"/>
                <w:sz w:val="20"/>
                <w:szCs w:val="20"/>
              </w:rPr>
              <w:t>镍</w:t>
            </w:r>
          </w:p>
        </w:tc>
        <w:tc>
          <w:tcPr>
            <w:tcW w:w="771" w:type="dxa"/>
          </w:tcPr>
          <w:p w:rsidR="00D97061" w:rsidRDefault="006059E8">
            <w:pPr>
              <w:pStyle w:val="TableText"/>
              <w:spacing w:before="122" w:line="228" w:lineRule="auto"/>
              <w:ind w:left="299"/>
              <w:rPr>
                <w:sz w:val="20"/>
                <w:szCs w:val="20"/>
              </w:rPr>
            </w:pPr>
            <w:r>
              <w:rPr>
                <w:b/>
                <w:bCs/>
                <w:spacing w:val="-1"/>
                <w:sz w:val="20"/>
                <w:szCs w:val="20"/>
              </w:rPr>
              <w:t>锌</w:t>
            </w:r>
          </w:p>
        </w:tc>
        <w:tc>
          <w:tcPr>
            <w:tcW w:w="118" w:type="dxa"/>
            <w:tcBorders>
              <w:top w:val="nil"/>
              <w:bottom w:val="nil"/>
            </w:tcBorders>
          </w:tcPr>
          <w:p w:rsidR="00D97061" w:rsidRDefault="00D97061"/>
        </w:tc>
      </w:tr>
      <w:tr w:rsidR="00D97061">
        <w:trPr>
          <w:trHeight w:val="444"/>
        </w:trPr>
        <w:tc>
          <w:tcPr>
            <w:tcW w:w="461" w:type="dxa"/>
            <w:vMerge/>
            <w:tcBorders>
              <w:top w:val="nil"/>
              <w:bottom w:val="nil"/>
            </w:tcBorders>
          </w:tcPr>
          <w:p w:rsidR="00D97061" w:rsidRDefault="00D97061"/>
        </w:tc>
        <w:tc>
          <w:tcPr>
            <w:tcW w:w="113" w:type="dxa"/>
            <w:tcBorders>
              <w:top w:val="nil"/>
              <w:bottom w:val="nil"/>
            </w:tcBorders>
          </w:tcPr>
          <w:p w:rsidR="00D97061" w:rsidRDefault="00D97061"/>
        </w:tc>
        <w:tc>
          <w:tcPr>
            <w:tcW w:w="1156" w:type="dxa"/>
            <w:gridSpan w:val="2"/>
            <w:vMerge w:val="restart"/>
            <w:tcBorders>
              <w:bottom w:val="nil"/>
            </w:tcBorders>
          </w:tcPr>
          <w:p w:rsidR="00D97061" w:rsidRDefault="00D97061">
            <w:pPr>
              <w:spacing w:line="287" w:lineRule="auto"/>
            </w:pPr>
          </w:p>
          <w:p w:rsidR="00D97061" w:rsidRDefault="006059E8">
            <w:pPr>
              <w:pStyle w:val="TableText"/>
              <w:spacing w:before="65" w:line="228" w:lineRule="auto"/>
              <w:ind w:left="265"/>
              <w:rPr>
                <w:sz w:val="20"/>
                <w:szCs w:val="20"/>
              </w:rPr>
            </w:pPr>
            <w:r>
              <w:rPr>
                <w:b/>
                <w:bCs/>
                <w:spacing w:val="5"/>
                <w:sz w:val="20"/>
                <w:szCs w:val="20"/>
              </w:rPr>
              <w:t>标准值</w:t>
            </w:r>
          </w:p>
        </w:tc>
        <w:tc>
          <w:tcPr>
            <w:tcW w:w="2026" w:type="dxa"/>
            <w:gridSpan w:val="3"/>
          </w:tcPr>
          <w:p w:rsidR="00D97061" w:rsidRDefault="006059E8">
            <w:pPr>
              <w:pStyle w:val="TableText"/>
              <w:spacing w:before="123" w:line="228" w:lineRule="auto"/>
              <w:ind w:left="387"/>
              <w:rPr>
                <w:sz w:val="20"/>
                <w:szCs w:val="20"/>
              </w:rPr>
            </w:pPr>
            <w:r>
              <w:rPr>
                <w:b/>
                <w:bCs/>
                <w:spacing w:val="4"/>
                <w:sz w:val="20"/>
                <w:szCs w:val="20"/>
              </w:rPr>
              <w:t>水田（果园）</w:t>
            </w:r>
          </w:p>
        </w:tc>
        <w:tc>
          <w:tcPr>
            <w:tcW w:w="653" w:type="dxa"/>
            <w:gridSpan w:val="2"/>
          </w:tcPr>
          <w:p w:rsidR="00D97061" w:rsidRDefault="006059E8">
            <w:pPr>
              <w:spacing w:before="159" w:line="195" w:lineRule="auto"/>
              <w:ind w:left="199"/>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0.8</w:t>
            </w:r>
          </w:p>
        </w:tc>
        <w:tc>
          <w:tcPr>
            <w:tcW w:w="654" w:type="dxa"/>
          </w:tcPr>
          <w:p w:rsidR="00D97061" w:rsidRDefault="006059E8">
            <w:pPr>
              <w:spacing w:before="159" w:line="195" w:lineRule="auto"/>
              <w:ind w:left="216"/>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1.0</w:t>
            </w:r>
          </w:p>
        </w:tc>
        <w:tc>
          <w:tcPr>
            <w:tcW w:w="558" w:type="dxa"/>
            <w:gridSpan w:val="2"/>
          </w:tcPr>
          <w:p w:rsidR="00D97061" w:rsidRDefault="006059E8">
            <w:pPr>
              <w:spacing w:before="159" w:line="195" w:lineRule="auto"/>
              <w:ind w:left="187"/>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20</w:t>
            </w:r>
          </w:p>
        </w:tc>
        <w:tc>
          <w:tcPr>
            <w:tcW w:w="722" w:type="dxa"/>
            <w:gridSpan w:val="2"/>
          </w:tcPr>
          <w:p w:rsidR="00D97061" w:rsidRDefault="006059E8">
            <w:pPr>
              <w:spacing w:before="159" w:line="195" w:lineRule="auto"/>
              <w:ind w:left="229"/>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240</w:t>
            </w:r>
          </w:p>
        </w:tc>
        <w:tc>
          <w:tcPr>
            <w:tcW w:w="722" w:type="dxa"/>
            <w:gridSpan w:val="3"/>
          </w:tcPr>
          <w:p w:rsidR="00D97061" w:rsidRDefault="006059E8">
            <w:pPr>
              <w:spacing w:before="159" w:line="195" w:lineRule="auto"/>
              <w:ind w:left="234"/>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350</w:t>
            </w:r>
          </w:p>
        </w:tc>
        <w:tc>
          <w:tcPr>
            <w:tcW w:w="723" w:type="dxa"/>
          </w:tcPr>
          <w:p w:rsidR="00D97061" w:rsidRDefault="006059E8">
            <w:pPr>
              <w:spacing w:before="159" w:line="195" w:lineRule="auto"/>
              <w:ind w:left="232"/>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200</w:t>
            </w:r>
          </w:p>
        </w:tc>
        <w:tc>
          <w:tcPr>
            <w:tcW w:w="723" w:type="dxa"/>
            <w:gridSpan w:val="2"/>
            <w:vMerge w:val="restart"/>
            <w:tcBorders>
              <w:bottom w:val="nil"/>
            </w:tcBorders>
          </w:tcPr>
          <w:p w:rsidR="00D97061" w:rsidRDefault="00D97061">
            <w:pPr>
              <w:spacing w:line="333" w:lineRule="auto"/>
            </w:pPr>
          </w:p>
          <w:p w:rsidR="00D97061" w:rsidRDefault="006059E8">
            <w:pPr>
              <w:spacing w:before="57" w:line="195" w:lineRule="auto"/>
              <w:ind w:left="252"/>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190</w:t>
            </w:r>
          </w:p>
        </w:tc>
        <w:tc>
          <w:tcPr>
            <w:tcW w:w="771" w:type="dxa"/>
            <w:vMerge w:val="restart"/>
            <w:tcBorders>
              <w:bottom w:val="nil"/>
            </w:tcBorders>
          </w:tcPr>
          <w:p w:rsidR="00D97061" w:rsidRDefault="00D97061">
            <w:pPr>
              <w:spacing w:line="332" w:lineRule="auto"/>
            </w:pPr>
          </w:p>
          <w:p w:rsidR="00D97061" w:rsidRDefault="006059E8">
            <w:pPr>
              <w:spacing w:before="58" w:line="195" w:lineRule="auto"/>
              <w:ind w:left="247"/>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300</w:t>
            </w:r>
          </w:p>
        </w:tc>
        <w:tc>
          <w:tcPr>
            <w:tcW w:w="118" w:type="dxa"/>
            <w:tcBorders>
              <w:top w:val="nil"/>
              <w:bottom w:val="nil"/>
            </w:tcBorders>
          </w:tcPr>
          <w:p w:rsidR="00D97061" w:rsidRDefault="00D97061"/>
        </w:tc>
      </w:tr>
      <w:tr w:rsidR="00D97061">
        <w:trPr>
          <w:trHeight w:val="473"/>
        </w:trPr>
        <w:tc>
          <w:tcPr>
            <w:tcW w:w="461" w:type="dxa"/>
            <w:vMerge/>
            <w:tcBorders>
              <w:top w:val="nil"/>
              <w:bottom w:val="nil"/>
            </w:tcBorders>
          </w:tcPr>
          <w:p w:rsidR="00D97061" w:rsidRDefault="00D97061"/>
        </w:tc>
        <w:tc>
          <w:tcPr>
            <w:tcW w:w="113" w:type="dxa"/>
            <w:tcBorders>
              <w:top w:val="nil"/>
              <w:bottom w:val="nil"/>
            </w:tcBorders>
          </w:tcPr>
          <w:p w:rsidR="00D97061" w:rsidRDefault="00D97061"/>
        </w:tc>
        <w:tc>
          <w:tcPr>
            <w:tcW w:w="1156" w:type="dxa"/>
            <w:gridSpan w:val="2"/>
            <w:vMerge/>
            <w:tcBorders>
              <w:top w:val="nil"/>
            </w:tcBorders>
          </w:tcPr>
          <w:p w:rsidR="00D97061" w:rsidRDefault="00D97061"/>
        </w:tc>
        <w:tc>
          <w:tcPr>
            <w:tcW w:w="2026" w:type="dxa"/>
            <w:gridSpan w:val="3"/>
          </w:tcPr>
          <w:p w:rsidR="00D97061" w:rsidRDefault="006059E8">
            <w:pPr>
              <w:pStyle w:val="TableText"/>
              <w:spacing w:before="138" w:line="228" w:lineRule="auto"/>
              <w:ind w:left="806"/>
              <w:rPr>
                <w:sz w:val="20"/>
                <w:szCs w:val="20"/>
              </w:rPr>
            </w:pPr>
            <w:r>
              <w:rPr>
                <w:b/>
                <w:bCs/>
                <w:spacing w:val="3"/>
                <w:sz w:val="20"/>
                <w:szCs w:val="20"/>
              </w:rPr>
              <w:t>其他</w:t>
            </w:r>
          </w:p>
        </w:tc>
        <w:tc>
          <w:tcPr>
            <w:tcW w:w="653" w:type="dxa"/>
            <w:gridSpan w:val="2"/>
          </w:tcPr>
          <w:p w:rsidR="00D97061" w:rsidRDefault="006059E8">
            <w:pPr>
              <w:spacing w:before="176" w:line="195" w:lineRule="auto"/>
              <w:ind w:left="199"/>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0.6</w:t>
            </w:r>
          </w:p>
        </w:tc>
        <w:tc>
          <w:tcPr>
            <w:tcW w:w="654" w:type="dxa"/>
          </w:tcPr>
          <w:p w:rsidR="00D97061" w:rsidRDefault="006059E8">
            <w:pPr>
              <w:spacing w:before="176" w:line="195" w:lineRule="auto"/>
              <w:ind w:left="20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3.4</w:t>
            </w:r>
          </w:p>
        </w:tc>
        <w:tc>
          <w:tcPr>
            <w:tcW w:w="558" w:type="dxa"/>
            <w:gridSpan w:val="2"/>
          </w:tcPr>
          <w:p w:rsidR="00D97061" w:rsidRDefault="006059E8">
            <w:pPr>
              <w:spacing w:before="176" w:line="195" w:lineRule="auto"/>
              <w:ind w:left="187"/>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25</w:t>
            </w:r>
          </w:p>
        </w:tc>
        <w:tc>
          <w:tcPr>
            <w:tcW w:w="722" w:type="dxa"/>
            <w:gridSpan w:val="2"/>
          </w:tcPr>
          <w:p w:rsidR="00D97061" w:rsidRDefault="006059E8">
            <w:pPr>
              <w:spacing w:before="176" w:line="195" w:lineRule="auto"/>
              <w:ind w:left="249"/>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170</w:t>
            </w:r>
          </w:p>
        </w:tc>
        <w:tc>
          <w:tcPr>
            <w:tcW w:w="722" w:type="dxa"/>
            <w:gridSpan w:val="3"/>
          </w:tcPr>
          <w:p w:rsidR="00D97061" w:rsidRDefault="006059E8">
            <w:pPr>
              <w:spacing w:before="176" w:line="195" w:lineRule="auto"/>
              <w:ind w:left="230"/>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250</w:t>
            </w:r>
          </w:p>
        </w:tc>
        <w:tc>
          <w:tcPr>
            <w:tcW w:w="723" w:type="dxa"/>
          </w:tcPr>
          <w:p w:rsidR="00D97061" w:rsidRDefault="006059E8">
            <w:pPr>
              <w:spacing w:before="176" w:line="195" w:lineRule="auto"/>
              <w:ind w:left="253"/>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100</w:t>
            </w:r>
          </w:p>
        </w:tc>
        <w:tc>
          <w:tcPr>
            <w:tcW w:w="723" w:type="dxa"/>
            <w:gridSpan w:val="2"/>
            <w:vMerge/>
            <w:tcBorders>
              <w:top w:val="nil"/>
            </w:tcBorders>
          </w:tcPr>
          <w:p w:rsidR="00D97061" w:rsidRDefault="00D97061"/>
        </w:tc>
        <w:tc>
          <w:tcPr>
            <w:tcW w:w="771" w:type="dxa"/>
            <w:vMerge/>
            <w:tcBorders>
              <w:top w:val="nil"/>
            </w:tcBorders>
          </w:tcPr>
          <w:p w:rsidR="00D97061" w:rsidRDefault="00D97061"/>
        </w:tc>
        <w:tc>
          <w:tcPr>
            <w:tcW w:w="118" w:type="dxa"/>
            <w:tcBorders>
              <w:top w:val="nil"/>
              <w:bottom w:val="nil"/>
            </w:tcBorders>
          </w:tcPr>
          <w:p w:rsidR="00D97061" w:rsidRDefault="00D97061"/>
        </w:tc>
      </w:tr>
      <w:tr w:rsidR="00D97061">
        <w:trPr>
          <w:trHeight w:val="457"/>
        </w:trPr>
        <w:tc>
          <w:tcPr>
            <w:tcW w:w="461" w:type="dxa"/>
            <w:vMerge/>
            <w:tcBorders>
              <w:top w:val="nil"/>
            </w:tcBorders>
          </w:tcPr>
          <w:p w:rsidR="00D97061" w:rsidRDefault="00D97061"/>
        </w:tc>
        <w:tc>
          <w:tcPr>
            <w:tcW w:w="113" w:type="dxa"/>
            <w:tcBorders>
              <w:top w:val="nil"/>
            </w:tcBorders>
          </w:tcPr>
          <w:p w:rsidR="00D97061" w:rsidRDefault="00D97061"/>
        </w:tc>
        <w:tc>
          <w:tcPr>
            <w:tcW w:w="8708" w:type="dxa"/>
            <w:gridSpan w:val="19"/>
          </w:tcPr>
          <w:p w:rsidR="00D97061" w:rsidRDefault="006059E8">
            <w:pPr>
              <w:pStyle w:val="TableText"/>
              <w:spacing w:before="123" w:line="227" w:lineRule="auto"/>
              <w:ind w:left="110"/>
              <w:rPr>
                <w:sz w:val="20"/>
                <w:szCs w:val="20"/>
              </w:rPr>
            </w:pPr>
            <w:r>
              <w:rPr>
                <w:b/>
                <w:bCs/>
                <w:spacing w:val="4"/>
                <w:sz w:val="20"/>
                <w:szCs w:val="20"/>
              </w:rPr>
              <w:t>注：本次按照</w:t>
            </w:r>
            <w:r>
              <w:rPr>
                <w:b/>
                <w:bCs/>
                <w:spacing w:val="4"/>
                <w:sz w:val="20"/>
                <w:szCs w:val="20"/>
              </w:rPr>
              <w:t>“</w:t>
            </w:r>
            <w:r>
              <w:rPr>
                <w:b/>
                <w:bCs/>
                <w:spacing w:val="4"/>
                <w:sz w:val="20"/>
                <w:szCs w:val="20"/>
              </w:rPr>
              <w:t>其他</w:t>
            </w:r>
            <w:r>
              <w:rPr>
                <w:spacing w:val="-62"/>
                <w:sz w:val="20"/>
                <w:szCs w:val="20"/>
              </w:rPr>
              <w:t xml:space="preserve"> </w:t>
            </w:r>
            <w:r>
              <w:rPr>
                <w:b/>
                <w:bCs/>
                <w:spacing w:val="4"/>
                <w:sz w:val="20"/>
                <w:szCs w:val="20"/>
              </w:rPr>
              <w:t>”</w:t>
            </w:r>
            <w:r>
              <w:rPr>
                <w:b/>
                <w:bCs/>
                <w:spacing w:val="4"/>
                <w:sz w:val="20"/>
                <w:szCs w:val="20"/>
              </w:rPr>
              <w:t>执行。</w:t>
            </w:r>
          </w:p>
        </w:tc>
        <w:tc>
          <w:tcPr>
            <w:tcW w:w="118" w:type="dxa"/>
            <w:tcBorders>
              <w:top w:val="nil"/>
            </w:tcBorders>
          </w:tcPr>
          <w:p w:rsidR="00D97061" w:rsidRDefault="00D97061"/>
        </w:tc>
      </w:tr>
      <w:tr w:rsidR="00D97061">
        <w:trPr>
          <w:trHeight w:val="1689"/>
        </w:trPr>
        <w:tc>
          <w:tcPr>
            <w:tcW w:w="461" w:type="dxa"/>
            <w:vMerge w:val="restart"/>
            <w:tcBorders>
              <w:bottom w:val="nil"/>
            </w:tcBorders>
            <w:textDirection w:val="tbRlV"/>
          </w:tcPr>
          <w:p w:rsidR="00D97061" w:rsidRDefault="006059E8">
            <w:pPr>
              <w:pStyle w:val="TableText"/>
              <w:spacing w:before="107" w:line="209" w:lineRule="auto"/>
              <w:ind w:left="1338"/>
            </w:pPr>
            <w:r>
              <w:rPr>
                <w:spacing w:val="-1"/>
              </w:rPr>
              <w:t>污</w:t>
            </w:r>
            <w:r>
              <w:rPr>
                <w:spacing w:val="110"/>
              </w:rPr>
              <w:t xml:space="preserve"> </w:t>
            </w:r>
            <w:r>
              <w:rPr>
                <w:spacing w:val="-1"/>
              </w:rPr>
              <w:t>染</w:t>
            </w:r>
            <w:r>
              <w:rPr>
                <w:spacing w:val="108"/>
              </w:rPr>
              <w:t xml:space="preserve"> </w:t>
            </w:r>
            <w:r>
              <w:rPr>
                <w:spacing w:val="-1"/>
              </w:rPr>
              <w:t>物</w:t>
            </w:r>
            <w:r>
              <w:rPr>
                <w:spacing w:val="106"/>
              </w:rPr>
              <w:t xml:space="preserve"> </w:t>
            </w:r>
            <w:r>
              <w:rPr>
                <w:spacing w:val="-1"/>
              </w:rPr>
              <w:t>排</w:t>
            </w:r>
            <w:r>
              <w:rPr>
                <w:spacing w:val="108"/>
              </w:rPr>
              <w:t xml:space="preserve"> </w:t>
            </w:r>
            <w:r>
              <w:rPr>
                <w:spacing w:val="-1"/>
              </w:rPr>
              <w:t>放</w:t>
            </w:r>
            <w:r>
              <w:rPr>
                <w:spacing w:val="108"/>
              </w:rPr>
              <w:t xml:space="preserve"> </w:t>
            </w:r>
            <w:r>
              <w:rPr>
                <w:spacing w:val="-1"/>
              </w:rPr>
              <w:t>标</w:t>
            </w:r>
            <w:r>
              <w:rPr>
                <w:spacing w:val="106"/>
              </w:rPr>
              <w:t xml:space="preserve"> </w:t>
            </w:r>
            <w:r>
              <w:rPr>
                <w:spacing w:val="-1"/>
              </w:rPr>
              <w:t>准</w:t>
            </w:r>
          </w:p>
        </w:tc>
        <w:tc>
          <w:tcPr>
            <w:tcW w:w="8939" w:type="dxa"/>
            <w:gridSpan w:val="21"/>
          </w:tcPr>
          <w:p w:rsidR="00D97061" w:rsidRDefault="006059E8">
            <w:pPr>
              <w:pStyle w:val="TableText"/>
              <w:spacing w:before="49" w:line="220" w:lineRule="auto"/>
              <w:ind w:left="483"/>
            </w:pPr>
            <w:r>
              <w:rPr>
                <w:b/>
                <w:bCs/>
                <w:spacing w:val="-5"/>
              </w:rPr>
              <w:t>（</w:t>
            </w:r>
            <w:r>
              <w:rPr>
                <w:rFonts w:ascii="Times New Roman" w:eastAsia="Times New Roman" w:hAnsi="Times New Roman" w:cs="Times New Roman"/>
                <w:b/>
                <w:bCs/>
                <w:spacing w:val="-5"/>
              </w:rPr>
              <w:t>1</w:t>
            </w:r>
            <w:r>
              <w:rPr>
                <w:b/>
                <w:bCs/>
                <w:spacing w:val="-5"/>
              </w:rPr>
              <w:t>）废气排放标准</w:t>
            </w:r>
          </w:p>
          <w:p w:rsidR="00D97061" w:rsidRDefault="006059E8">
            <w:pPr>
              <w:pStyle w:val="TableText"/>
              <w:spacing w:before="182" w:line="357" w:lineRule="auto"/>
              <w:ind w:left="113" w:right="107" w:firstLine="478"/>
            </w:pPr>
            <w:r>
              <w:rPr>
                <w:spacing w:val="2"/>
              </w:rPr>
              <w:t>矿区生态修复治理工程施工期废气排放参照执行安徽省地方标准《水泥工业大</w:t>
            </w:r>
            <w:r>
              <w:t>气污染物排放标准》（</w:t>
            </w:r>
            <w:r>
              <w:rPr>
                <w:rFonts w:ascii="Times New Roman" w:eastAsia="Times New Roman" w:hAnsi="Times New Roman" w:cs="Times New Roman"/>
              </w:rPr>
              <w:t>DB34/3576-2020</w:t>
            </w:r>
            <w:r>
              <w:t>）中表</w:t>
            </w:r>
            <w:r>
              <w:rPr>
                <w:spacing w:val="-55"/>
              </w:rPr>
              <w:t xml:space="preserve"> </w:t>
            </w:r>
            <w:r>
              <w:rPr>
                <w:rFonts w:ascii="Times New Roman" w:eastAsia="Times New Roman" w:hAnsi="Times New Roman" w:cs="Times New Roman"/>
                <w:spacing w:val="-1"/>
              </w:rPr>
              <w:t xml:space="preserve">2 </w:t>
            </w:r>
            <w:r>
              <w:rPr>
                <w:spacing w:val="-1"/>
              </w:rPr>
              <w:t>无组织标准。排放标准详见下表。</w:t>
            </w:r>
          </w:p>
          <w:p w:rsidR="00D97061" w:rsidRDefault="006059E8">
            <w:pPr>
              <w:pStyle w:val="TableText"/>
              <w:spacing w:line="214" w:lineRule="auto"/>
              <w:ind w:left="2191"/>
              <w:rPr>
                <w:sz w:val="20"/>
                <w:szCs w:val="20"/>
              </w:rPr>
            </w:pPr>
            <w:r>
              <w:rPr>
                <w:b/>
                <w:bCs/>
                <w:spacing w:val="7"/>
                <w:sz w:val="20"/>
                <w:szCs w:val="20"/>
              </w:rPr>
              <w:t>表</w:t>
            </w:r>
            <w:r>
              <w:rPr>
                <w:spacing w:val="7"/>
                <w:sz w:val="20"/>
                <w:szCs w:val="20"/>
              </w:rPr>
              <w:t xml:space="preserve"> </w:t>
            </w:r>
            <w:r>
              <w:rPr>
                <w:rFonts w:ascii="Times New Roman" w:eastAsia="Times New Roman" w:hAnsi="Times New Roman" w:cs="Times New Roman"/>
                <w:b/>
                <w:bCs/>
                <w:spacing w:val="7"/>
                <w:sz w:val="20"/>
                <w:szCs w:val="20"/>
              </w:rPr>
              <w:t xml:space="preserve">3-6   </w:t>
            </w:r>
            <w:r>
              <w:rPr>
                <w:b/>
                <w:bCs/>
                <w:spacing w:val="7"/>
                <w:sz w:val="20"/>
                <w:szCs w:val="20"/>
              </w:rPr>
              <w:t>项目大气污染物执行的排放标准（摘录）</w:t>
            </w:r>
          </w:p>
        </w:tc>
      </w:tr>
      <w:tr w:rsidR="00D97061">
        <w:trPr>
          <w:trHeight w:val="267"/>
        </w:trPr>
        <w:tc>
          <w:tcPr>
            <w:tcW w:w="461" w:type="dxa"/>
            <w:vMerge/>
            <w:tcBorders>
              <w:top w:val="nil"/>
              <w:bottom w:val="nil"/>
            </w:tcBorders>
            <w:textDirection w:val="tbRlV"/>
          </w:tcPr>
          <w:p w:rsidR="00D97061" w:rsidRDefault="00D97061"/>
        </w:tc>
        <w:tc>
          <w:tcPr>
            <w:tcW w:w="113" w:type="dxa"/>
            <w:tcBorders>
              <w:top w:val="nil"/>
              <w:bottom w:val="nil"/>
            </w:tcBorders>
          </w:tcPr>
          <w:p w:rsidR="00D97061" w:rsidRDefault="00D97061"/>
        </w:tc>
        <w:tc>
          <w:tcPr>
            <w:tcW w:w="1059" w:type="dxa"/>
            <w:vMerge w:val="restart"/>
            <w:tcBorders>
              <w:bottom w:val="nil"/>
            </w:tcBorders>
          </w:tcPr>
          <w:p w:rsidR="00D97061" w:rsidRDefault="006059E8">
            <w:pPr>
              <w:pStyle w:val="TableText"/>
              <w:spacing w:before="159" w:line="254" w:lineRule="auto"/>
              <w:ind w:left="320" w:right="219" w:hanging="107"/>
              <w:rPr>
                <w:sz w:val="20"/>
                <w:szCs w:val="20"/>
              </w:rPr>
            </w:pPr>
            <w:r>
              <w:rPr>
                <w:b/>
                <w:bCs/>
                <w:spacing w:val="5"/>
                <w:sz w:val="20"/>
                <w:szCs w:val="20"/>
              </w:rPr>
              <w:t>污染物</w:t>
            </w:r>
            <w:r>
              <w:rPr>
                <w:b/>
                <w:bCs/>
                <w:spacing w:val="2"/>
                <w:sz w:val="20"/>
                <w:szCs w:val="20"/>
              </w:rPr>
              <w:t>项目</w:t>
            </w:r>
          </w:p>
        </w:tc>
        <w:tc>
          <w:tcPr>
            <w:tcW w:w="5030" w:type="dxa"/>
            <w:gridSpan w:val="12"/>
          </w:tcPr>
          <w:p w:rsidR="00D97061" w:rsidRDefault="006059E8">
            <w:pPr>
              <w:pStyle w:val="TableText"/>
              <w:spacing w:before="33" w:line="206" w:lineRule="auto"/>
              <w:ind w:left="1554"/>
              <w:rPr>
                <w:sz w:val="20"/>
                <w:szCs w:val="20"/>
              </w:rPr>
            </w:pPr>
            <w:r>
              <w:rPr>
                <w:b/>
                <w:bCs/>
                <w:spacing w:val="7"/>
                <w:sz w:val="20"/>
                <w:szCs w:val="20"/>
              </w:rPr>
              <w:t>无组织排放监控浓值</w:t>
            </w:r>
          </w:p>
        </w:tc>
        <w:tc>
          <w:tcPr>
            <w:tcW w:w="2619" w:type="dxa"/>
            <w:gridSpan w:val="6"/>
            <w:vMerge w:val="restart"/>
            <w:tcBorders>
              <w:bottom w:val="nil"/>
            </w:tcBorders>
          </w:tcPr>
          <w:p w:rsidR="00D97061" w:rsidRDefault="006059E8">
            <w:pPr>
              <w:pStyle w:val="TableText"/>
              <w:spacing w:before="294" w:line="228" w:lineRule="auto"/>
              <w:ind w:left="881"/>
              <w:rPr>
                <w:sz w:val="20"/>
                <w:szCs w:val="20"/>
              </w:rPr>
            </w:pPr>
            <w:r>
              <w:rPr>
                <w:b/>
                <w:bCs/>
                <w:spacing w:val="6"/>
                <w:sz w:val="20"/>
                <w:szCs w:val="20"/>
              </w:rPr>
              <w:t>标准来源</w:t>
            </w:r>
          </w:p>
        </w:tc>
        <w:tc>
          <w:tcPr>
            <w:tcW w:w="118" w:type="dxa"/>
            <w:tcBorders>
              <w:top w:val="nil"/>
              <w:bottom w:val="nil"/>
            </w:tcBorders>
          </w:tcPr>
          <w:p w:rsidR="00D97061" w:rsidRDefault="00D97061"/>
        </w:tc>
      </w:tr>
      <w:tr w:rsidR="00D97061">
        <w:trPr>
          <w:trHeight w:val="528"/>
        </w:trPr>
        <w:tc>
          <w:tcPr>
            <w:tcW w:w="461" w:type="dxa"/>
            <w:vMerge/>
            <w:tcBorders>
              <w:top w:val="nil"/>
              <w:bottom w:val="nil"/>
            </w:tcBorders>
            <w:textDirection w:val="tbRlV"/>
          </w:tcPr>
          <w:p w:rsidR="00D97061" w:rsidRDefault="00D97061"/>
        </w:tc>
        <w:tc>
          <w:tcPr>
            <w:tcW w:w="113" w:type="dxa"/>
            <w:tcBorders>
              <w:top w:val="nil"/>
              <w:bottom w:val="nil"/>
            </w:tcBorders>
          </w:tcPr>
          <w:p w:rsidR="00D97061" w:rsidRDefault="00D97061"/>
        </w:tc>
        <w:tc>
          <w:tcPr>
            <w:tcW w:w="1059" w:type="dxa"/>
            <w:vMerge/>
            <w:tcBorders>
              <w:top w:val="nil"/>
            </w:tcBorders>
          </w:tcPr>
          <w:p w:rsidR="00D97061" w:rsidRDefault="00D97061"/>
        </w:tc>
        <w:tc>
          <w:tcPr>
            <w:tcW w:w="3988" w:type="dxa"/>
            <w:gridSpan w:val="9"/>
          </w:tcPr>
          <w:p w:rsidR="00D97061" w:rsidRDefault="006059E8">
            <w:pPr>
              <w:pStyle w:val="TableText"/>
              <w:spacing w:before="165" w:line="228" w:lineRule="auto"/>
              <w:ind w:left="1659"/>
              <w:rPr>
                <w:sz w:val="20"/>
                <w:szCs w:val="20"/>
              </w:rPr>
            </w:pPr>
            <w:r>
              <w:rPr>
                <w:b/>
                <w:bCs/>
                <w:spacing w:val="5"/>
                <w:sz w:val="20"/>
                <w:szCs w:val="20"/>
              </w:rPr>
              <w:t>监控点</w:t>
            </w:r>
          </w:p>
        </w:tc>
        <w:tc>
          <w:tcPr>
            <w:tcW w:w="1042" w:type="dxa"/>
            <w:gridSpan w:val="3"/>
          </w:tcPr>
          <w:p w:rsidR="00D97061" w:rsidRDefault="006059E8">
            <w:pPr>
              <w:pStyle w:val="TableText"/>
              <w:spacing w:before="44" w:line="232" w:lineRule="auto"/>
              <w:ind w:left="369" w:right="148" w:hanging="285"/>
              <w:rPr>
                <w:rFonts w:ascii="Times New Roman" w:eastAsia="Times New Roman" w:hAnsi="Times New Roman" w:cs="Times New Roman"/>
                <w:sz w:val="13"/>
                <w:szCs w:val="13"/>
              </w:rPr>
            </w:pPr>
            <w:r>
              <w:rPr>
                <w:b/>
                <w:bCs/>
                <w:spacing w:val="5"/>
                <w:sz w:val="20"/>
                <w:szCs w:val="20"/>
              </w:rPr>
              <w:t>浓度</w:t>
            </w:r>
            <w:r>
              <w:rPr>
                <w:spacing w:val="-38"/>
                <w:sz w:val="20"/>
                <w:szCs w:val="20"/>
              </w:rPr>
              <w:t xml:space="preserve"> </w:t>
            </w:r>
            <w:r>
              <w:rPr>
                <w:rFonts w:ascii="Times New Roman" w:eastAsia="Times New Roman" w:hAnsi="Times New Roman" w:cs="Times New Roman"/>
                <w:b/>
                <w:bCs/>
                <w:sz w:val="20"/>
                <w:szCs w:val="20"/>
              </w:rPr>
              <w:t>mg</w:t>
            </w:r>
            <w:r>
              <w:rPr>
                <w:rFonts w:ascii="Times New Roman" w:eastAsia="Times New Roman" w:hAnsi="Times New Roman" w:cs="Times New Roman"/>
                <w:b/>
                <w:bCs/>
                <w:spacing w:val="5"/>
                <w:sz w:val="20"/>
                <w:szCs w:val="20"/>
              </w:rPr>
              <w:t>/</w:t>
            </w:r>
            <w:r>
              <w:rPr>
                <w:rFonts w:ascii="Times New Roman" w:eastAsia="Times New Roman" w:hAnsi="Times New Roman" w:cs="Times New Roman"/>
                <w:b/>
                <w:bCs/>
                <w:sz w:val="20"/>
                <w:szCs w:val="20"/>
              </w:rPr>
              <w:t xml:space="preserve"> </w:t>
            </w:r>
            <w:r>
              <w:rPr>
                <w:rFonts w:ascii="Times New Roman" w:eastAsia="Times New Roman" w:hAnsi="Times New Roman" w:cs="Times New Roman"/>
                <w:b/>
                <w:bCs/>
                <w:spacing w:val="2"/>
                <w:position w:val="-3"/>
                <w:sz w:val="20"/>
                <w:szCs w:val="20"/>
              </w:rPr>
              <w:t>m</w:t>
            </w:r>
            <w:r>
              <w:rPr>
                <w:rFonts w:ascii="Times New Roman" w:eastAsia="Times New Roman" w:hAnsi="Times New Roman" w:cs="Times New Roman"/>
                <w:b/>
                <w:bCs/>
                <w:spacing w:val="2"/>
                <w:position w:val="3"/>
                <w:sz w:val="13"/>
                <w:szCs w:val="13"/>
              </w:rPr>
              <w:t>3</w:t>
            </w:r>
          </w:p>
        </w:tc>
        <w:tc>
          <w:tcPr>
            <w:tcW w:w="2619" w:type="dxa"/>
            <w:gridSpan w:val="6"/>
            <w:vMerge/>
            <w:tcBorders>
              <w:top w:val="nil"/>
            </w:tcBorders>
          </w:tcPr>
          <w:p w:rsidR="00D97061" w:rsidRDefault="00D97061"/>
        </w:tc>
        <w:tc>
          <w:tcPr>
            <w:tcW w:w="118" w:type="dxa"/>
            <w:tcBorders>
              <w:top w:val="nil"/>
              <w:bottom w:val="nil"/>
            </w:tcBorders>
          </w:tcPr>
          <w:p w:rsidR="00D97061" w:rsidRDefault="00D97061"/>
        </w:tc>
      </w:tr>
      <w:tr w:rsidR="00D97061">
        <w:trPr>
          <w:trHeight w:val="550"/>
        </w:trPr>
        <w:tc>
          <w:tcPr>
            <w:tcW w:w="461" w:type="dxa"/>
            <w:vMerge/>
            <w:tcBorders>
              <w:top w:val="nil"/>
              <w:bottom w:val="nil"/>
            </w:tcBorders>
            <w:textDirection w:val="tbRlV"/>
          </w:tcPr>
          <w:p w:rsidR="00D97061" w:rsidRDefault="00D97061"/>
        </w:tc>
        <w:tc>
          <w:tcPr>
            <w:tcW w:w="113" w:type="dxa"/>
            <w:tcBorders>
              <w:top w:val="nil"/>
              <w:bottom w:val="nil"/>
            </w:tcBorders>
          </w:tcPr>
          <w:p w:rsidR="00D97061" w:rsidRDefault="00D97061"/>
        </w:tc>
        <w:tc>
          <w:tcPr>
            <w:tcW w:w="1059" w:type="dxa"/>
          </w:tcPr>
          <w:p w:rsidR="00D97061" w:rsidRDefault="006059E8">
            <w:pPr>
              <w:pStyle w:val="TableText"/>
              <w:spacing w:before="172" w:line="228" w:lineRule="auto"/>
              <w:ind w:left="213"/>
              <w:rPr>
                <w:sz w:val="20"/>
                <w:szCs w:val="20"/>
              </w:rPr>
            </w:pPr>
            <w:r>
              <w:rPr>
                <w:spacing w:val="7"/>
                <w:sz w:val="20"/>
                <w:szCs w:val="20"/>
              </w:rPr>
              <w:t>颗粒物</w:t>
            </w:r>
          </w:p>
        </w:tc>
        <w:tc>
          <w:tcPr>
            <w:tcW w:w="3988" w:type="dxa"/>
            <w:gridSpan w:val="9"/>
          </w:tcPr>
          <w:p w:rsidR="00D97061" w:rsidRDefault="006059E8">
            <w:pPr>
              <w:pStyle w:val="TableText"/>
              <w:spacing w:before="37" w:line="228" w:lineRule="auto"/>
              <w:ind w:left="108"/>
              <w:rPr>
                <w:sz w:val="20"/>
                <w:szCs w:val="20"/>
              </w:rPr>
            </w:pPr>
            <w:r>
              <w:rPr>
                <w:spacing w:val="3"/>
                <w:sz w:val="20"/>
                <w:szCs w:val="20"/>
              </w:rPr>
              <w:t>厂界外</w:t>
            </w:r>
            <w:r>
              <w:rPr>
                <w:spacing w:val="-38"/>
                <w:sz w:val="20"/>
                <w:szCs w:val="20"/>
              </w:rPr>
              <w:t xml:space="preserve"> </w:t>
            </w:r>
            <w:r>
              <w:rPr>
                <w:rFonts w:ascii="Times New Roman" w:eastAsia="Times New Roman" w:hAnsi="Times New Roman" w:cs="Times New Roman"/>
                <w:spacing w:val="3"/>
                <w:sz w:val="20"/>
                <w:szCs w:val="20"/>
              </w:rPr>
              <w:t xml:space="preserve">20m </w:t>
            </w:r>
            <w:r>
              <w:rPr>
                <w:spacing w:val="3"/>
                <w:sz w:val="20"/>
                <w:szCs w:val="20"/>
              </w:rPr>
              <w:t>处上风向设置参照点，下风向</w:t>
            </w:r>
          </w:p>
          <w:p w:rsidR="00D97061" w:rsidRDefault="006059E8">
            <w:pPr>
              <w:pStyle w:val="TableText"/>
              <w:spacing w:before="23" w:line="214" w:lineRule="auto"/>
              <w:ind w:left="1452"/>
              <w:rPr>
                <w:sz w:val="20"/>
                <w:szCs w:val="20"/>
              </w:rPr>
            </w:pPr>
            <w:r>
              <w:rPr>
                <w:spacing w:val="7"/>
                <w:sz w:val="20"/>
                <w:szCs w:val="20"/>
              </w:rPr>
              <w:t>设置监控点</w:t>
            </w:r>
          </w:p>
        </w:tc>
        <w:tc>
          <w:tcPr>
            <w:tcW w:w="1042" w:type="dxa"/>
            <w:gridSpan w:val="3"/>
          </w:tcPr>
          <w:p w:rsidR="00D97061" w:rsidRDefault="006059E8">
            <w:pPr>
              <w:spacing w:before="207" w:line="195" w:lineRule="auto"/>
              <w:ind w:left="36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0.5</w:t>
            </w:r>
          </w:p>
        </w:tc>
        <w:tc>
          <w:tcPr>
            <w:tcW w:w="2619" w:type="dxa"/>
            <w:gridSpan w:val="6"/>
          </w:tcPr>
          <w:p w:rsidR="00D97061" w:rsidRDefault="006059E8">
            <w:pPr>
              <w:pStyle w:val="TableText"/>
              <w:spacing w:before="37" w:line="228" w:lineRule="auto"/>
              <w:ind w:left="115"/>
              <w:rPr>
                <w:sz w:val="20"/>
                <w:szCs w:val="20"/>
              </w:rPr>
            </w:pPr>
            <w:r>
              <w:rPr>
                <w:rFonts w:ascii="Times New Roman" w:eastAsia="Times New Roman" w:hAnsi="Times New Roman" w:cs="Times New Roman"/>
                <w:sz w:val="20"/>
                <w:szCs w:val="20"/>
              </w:rPr>
              <w:t>DB</w:t>
            </w:r>
            <w:r>
              <w:rPr>
                <w:rFonts w:ascii="Times New Roman" w:eastAsia="Times New Roman" w:hAnsi="Times New Roman" w:cs="Times New Roman"/>
                <w:spacing w:val="4"/>
                <w:sz w:val="20"/>
                <w:szCs w:val="20"/>
              </w:rPr>
              <w:t>34/3576-2020</w:t>
            </w:r>
            <w:r>
              <w:rPr>
                <w:rFonts w:ascii="Times New Roman" w:eastAsia="Times New Roman" w:hAnsi="Times New Roman" w:cs="Times New Roman"/>
                <w:spacing w:val="30"/>
                <w:w w:val="101"/>
                <w:sz w:val="20"/>
                <w:szCs w:val="20"/>
              </w:rPr>
              <w:t xml:space="preserve"> </w:t>
            </w:r>
            <w:r>
              <w:rPr>
                <w:spacing w:val="4"/>
                <w:sz w:val="20"/>
                <w:szCs w:val="20"/>
              </w:rPr>
              <w:t>中表</w:t>
            </w:r>
            <w:r>
              <w:rPr>
                <w:spacing w:val="-41"/>
                <w:sz w:val="20"/>
                <w:szCs w:val="20"/>
              </w:rPr>
              <w:t xml:space="preserve"> </w:t>
            </w:r>
            <w:r>
              <w:rPr>
                <w:rFonts w:ascii="Times New Roman" w:eastAsia="Times New Roman" w:hAnsi="Times New Roman" w:cs="Times New Roman"/>
                <w:spacing w:val="4"/>
                <w:sz w:val="20"/>
                <w:szCs w:val="20"/>
              </w:rPr>
              <w:t xml:space="preserve">2 </w:t>
            </w:r>
            <w:r>
              <w:rPr>
                <w:spacing w:val="4"/>
                <w:sz w:val="20"/>
                <w:szCs w:val="20"/>
              </w:rPr>
              <w:t>无</w:t>
            </w:r>
          </w:p>
          <w:p w:rsidR="00D97061" w:rsidRDefault="006059E8">
            <w:pPr>
              <w:pStyle w:val="TableText"/>
              <w:spacing w:before="23" w:line="214" w:lineRule="auto"/>
              <w:ind w:left="886"/>
              <w:rPr>
                <w:sz w:val="20"/>
                <w:szCs w:val="20"/>
              </w:rPr>
            </w:pPr>
            <w:r>
              <w:rPr>
                <w:spacing w:val="6"/>
                <w:sz w:val="20"/>
                <w:szCs w:val="20"/>
              </w:rPr>
              <w:t>组织标准</w:t>
            </w:r>
          </w:p>
        </w:tc>
        <w:tc>
          <w:tcPr>
            <w:tcW w:w="118" w:type="dxa"/>
            <w:tcBorders>
              <w:top w:val="nil"/>
              <w:bottom w:val="nil"/>
            </w:tcBorders>
          </w:tcPr>
          <w:p w:rsidR="00D97061" w:rsidRDefault="00D97061"/>
        </w:tc>
      </w:tr>
      <w:tr w:rsidR="00D97061">
        <w:trPr>
          <w:trHeight w:val="2808"/>
        </w:trPr>
        <w:tc>
          <w:tcPr>
            <w:tcW w:w="461" w:type="dxa"/>
            <w:vMerge/>
            <w:tcBorders>
              <w:top w:val="nil"/>
            </w:tcBorders>
            <w:textDirection w:val="tbRlV"/>
          </w:tcPr>
          <w:p w:rsidR="00D97061" w:rsidRDefault="00D97061"/>
        </w:tc>
        <w:tc>
          <w:tcPr>
            <w:tcW w:w="8939" w:type="dxa"/>
            <w:gridSpan w:val="21"/>
          </w:tcPr>
          <w:p w:rsidR="00D97061" w:rsidRDefault="006059E8">
            <w:pPr>
              <w:pStyle w:val="TableText"/>
              <w:spacing w:before="38" w:line="219" w:lineRule="auto"/>
              <w:ind w:left="593"/>
            </w:pPr>
            <w:r>
              <w:t>本项目为矿区生态修复治理项目，项目修复</w:t>
            </w:r>
            <w:r>
              <w:rPr>
                <w:spacing w:val="-1"/>
              </w:rPr>
              <w:t>完工后无废气污染物排放。</w:t>
            </w:r>
          </w:p>
          <w:p w:rsidR="00D97061" w:rsidRDefault="006059E8">
            <w:pPr>
              <w:pStyle w:val="TableText"/>
              <w:spacing w:before="184" w:line="219" w:lineRule="auto"/>
              <w:ind w:left="603"/>
            </w:pPr>
            <w:r>
              <w:rPr>
                <w:b/>
                <w:bCs/>
                <w:spacing w:val="-5"/>
              </w:rPr>
              <w:t>（</w:t>
            </w:r>
            <w:r>
              <w:rPr>
                <w:rFonts w:ascii="Times New Roman" w:eastAsia="Times New Roman" w:hAnsi="Times New Roman" w:cs="Times New Roman"/>
                <w:b/>
                <w:bCs/>
                <w:spacing w:val="-5"/>
              </w:rPr>
              <w:t>2</w:t>
            </w:r>
            <w:r>
              <w:rPr>
                <w:b/>
                <w:bCs/>
                <w:spacing w:val="-5"/>
              </w:rPr>
              <w:t>）废水排放标准</w:t>
            </w:r>
          </w:p>
          <w:p w:rsidR="00D97061" w:rsidRDefault="006059E8">
            <w:pPr>
              <w:pStyle w:val="TableText"/>
              <w:spacing w:before="180" w:line="351" w:lineRule="auto"/>
              <w:ind w:left="114" w:right="107" w:firstLine="481"/>
              <w:jc w:val="both"/>
            </w:pPr>
            <w:r>
              <w:rPr>
                <w:spacing w:val="2"/>
              </w:rPr>
              <w:t>项目修复过程本身不产生废水，矿区内的雨水通过排水沟收集至生态池塘，用于修复过程洒水抑尘使用；施工车辆冲洗废水经沉淀池沉淀后回用修复过程洒水抑尘，不外排；施工人员生活污水经水泥厂生活污水处理系统预处理后排入淮南首创水务八公山污水处理厂深度处理。修复治理结束后交还给八公山区人民政府，公司</w:t>
            </w:r>
          </w:p>
        </w:tc>
      </w:tr>
    </w:tbl>
    <w:p w:rsidR="00D97061" w:rsidRDefault="00D97061">
      <w:pPr>
        <w:pStyle w:val="a3"/>
      </w:pPr>
    </w:p>
    <w:p w:rsidR="00D97061" w:rsidRDefault="00D97061">
      <w:pPr>
        <w:sectPr w:rsidR="00D97061">
          <w:footerReference w:type="default" r:id="rId34"/>
          <w:pgSz w:w="11906" w:h="16839"/>
          <w:pgMar w:top="1119" w:right="1250" w:bottom="1156" w:left="1250" w:header="829" w:footer="994" w:gutter="0"/>
          <w:cols w:space="720"/>
        </w:sectPr>
      </w:pPr>
    </w:p>
    <w:tbl>
      <w:tblPr>
        <w:tblStyle w:val="TableNormal"/>
        <w:tblW w:w="9400"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460"/>
        <w:gridCol w:w="8940"/>
      </w:tblGrid>
      <w:tr w:rsidR="00D97061">
        <w:trPr>
          <w:trHeight w:val="9298"/>
        </w:trPr>
        <w:tc>
          <w:tcPr>
            <w:tcW w:w="460" w:type="dxa"/>
          </w:tcPr>
          <w:p w:rsidR="00D97061" w:rsidRDefault="00D97061"/>
        </w:tc>
        <w:tc>
          <w:tcPr>
            <w:tcW w:w="8940" w:type="dxa"/>
          </w:tcPr>
          <w:p w:rsidR="00D97061" w:rsidRDefault="006059E8">
            <w:pPr>
              <w:pStyle w:val="TableText"/>
              <w:spacing w:before="41" w:line="219" w:lineRule="auto"/>
              <w:ind w:left="117"/>
            </w:pPr>
            <w:r>
              <w:rPr>
                <w:spacing w:val="-1"/>
              </w:rPr>
              <w:t>不再设置专职人员，故不再有废水排放。</w:t>
            </w:r>
          </w:p>
          <w:p w:rsidR="00D97061" w:rsidRDefault="006059E8">
            <w:pPr>
              <w:pStyle w:val="TableText"/>
              <w:spacing w:before="177" w:line="359" w:lineRule="auto"/>
              <w:ind w:left="114" w:right="7" w:firstLine="478"/>
              <w:jc w:val="both"/>
            </w:pPr>
            <w:r>
              <w:rPr>
                <w:spacing w:val="2"/>
              </w:rPr>
              <w:t>矿区内的员工调配至水泥厂，故矿区修复完成后生活废水与现有相比未发生变</w:t>
            </w:r>
            <w:r>
              <w:rPr>
                <w:spacing w:val="-4"/>
              </w:rPr>
              <w:t>化，经水泥厂生活污水处理系统预处理满足《污水综合排放标准》（</w:t>
            </w:r>
            <w:r>
              <w:rPr>
                <w:rFonts w:ascii="Times New Roman" w:eastAsia="Times New Roman" w:hAnsi="Times New Roman" w:cs="Times New Roman"/>
                <w:spacing w:val="-4"/>
              </w:rPr>
              <w:t>GB8978</w:t>
            </w:r>
            <w:r>
              <w:rPr>
                <w:spacing w:val="-4"/>
              </w:rPr>
              <w:t>－</w:t>
            </w:r>
            <w:r>
              <w:rPr>
                <w:rFonts w:ascii="Times New Roman" w:eastAsia="Times New Roman" w:hAnsi="Times New Roman" w:cs="Times New Roman"/>
                <w:spacing w:val="-4"/>
              </w:rPr>
              <w:t>1996</w:t>
            </w:r>
            <w:r>
              <w:rPr>
                <w:spacing w:val="-4"/>
              </w:rPr>
              <w:t>）</w:t>
            </w:r>
            <w:r>
              <w:rPr>
                <w:spacing w:val="2"/>
              </w:rPr>
              <w:t>中三级标准后排入淮南首创水务八公山污水处理厂深度处理。淮南首创水务八公山</w:t>
            </w:r>
            <w:r>
              <w:t>污水处理厂污水排放执行《城镇污水处理厂污染物排放标准》（</w:t>
            </w:r>
            <w:r>
              <w:rPr>
                <w:rFonts w:ascii="Times New Roman" w:eastAsia="Times New Roman" w:hAnsi="Times New Roman" w:cs="Times New Roman"/>
              </w:rPr>
              <w:t>GB18918-2002</w:t>
            </w:r>
            <w:r>
              <w:t>）一</w:t>
            </w:r>
            <w:r>
              <w:rPr>
                <w:spacing w:val="-5"/>
              </w:rPr>
              <w:t>级</w:t>
            </w:r>
            <w:r>
              <w:rPr>
                <w:spacing w:val="-57"/>
              </w:rPr>
              <w:t xml:space="preserve"> </w:t>
            </w:r>
            <w:r>
              <w:rPr>
                <w:rFonts w:ascii="Times New Roman" w:eastAsia="Times New Roman" w:hAnsi="Times New Roman" w:cs="Times New Roman"/>
                <w:spacing w:val="-5"/>
              </w:rPr>
              <w:t>A</w:t>
            </w:r>
            <w:r>
              <w:rPr>
                <w:rFonts w:ascii="Times New Roman" w:eastAsia="Times New Roman" w:hAnsi="Times New Roman" w:cs="Times New Roman"/>
                <w:spacing w:val="10"/>
              </w:rPr>
              <w:t xml:space="preserve"> </w:t>
            </w:r>
            <w:r>
              <w:rPr>
                <w:spacing w:val="-5"/>
              </w:rPr>
              <w:t>标准。</w:t>
            </w:r>
          </w:p>
          <w:p w:rsidR="00D97061" w:rsidRDefault="006059E8">
            <w:pPr>
              <w:pStyle w:val="TableText"/>
              <w:spacing w:line="221" w:lineRule="auto"/>
              <w:ind w:left="1719"/>
              <w:rPr>
                <w:sz w:val="20"/>
                <w:szCs w:val="20"/>
              </w:rPr>
            </w:pPr>
            <w:r>
              <w:rPr>
                <w:b/>
                <w:bCs/>
                <w:spacing w:val="7"/>
                <w:sz w:val="20"/>
                <w:szCs w:val="20"/>
              </w:rPr>
              <w:t>表</w:t>
            </w:r>
            <w:r>
              <w:rPr>
                <w:spacing w:val="7"/>
                <w:sz w:val="20"/>
                <w:szCs w:val="20"/>
              </w:rPr>
              <w:t xml:space="preserve"> </w:t>
            </w:r>
            <w:r>
              <w:rPr>
                <w:rFonts w:ascii="Times New Roman" w:eastAsia="Times New Roman" w:hAnsi="Times New Roman" w:cs="Times New Roman"/>
                <w:b/>
                <w:bCs/>
                <w:spacing w:val="7"/>
                <w:sz w:val="20"/>
                <w:szCs w:val="20"/>
              </w:rPr>
              <w:t>3-7</w:t>
            </w:r>
            <w:r>
              <w:rPr>
                <w:rFonts w:ascii="Times New Roman" w:eastAsia="Times New Roman" w:hAnsi="Times New Roman" w:cs="Times New Roman"/>
                <w:b/>
                <w:bCs/>
                <w:spacing w:val="41"/>
                <w:sz w:val="20"/>
                <w:szCs w:val="20"/>
              </w:rPr>
              <w:t xml:space="preserve"> </w:t>
            </w:r>
            <w:r>
              <w:rPr>
                <w:b/>
                <w:bCs/>
                <w:spacing w:val="7"/>
                <w:sz w:val="20"/>
                <w:szCs w:val="20"/>
              </w:rPr>
              <w:t>水污染物排放标准一览表</w:t>
            </w:r>
            <w:r>
              <w:rPr>
                <w:spacing w:val="7"/>
                <w:sz w:val="20"/>
                <w:szCs w:val="20"/>
              </w:rPr>
              <w:t xml:space="preserve">  </w:t>
            </w:r>
            <w:r>
              <w:rPr>
                <w:b/>
                <w:bCs/>
                <w:spacing w:val="7"/>
                <w:sz w:val="20"/>
                <w:szCs w:val="20"/>
              </w:rPr>
              <w:t>单位：</w:t>
            </w:r>
            <w:r>
              <w:rPr>
                <w:rFonts w:ascii="Times New Roman" w:eastAsia="Times New Roman" w:hAnsi="Times New Roman" w:cs="Times New Roman"/>
                <w:b/>
                <w:bCs/>
                <w:sz w:val="20"/>
                <w:szCs w:val="20"/>
              </w:rPr>
              <w:t>mg</w:t>
            </w:r>
            <w:r>
              <w:rPr>
                <w:rFonts w:ascii="Times New Roman" w:eastAsia="Times New Roman" w:hAnsi="Times New Roman" w:cs="Times New Roman"/>
                <w:b/>
                <w:bCs/>
                <w:spacing w:val="7"/>
                <w:sz w:val="20"/>
                <w:szCs w:val="20"/>
              </w:rPr>
              <w:t>/</w:t>
            </w:r>
            <w:r>
              <w:rPr>
                <w:rFonts w:ascii="Times New Roman" w:eastAsia="Times New Roman" w:hAnsi="Times New Roman" w:cs="Times New Roman"/>
                <w:b/>
                <w:bCs/>
                <w:spacing w:val="6"/>
                <w:sz w:val="20"/>
                <w:szCs w:val="20"/>
              </w:rPr>
              <w:t>L</w:t>
            </w:r>
            <w:r>
              <w:rPr>
                <w:rFonts w:ascii="Times New Roman" w:eastAsia="Times New Roman" w:hAnsi="Times New Roman" w:cs="Times New Roman"/>
                <w:b/>
                <w:bCs/>
                <w:spacing w:val="-23"/>
                <w:sz w:val="20"/>
                <w:szCs w:val="20"/>
              </w:rPr>
              <w:t xml:space="preserve"> </w:t>
            </w:r>
            <w:r>
              <w:rPr>
                <w:b/>
                <w:bCs/>
                <w:spacing w:val="6"/>
                <w:sz w:val="20"/>
                <w:szCs w:val="20"/>
              </w:rPr>
              <w:t>，</w:t>
            </w:r>
            <w:r>
              <w:rPr>
                <w:rFonts w:ascii="Times New Roman" w:eastAsia="Times New Roman" w:hAnsi="Times New Roman" w:cs="Times New Roman"/>
                <w:b/>
                <w:bCs/>
                <w:sz w:val="20"/>
                <w:szCs w:val="20"/>
              </w:rPr>
              <w:t>pH</w:t>
            </w:r>
            <w:r>
              <w:rPr>
                <w:rFonts w:ascii="Times New Roman" w:eastAsia="Times New Roman" w:hAnsi="Times New Roman" w:cs="Times New Roman"/>
                <w:b/>
                <w:bCs/>
                <w:spacing w:val="16"/>
                <w:w w:val="101"/>
                <w:sz w:val="20"/>
                <w:szCs w:val="20"/>
              </w:rPr>
              <w:t xml:space="preserve"> </w:t>
            </w:r>
            <w:r>
              <w:rPr>
                <w:b/>
                <w:bCs/>
                <w:spacing w:val="6"/>
                <w:sz w:val="20"/>
                <w:szCs w:val="20"/>
              </w:rPr>
              <w:t>无岗量</w:t>
            </w:r>
          </w:p>
          <w:p w:rsidR="00D97061" w:rsidRDefault="00D97061">
            <w:pPr>
              <w:spacing w:line="21" w:lineRule="auto"/>
              <w:rPr>
                <w:sz w:val="2"/>
              </w:rPr>
            </w:pPr>
          </w:p>
          <w:tbl>
            <w:tblPr>
              <w:tblStyle w:val="TableNormal"/>
              <w:tblW w:w="8716" w:type="dxa"/>
              <w:tblInd w:w="1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3834"/>
              <w:gridCol w:w="973"/>
              <w:gridCol w:w="973"/>
              <w:gridCol w:w="973"/>
              <w:gridCol w:w="974"/>
              <w:gridCol w:w="989"/>
            </w:tblGrid>
            <w:tr w:rsidR="00D97061">
              <w:trPr>
                <w:trHeight w:val="281"/>
              </w:trPr>
              <w:tc>
                <w:tcPr>
                  <w:tcW w:w="3834" w:type="dxa"/>
                  <w:vMerge w:val="restart"/>
                  <w:tcBorders>
                    <w:bottom w:val="nil"/>
                  </w:tcBorders>
                </w:tcPr>
                <w:p w:rsidR="00D97061" w:rsidRDefault="006059E8">
                  <w:pPr>
                    <w:pStyle w:val="TableText"/>
                    <w:spacing w:before="176" w:line="228" w:lineRule="auto"/>
                    <w:ind w:left="1711"/>
                    <w:rPr>
                      <w:sz w:val="20"/>
                      <w:szCs w:val="20"/>
                    </w:rPr>
                  </w:pPr>
                  <w:r>
                    <w:rPr>
                      <w:b/>
                      <w:bCs/>
                      <w:spacing w:val="3"/>
                      <w:sz w:val="20"/>
                      <w:szCs w:val="20"/>
                    </w:rPr>
                    <w:t>标准</w:t>
                  </w:r>
                </w:p>
              </w:tc>
              <w:tc>
                <w:tcPr>
                  <w:tcW w:w="4882" w:type="dxa"/>
                  <w:gridSpan w:val="5"/>
                </w:tcPr>
                <w:p w:rsidR="00D97061" w:rsidRDefault="006059E8">
                  <w:pPr>
                    <w:pStyle w:val="TableText"/>
                    <w:spacing w:before="33" w:line="219" w:lineRule="auto"/>
                    <w:ind w:left="2236"/>
                    <w:rPr>
                      <w:sz w:val="20"/>
                      <w:szCs w:val="20"/>
                    </w:rPr>
                  </w:pPr>
                  <w:r>
                    <w:rPr>
                      <w:b/>
                      <w:bCs/>
                      <w:spacing w:val="2"/>
                      <w:sz w:val="20"/>
                      <w:szCs w:val="20"/>
                    </w:rPr>
                    <w:t>项目</w:t>
                  </w:r>
                </w:p>
              </w:tc>
            </w:tr>
            <w:tr w:rsidR="00D97061">
              <w:trPr>
                <w:trHeight w:val="276"/>
              </w:trPr>
              <w:tc>
                <w:tcPr>
                  <w:tcW w:w="3834" w:type="dxa"/>
                  <w:vMerge/>
                  <w:tcBorders>
                    <w:top w:val="nil"/>
                  </w:tcBorders>
                </w:tcPr>
                <w:p w:rsidR="00D97061" w:rsidRDefault="00D97061"/>
              </w:tc>
              <w:tc>
                <w:tcPr>
                  <w:tcW w:w="973" w:type="dxa"/>
                </w:tcPr>
                <w:p w:rsidR="00D97061" w:rsidRDefault="006059E8">
                  <w:pPr>
                    <w:spacing w:before="70" w:line="194" w:lineRule="auto"/>
                    <w:ind w:left="347"/>
                    <w:rPr>
                      <w:rFonts w:ascii="Times New Roman" w:eastAsia="Times New Roman" w:hAnsi="Times New Roman" w:cs="Times New Roman"/>
                      <w:sz w:val="20"/>
                      <w:szCs w:val="20"/>
                    </w:rPr>
                  </w:pPr>
                  <w:r>
                    <w:rPr>
                      <w:rFonts w:ascii="Times New Roman" w:eastAsia="Times New Roman" w:hAnsi="Times New Roman" w:cs="Times New Roman"/>
                      <w:b/>
                      <w:bCs/>
                      <w:spacing w:val="3"/>
                      <w:sz w:val="20"/>
                      <w:szCs w:val="20"/>
                    </w:rPr>
                    <w:t>pH</w:t>
                  </w:r>
                </w:p>
              </w:tc>
              <w:tc>
                <w:tcPr>
                  <w:tcW w:w="973" w:type="dxa"/>
                </w:tcPr>
                <w:p w:rsidR="00D97061" w:rsidRDefault="006059E8">
                  <w:pPr>
                    <w:spacing w:before="67" w:line="195" w:lineRule="auto"/>
                    <w:ind w:left="259"/>
                    <w:rPr>
                      <w:rFonts w:ascii="Times New Roman" w:eastAsia="Times New Roman" w:hAnsi="Times New Roman" w:cs="Times New Roman"/>
                      <w:sz w:val="20"/>
                      <w:szCs w:val="20"/>
                    </w:rPr>
                  </w:pPr>
                  <w:r>
                    <w:rPr>
                      <w:rFonts w:ascii="Times New Roman" w:eastAsia="Times New Roman" w:hAnsi="Times New Roman" w:cs="Times New Roman"/>
                      <w:b/>
                      <w:bCs/>
                      <w:spacing w:val="4"/>
                      <w:sz w:val="20"/>
                      <w:szCs w:val="20"/>
                    </w:rPr>
                    <w:t>COD</w:t>
                  </w:r>
                </w:p>
              </w:tc>
              <w:tc>
                <w:tcPr>
                  <w:tcW w:w="973" w:type="dxa"/>
                </w:tcPr>
                <w:p w:rsidR="00D97061" w:rsidRDefault="006059E8">
                  <w:pPr>
                    <w:spacing w:before="67" w:line="202" w:lineRule="auto"/>
                    <w:ind w:left="227"/>
                    <w:rPr>
                      <w:rFonts w:ascii="Times New Roman" w:eastAsia="Times New Roman" w:hAnsi="Times New Roman" w:cs="Times New Roman"/>
                      <w:sz w:val="13"/>
                      <w:szCs w:val="13"/>
                    </w:rPr>
                  </w:pPr>
                  <w:r>
                    <w:rPr>
                      <w:rFonts w:ascii="Times New Roman" w:eastAsia="Times New Roman" w:hAnsi="Times New Roman" w:cs="Times New Roman"/>
                      <w:b/>
                      <w:bCs/>
                      <w:spacing w:val="5"/>
                      <w:sz w:val="20"/>
                      <w:szCs w:val="20"/>
                    </w:rPr>
                    <w:t>BOD</w:t>
                  </w:r>
                  <w:r>
                    <w:rPr>
                      <w:rFonts w:ascii="Times New Roman" w:eastAsia="Times New Roman" w:hAnsi="Times New Roman" w:cs="Times New Roman"/>
                      <w:b/>
                      <w:bCs/>
                      <w:spacing w:val="5"/>
                      <w:position w:val="-1"/>
                      <w:sz w:val="13"/>
                      <w:szCs w:val="13"/>
                    </w:rPr>
                    <w:t>5</w:t>
                  </w:r>
                </w:p>
              </w:tc>
              <w:tc>
                <w:tcPr>
                  <w:tcW w:w="974" w:type="dxa"/>
                </w:tcPr>
                <w:p w:rsidR="00D97061" w:rsidRDefault="006059E8">
                  <w:pPr>
                    <w:spacing w:before="67" w:line="195" w:lineRule="auto"/>
                    <w:ind w:left="379"/>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SS</w:t>
                  </w:r>
                </w:p>
              </w:tc>
              <w:tc>
                <w:tcPr>
                  <w:tcW w:w="989" w:type="dxa"/>
                </w:tcPr>
                <w:p w:rsidR="00D97061" w:rsidRDefault="006059E8">
                  <w:pPr>
                    <w:pStyle w:val="TableText"/>
                    <w:spacing w:before="31" w:line="216" w:lineRule="auto"/>
                    <w:ind w:left="288"/>
                    <w:rPr>
                      <w:sz w:val="20"/>
                      <w:szCs w:val="20"/>
                    </w:rPr>
                  </w:pPr>
                  <w:r>
                    <w:rPr>
                      <w:b/>
                      <w:bCs/>
                      <w:spacing w:val="3"/>
                      <w:sz w:val="20"/>
                      <w:szCs w:val="20"/>
                    </w:rPr>
                    <w:t>氨氮</w:t>
                  </w:r>
                </w:p>
              </w:tc>
            </w:tr>
            <w:tr w:rsidR="00D97061">
              <w:trPr>
                <w:trHeight w:val="548"/>
              </w:trPr>
              <w:tc>
                <w:tcPr>
                  <w:tcW w:w="3834" w:type="dxa"/>
                </w:tcPr>
                <w:p w:rsidR="00D97061" w:rsidRDefault="006059E8">
                  <w:pPr>
                    <w:pStyle w:val="TableText"/>
                    <w:spacing w:before="33" w:line="228" w:lineRule="auto"/>
                    <w:ind w:left="17"/>
                    <w:rPr>
                      <w:sz w:val="20"/>
                      <w:szCs w:val="20"/>
                    </w:rPr>
                  </w:pPr>
                  <w:r>
                    <w:rPr>
                      <w:spacing w:val="5"/>
                      <w:sz w:val="20"/>
                      <w:szCs w:val="20"/>
                    </w:rPr>
                    <w:t>《污水综合排放标准》（</w:t>
                  </w:r>
                  <w:r>
                    <w:rPr>
                      <w:rFonts w:ascii="Times New Roman" w:eastAsia="Times New Roman" w:hAnsi="Times New Roman" w:cs="Times New Roman"/>
                      <w:sz w:val="20"/>
                      <w:szCs w:val="20"/>
                    </w:rPr>
                    <w:t>GB</w:t>
                  </w:r>
                  <w:r>
                    <w:rPr>
                      <w:rFonts w:ascii="Times New Roman" w:eastAsia="Times New Roman" w:hAnsi="Times New Roman" w:cs="Times New Roman"/>
                      <w:spacing w:val="5"/>
                      <w:sz w:val="20"/>
                      <w:szCs w:val="20"/>
                    </w:rPr>
                    <w:t>8978</w:t>
                  </w:r>
                  <w:r>
                    <w:rPr>
                      <w:spacing w:val="5"/>
                      <w:sz w:val="20"/>
                      <w:szCs w:val="20"/>
                    </w:rPr>
                    <w:t>－</w:t>
                  </w:r>
                  <w:r>
                    <w:rPr>
                      <w:rFonts w:ascii="Times New Roman" w:eastAsia="Times New Roman" w:hAnsi="Times New Roman" w:cs="Times New Roman"/>
                      <w:spacing w:val="5"/>
                      <w:sz w:val="20"/>
                      <w:szCs w:val="20"/>
                    </w:rPr>
                    <w:t>1996</w:t>
                  </w:r>
                  <w:r>
                    <w:rPr>
                      <w:spacing w:val="5"/>
                      <w:sz w:val="20"/>
                      <w:szCs w:val="20"/>
                    </w:rPr>
                    <w:t>）</w:t>
                  </w:r>
                </w:p>
                <w:p w:rsidR="00D97061" w:rsidRDefault="006059E8">
                  <w:pPr>
                    <w:pStyle w:val="TableText"/>
                    <w:spacing w:before="24" w:line="215" w:lineRule="auto"/>
                    <w:ind w:left="1418"/>
                    <w:rPr>
                      <w:sz w:val="20"/>
                      <w:szCs w:val="20"/>
                    </w:rPr>
                  </w:pPr>
                  <w:r>
                    <w:rPr>
                      <w:spacing w:val="4"/>
                      <w:sz w:val="20"/>
                      <w:szCs w:val="20"/>
                    </w:rPr>
                    <w:t>中三级标准</w:t>
                  </w:r>
                </w:p>
              </w:tc>
              <w:tc>
                <w:tcPr>
                  <w:tcW w:w="973" w:type="dxa"/>
                </w:tcPr>
                <w:p w:rsidR="00D97061" w:rsidRDefault="006059E8">
                  <w:pPr>
                    <w:spacing w:before="206" w:line="195" w:lineRule="auto"/>
                    <w:ind w:left="33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6~9</w:t>
                  </w:r>
                </w:p>
              </w:tc>
              <w:tc>
                <w:tcPr>
                  <w:tcW w:w="973" w:type="dxa"/>
                </w:tcPr>
                <w:p w:rsidR="00D97061" w:rsidRDefault="006059E8">
                  <w:pPr>
                    <w:spacing w:before="206" w:line="195" w:lineRule="auto"/>
                    <w:ind w:left="337"/>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500</w:t>
                  </w:r>
                </w:p>
              </w:tc>
              <w:tc>
                <w:tcPr>
                  <w:tcW w:w="973" w:type="dxa"/>
                </w:tcPr>
                <w:p w:rsidR="00D97061" w:rsidRDefault="006059E8">
                  <w:pPr>
                    <w:spacing w:before="206" w:line="195" w:lineRule="auto"/>
                    <w:ind w:left="335"/>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300</w:t>
                  </w:r>
                </w:p>
              </w:tc>
              <w:tc>
                <w:tcPr>
                  <w:tcW w:w="974" w:type="dxa"/>
                </w:tcPr>
                <w:p w:rsidR="00D97061" w:rsidRDefault="006059E8">
                  <w:pPr>
                    <w:spacing w:before="206" w:line="195" w:lineRule="auto"/>
                    <w:ind w:left="331"/>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400</w:t>
                  </w:r>
                </w:p>
              </w:tc>
              <w:tc>
                <w:tcPr>
                  <w:tcW w:w="989" w:type="dxa"/>
                </w:tcPr>
                <w:p w:rsidR="00D97061" w:rsidRDefault="006059E8">
                  <w:pPr>
                    <w:spacing w:before="202" w:line="199" w:lineRule="auto"/>
                    <w:ind w:left="463"/>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w:t>
                  </w:r>
                </w:p>
              </w:tc>
            </w:tr>
            <w:tr w:rsidR="00D97061">
              <w:trPr>
                <w:trHeight w:val="553"/>
              </w:trPr>
              <w:tc>
                <w:tcPr>
                  <w:tcW w:w="3834" w:type="dxa"/>
                </w:tcPr>
                <w:p w:rsidR="00D97061" w:rsidRDefault="006059E8">
                  <w:pPr>
                    <w:pStyle w:val="TableText"/>
                    <w:spacing w:before="36" w:line="234" w:lineRule="auto"/>
                    <w:ind w:left="686" w:right="108" w:hanging="669"/>
                    <w:rPr>
                      <w:sz w:val="20"/>
                      <w:szCs w:val="20"/>
                    </w:rPr>
                  </w:pPr>
                  <w:r>
                    <w:rPr>
                      <w:spacing w:val="8"/>
                      <w:sz w:val="20"/>
                      <w:szCs w:val="20"/>
                    </w:rPr>
                    <w:t>《城镇污水处理厂污染物排放标准》（</w:t>
                  </w:r>
                  <w:r>
                    <w:rPr>
                      <w:rFonts w:ascii="Times New Roman" w:eastAsia="Times New Roman" w:hAnsi="Times New Roman" w:cs="Times New Roman"/>
                      <w:spacing w:val="8"/>
                      <w:sz w:val="20"/>
                      <w:szCs w:val="20"/>
                    </w:rPr>
                    <w:t>G</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5"/>
                      <w:sz w:val="20"/>
                      <w:szCs w:val="20"/>
                    </w:rPr>
                    <w:t>B18918-2002</w:t>
                  </w:r>
                  <w:r>
                    <w:rPr>
                      <w:spacing w:val="5"/>
                      <w:sz w:val="20"/>
                      <w:szCs w:val="20"/>
                    </w:rPr>
                    <w:t>）一级</w:t>
                  </w:r>
                  <w:r>
                    <w:rPr>
                      <w:spacing w:val="-29"/>
                      <w:sz w:val="20"/>
                      <w:szCs w:val="20"/>
                    </w:rPr>
                    <w:t xml:space="preserve"> </w:t>
                  </w:r>
                  <w:r>
                    <w:rPr>
                      <w:rFonts w:ascii="Times New Roman" w:eastAsia="Times New Roman" w:hAnsi="Times New Roman" w:cs="Times New Roman"/>
                      <w:spacing w:val="5"/>
                      <w:sz w:val="20"/>
                      <w:szCs w:val="20"/>
                    </w:rPr>
                    <w:t xml:space="preserve">A </w:t>
                  </w:r>
                  <w:r>
                    <w:rPr>
                      <w:spacing w:val="5"/>
                      <w:sz w:val="20"/>
                      <w:szCs w:val="20"/>
                    </w:rPr>
                    <w:t>标准</w:t>
                  </w:r>
                </w:p>
              </w:tc>
              <w:tc>
                <w:tcPr>
                  <w:tcW w:w="973" w:type="dxa"/>
                </w:tcPr>
                <w:p w:rsidR="00D97061" w:rsidRDefault="006059E8">
                  <w:pPr>
                    <w:spacing w:before="205" w:line="195" w:lineRule="auto"/>
                    <w:ind w:left="33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6~9</w:t>
                  </w:r>
                </w:p>
              </w:tc>
              <w:tc>
                <w:tcPr>
                  <w:tcW w:w="973" w:type="dxa"/>
                </w:tcPr>
                <w:p w:rsidR="00D97061" w:rsidRDefault="006059E8">
                  <w:pPr>
                    <w:spacing w:before="205" w:line="195" w:lineRule="auto"/>
                    <w:ind w:left="390"/>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c>
                <w:tcPr>
                  <w:tcW w:w="973" w:type="dxa"/>
                </w:tcPr>
                <w:p w:rsidR="00D97061" w:rsidRDefault="006059E8">
                  <w:pPr>
                    <w:spacing w:before="205" w:line="195" w:lineRule="auto"/>
                    <w:ind w:left="404"/>
                    <w:rPr>
                      <w:rFonts w:ascii="Times New Roman" w:eastAsia="Times New Roman" w:hAnsi="Times New Roman" w:cs="Times New Roman"/>
                      <w:sz w:val="20"/>
                      <w:szCs w:val="20"/>
                    </w:rPr>
                  </w:pPr>
                  <w:r>
                    <w:rPr>
                      <w:rFonts w:ascii="Times New Roman" w:eastAsia="Times New Roman" w:hAnsi="Times New Roman" w:cs="Times New Roman"/>
                      <w:spacing w:val="-8"/>
                      <w:sz w:val="20"/>
                      <w:szCs w:val="20"/>
                    </w:rPr>
                    <w:t>10</w:t>
                  </w:r>
                </w:p>
              </w:tc>
              <w:tc>
                <w:tcPr>
                  <w:tcW w:w="974" w:type="dxa"/>
                </w:tcPr>
                <w:p w:rsidR="00D97061" w:rsidRDefault="006059E8">
                  <w:pPr>
                    <w:spacing w:before="205" w:line="195" w:lineRule="auto"/>
                    <w:ind w:left="405"/>
                    <w:rPr>
                      <w:rFonts w:ascii="Times New Roman" w:eastAsia="Times New Roman" w:hAnsi="Times New Roman" w:cs="Times New Roman"/>
                      <w:sz w:val="20"/>
                      <w:szCs w:val="20"/>
                    </w:rPr>
                  </w:pPr>
                  <w:r>
                    <w:rPr>
                      <w:rFonts w:ascii="Times New Roman" w:eastAsia="Times New Roman" w:hAnsi="Times New Roman" w:cs="Times New Roman"/>
                      <w:spacing w:val="-8"/>
                      <w:sz w:val="20"/>
                      <w:szCs w:val="20"/>
                    </w:rPr>
                    <w:t>10</w:t>
                  </w:r>
                </w:p>
              </w:tc>
              <w:tc>
                <w:tcPr>
                  <w:tcW w:w="989" w:type="dxa"/>
                </w:tcPr>
                <w:p w:rsidR="00D97061" w:rsidRDefault="006059E8">
                  <w:pPr>
                    <w:spacing w:before="208" w:line="192" w:lineRule="auto"/>
                    <w:ind w:left="449"/>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r>
          </w:tbl>
          <w:p w:rsidR="00D97061" w:rsidRDefault="006059E8">
            <w:pPr>
              <w:pStyle w:val="TableText"/>
              <w:spacing w:before="35" w:line="220" w:lineRule="auto"/>
              <w:ind w:left="595"/>
            </w:pPr>
            <w:r>
              <w:rPr>
                <w:b/>
                <w:bCs/>
                <w:spacing w:val="-7"/>
              </w:rPr>
              <w:t>（</w:t>
            </w:r>
            <w:r>
              <w:rPr>
                <w:rFonts w:ascii="Times New Roman" w:eastAsia="Times New Roman" w:hAnsi="Times New Roman" w:cs="Times New Roman"/>
                <w:b/>
                <w:bCs/>
                <w:spacing w:val="-7"/>
              </w:rPr>
              <w:t>3</w:t>
            </w:r>
            <w:r>
              <w:rPr>
                <w:b/>
                <w:bCs/>
                <w:spacing w:val="-7"/>
              </w:rPr>
              <w:t>）噪声</w:t>
            </w:r>
          </w:p>
          <w:p w:rsidR="00D97061" w:rsidRDefault="006059E8">
            <w:pPr>
              <w:pStyle w:val="TableText"/>
              <w:spacing w:before="180" w:line="358" w:lineRule="auto"/>
              <w:ind w:left="108" w:right="108" w:firstLine="484"/>
            </w:pPr>
            <w:r>
              <w:rPr>
                <w:spacing w:val="-3"/>
              </w:rPr>
              <w:t>矿区生态修复治理工程施工期噪声执行《建筑施工场界环境噪声排放标准》（</w:t>
            </w:r>
            <w:r>
              <w:rPr>
                <w:rFonts w:ascii="Times New Roman" w:eastAsia="Times New Roman" w:hAnsi="Times New Roman" w:cs="Times New Roman"/>
                <w:spacing w:val="-3"/>
              </w:rPr>
              <w:t>G</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B12523-2011</w:t>
            </w:r>
            <w:r>
              <w:rPr>
                <w:spacing w:val="-1"/>
              </w:rPr>
              <w:t>）中有关规定。</w:t>
            </w:r>
          </w:p>
          <w:p w:rsidR="00D97061" w:rsidRDefault="006059E8">
            <w:pPr>
              <w:pStyle w:val="TableText"/>
              <w:spacing w:line="222" w:lineRule="auto"/>
              <w:ind w:left="1301"/>
              <w:rPr>
                <w:sz w:val="20"/>
                <w:szCs w:val="20"/>
              </w:rPr>
            </w:pPr>
            <w:r>
              <w:rPr>
                <w:b/>
                <w:bCs/>
                <w:spacing w:val="8"/>
                <w:sz w:val="20"/>
                <w:szCs w:val="20"/>
              </w:rPr>
              <w:t>表</w:t>
            </w:r>
            <w:r>
              <w:rPr>
                <w:spacing w:val="8"/>
                <w:sz w:val="20"/>
                <w:szCs w:val="20"/>
              </w:rPr>
              <w:t xml:space="preserve"> </w:t>
            </w:r>
            <w:r>
              <w:rPr>
                <w:rFonts w:ascii="Times New Roman" w:eastAsia="Times New Roman" w:hAnsi="Times New Roman" w:cs="Times New Roman"/>
                <w:b/>
                <w:bCs/>
                <w:spacing w:val="8"/>
                <w:sz w:val="20"/>
                <w:szCs w:val="20"/>
              </w:rPr>
              <w:t xml:space="preserve">3-8   </w:t>
            </w:r>
            <w:r>
              <w:rPr>
                <w:b/>
                <w:bCs/>
                <w:spacing w:val="8"/>
                <w:sz w:val="20"/>
                <w:szCs w:val="20"/>
              </w:rPr>
              <w:t>建筑施工场界环境噪声排放标准</w:t>
            </w:r>
            <w:r>
              <w:rPr>
                <w:spacing w:val="8"/>
                <w:sz w:val="20"/>
                <w:szCs w:val="20"/>
              </w:rPr>
              <w:t xml:space="preserve">   </w:t>
            </w:r>
            <w:r>
              <w:rPr>
                <w:b/>
                <w:bCs/>
                <w:spacing w:val="8"/>
                <w:sz w:val="20"/>
                <w:szCs w:val="20"/>
              </w:rPr>
              <w:t>单位：</w:t>
            </w:r>
            <w:r>
              <w:rPr>
                <w:rFonts w:ascii="Times New Roman" w:eastAsia="Times New Roman" w:hAnsi="Times New Roman" w:cs="Times New Roman"/>
                <w:b/>
                <w:bCs/>
                <w:sz w:val="20"/>
                <w:szCs w:val="20"/>
              </w:rPr>
              <w:t>dB</w:t>
            </w:r>
            <w:r>
              <w:rPr>
                <w:b/>
                <w:bCs/>
                <w:spacing w:val="8"/>
                <w:sz w:val="20"/>
                <w:szCs w:val="20"/>
              </w:rPr>
              <w:t>（</w:t>
            </w:r>
            <w:r>
              <w:rPr>
                <w:rFonts w:ascii="Times New Roman" w:eastAsia="Times New Roman" w:hAnsi="Times New Roman" w:cs="Times New Roman"/>
                <w:b/>
                <w:bCs/>
                <w:spacing w:val="8"/>
                <w:sz w:val="20"/>
                <w:szCs w:val="20"/>
              </w:rPr>
              <w:t>A</w:t>
            </w:r>
            <w:r>
              <w:rPr>
                <w:b/>
                <w:bCs/>
                <w:sz w:val="20"/>
                <w:szCs w:val="20"/>
              </w:rPr>
              <w:t>）（</w:t>
            </w:r>
            <w:r>
              <w:rPr>
                <w:b/>
                <w:bCs/>
                <w:spacing w:val="8"/>
                <w:sz w:val="20"/>
                <w:szCs w:val="20"/>
              </w:rPr>
              <w:t>摘录）</w:t>
            </w:r>
          </w:p>
          <w:tbl>
            <w:tblPr>
              <w:tblStyle w:val="TableNormal"/>
              <w:tblW w:w="8715"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0"/>
              <w:gridCol w:w="1515"/>
              <w:gridCol w:w="1520"/>
            </w:tblGrid>
            <w:tr w:rsidR="00D97061">
              <w:trPr>
                <w:trHeight w:val="281"/>
              </w:trPr>
              <w:tc>
                <w:tcPr>
                  <w:tcW w:w="5680" w:type="dxa"/>
                  <w:tcBorders>
                    <w:top w:val="single" w:sz="2" w:space="0" w:color="000000"/>
                    <w:left w:val="single" w:sz="2" w:space="0" w:color="000000"/>
                  </w:tcBorders>
                </w:tcPr>
                <w:p w:rsidR="00D97061" w:rsidRDefault="006059E8">
                  <w:pPr>
                    <w:pStyle w:val="TableText"/>
                    <w:spacing w:before="34" w:line="218" w:lineRule="auto"/>
                    <w:ind w:left="2426"/>
                    <w:rPr>
                      <w:sz w:val="20"/>
                      <w:szCs w:val="20"/>
                    </w:rPr>
                  </w:pPr>
                  <w:r>
                    <w:rPr>
                      <w:b/>
                      <w:bCs/>
                      <w:spacing w:val="6"/>
                      <w:sz w:val="20"/>
                      <w:szCs w:val="20"/>
                    </w:rPr>
                    <w:t>标准来源</w:t>
                  </w:r>
                </w:p>
              </w:tc>
              <w:tc>
                <w:tcPr>
                  <w:tcW w:w="1515" w:type="dxa"/>
                  <w:tcBorders>
                    <w:top w:val="single" w:sz="2" w:space="0" w:color="000000"/>
                  </w:tcBorders>
                </w:tcPr>
                <w:p w:rsidR="00D97061" w:rsidRDefault="006059E8">
                  <w:pPr>
                    <w:pStyle w:val="TableText"/>
                    <w:spacing w:before="34" w:line="218" w:lineRule="auto"/>
                    <w:ind w:left="551"/>
                    <w:rPr>
                      <w:sz w:val="20"/>
                      <w:szCs w:val="20"/>
                    </w:rPr>
                  </w:pPr>
                  <w:r>
                    <w:rPr>
                      <w:b/>
                      <w:bCs/>
                      <w:spacing w:val="4"/>
                      <w:sz w:val="20"/>
                      <w:szCs w:val="20"/>
                    </w:rPr>
                    <w:t>昼间</w:t>
                  </w:r>
                </w:p>
              </w:tc>
              <w:tc>
                <w:tcPr>
                  <w:tcW w:w="1520" w:type="dxa"/>
                  <w:tcBorders>
                    <w:top w:val="single" w:sz="2" w:space="0" w:color="000000"/>
                    <w:right w:val="single" w:sz="2" w:space="0" w:color="000000"/>
                  </w:tcBorders>
                </w:tcPr>
                <w:p w:rsidR="00D97061" w:rsidRDefault="006059E8">
                  <w:pPr>
                    <w:pStyle w:val="TableText"/>
                    <w:spacing w:before="34" w:line="218" w:lineRule="auto"/>
                    <w:ind w:left="555"/>
                    <w:rPr>
                      <w:sz w:val="20"/>
                      <w:szCs w:val="20"/>
                    </w:rPr>
                  </w:pPr>
                  <w:r>
                    <w:rPr>
                      <w:b/>
                      <w:bCs/>
                      <w:spacing w:val="2"/>
                      <w:sz w:val="20"/>
                      <w:szCs w:val="20"/>
                    </w:rPr>
                    <w:t>夜间</w:t>
                  </w:r>
                </w:p>
              </w:tc>
            </w:tr>
            <w:tr w:rsidR="00D97061">
              <w:trPr>
                <w:trHeight w:val="277"/>
              </w:trPr>
              <w:tc>
                <w:tcPr>
                  <w:tcW w:w="5680" w:type="dxa"/>
                  <w:tcBorders>
                    <w:left w:val="single" w:sz="2" w:space="0" w:color="000000"/>
                    <w:bottom w:val="single" w:sz="2" w:space="0" w:color="000000"/>
                  </w:tcBorders>
                </w:tcPr>
                <w:p w:rsidR="00D97061" w:rsidRDefault="006059E8">
                  <w:pPr>
                    <w:pStyle w:val="TableText"/>
                    <w:spacing w:before="31" w:line="217" w:lineRule="auto"/>
                    <w:ind w:left="259"/>
                    <w:rPr>
                      <w:sz w:val="20"/>
                      <w:szCs w:val="20"/>
                    </w:rPr>
                  </w:pPr>
                  <w:r>
                    <w:rPr>
                      <w:spacing w:val="7"/>
                      <w:sz w:val="20"/>
                      <w:szCs w:val="20"/>
                    </w:rPr>
                    <w:t>《建筑施工场界环境噪声排放标准》（</w:t>
                  </w:r>
                  <w:r>
                    <w:rPr>
                      <w:rFonts w:ascii="Times New Roman" w:eastAsia="Times New Roman" w:hAnsi="Times New Roman" w:cs="Times New Roman"/>
                      <w:sz w:val="20"/>
                      <w:szCs w:val="20"/>
                    </w:rPr>
                    <w:t>GB</w:t>
                  </w:r>
                  <w:r>
                    <w:rPr>
                      <w:rFonts w:ascii="Times New Roman" w:eastAsia="Times New Roman" w:hAnsi="Times New Roman" w:cs="Times New Roman"/>
                      <w:spacing w:val="7"/>
                      <w:sz w:val="20"/>
                      <w:szCs w:val="20"/>
                    </w:rPr>
                    <w:t>12523-2011</w:t>
                  </w:r>
                  <w:r>
                    <w:rPr>
                      <w:spacing w:val="7"/>
                      <w:sz w:val="20"/>
                      <w:szCs w:val="20"/>
                    </w:rPr>
                    <w:t>）</w:t>
                  </w:r>
                </w:p>
              </w:tc>
              <w:tc>
                <w:tcPr>
                  <w:tcW w:w="1515" w:type="dxa"/>
                  <w:tcBorders>
                    <w:bottom w:val="single" w:sz="2" w:space="0" w:color="000000"/>
                  </w:tcBorders>
                </w:tcPr>
                <w:p w:rsidR="00D97061" w:rsidRDefault="006059E8">
                  <w:pPr>
                    <w:spacing w:before="67" w:line="195" w:lineRule="auto"/>
                    <w:ind w:left="657"/>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70</w:t>
                  </w:r>
                </w:p>
              </w:tc>
              <w:tc>
                <w:tcPr>
                  <w:tcW w:w="1520" w:type="dxa"/>
                  <w:tcBorders>
                    <w:bottom w:val="single" w:sz="2" w:space="0" w:color="000000"/>
                    <w:right w:val="single" w:sz="2" w:space="0" w:color="000000"/>
                  </w:tcBorders>
                </w:tcPr>
                <w:p w:rsidR="00D97061" w:rsidRDefault="006059E8">
                  <w:pPr>
                    <w:spacing w:before="70" w:line="192" w:lineRule="auto"/>
                    <w:ind w:left="659"/>
                    <w:rPr>
                      <w:rFonts w:ascii="Times New Roman" w:eastAsia="Times New Roman" w:hAnsi="Times New Roman" w:cs="Times New Roman"/>
                      <w:sz w:val="20"/>
                      <w:szCs w:val="20"/>
                    </w:rPr>
                  </w:pPr>
                  <w:r>
                    <w:rPr>
                      <w:rFonts w:ascii="Times New Roman" w:eastAsia="Times New Roman" w:hAnsi="Times New Roman" w:cs="Times New Roman"/>
                      <w:sz w:val="20"/>
                      <w:szCs w:val="20"/>
                    </w:rPr>
                    <w:t>55</w:t>
                  </w:r>
                </w:p>
              </w:tc>
            </w:tr>
          </w:tbl>
          <w:p w:rsidR="00D97061" w:rsidRDefault="006059E8">
            <w:pPr>
              <w:pStyle w:val="TableText"/>
              <w:spacing w:before="37" w:line="219" w:lineRule="auto"/>
              <w:ind w:left="592"/>
            </w:pPr>
            <w:r>
              <w:t>矿区生态修复治理工程运行期无设备运行，</w:t>
            </w:r>
            <w:r>
              <w:rPr>
                <w:spacing w:val="-1"/>
              </w:rPr>
              <w:t>故运行期无噪声产生。</w:t>
            </w:r>
          </w:p>
          <w:p w:rsidR="00D97061" w:rsidRDefault="00D97061">
            <w:pPr>
              <w:spacing w:line="257" w:lineRule="auto"/>
            </w:pPr>
          </w:p>
          <w:p w:rsidR="00D97061" w:rsidRDefault="00D97061">
            <w:pPr>
              <w:spacing w:line="257" w:lineRule="auto"/>
            </w:pPr>
          </w:p>
          <w:p w:rsidR="00D97061" w:rsidRDefault="006059E8">
            <w:pPr>
              <w:pStyle w:val="TableText"/>
              <w:spacing w:before="79" w:line="220" w:lineRule="auto"/>
              <w:ind w:left="595"/>
            </w:pPr>
            <w:r>
              <w:rPr>
                <w:b/>
                <w:bCs/>
                <w:spacing w:val="-5"/>
              </w:rPr>
              <w:t>（</w:t>
            </w:r>
            <w:r>
              <w:rPr>
                <w:rFonts w:ascii="Times New Roman" w:eastAsia="Times New Roman" w:hAnsi="Times New Roman" w:cs="Times New Roman"/>
                <w:b/>
                <w:bCs/>
                <w:spacing w:val="-5"/>
              </w:rPr>
              <w:t>4</w:t>
            </w:r>
            <w:r>
              <w:rPr>
                <w:b/>
                <w:bCs/>
                <w:spacing w:val="-5"/>
              </w:rPr>
              <w:t>）固体废物</w:t>
            </w:r>
          </w:p>
          <w:p w:rsidR="00D97061" w:rsidRDefault="006059E8">
            <w:pPr>
              <w:pStyle w:val="TableText"/>
              <w:spacing w:before="180" w:line="342" w:lineRule="auto"/>
              <w:ind w:left="124" w:right="121" w:firstLine="472"/>
            </w:pPr>
            <w:r>
              <w:rPr>
                <w:spacing w:val="25"/>
              </w:rPr>
              <w:t>一般工业固体废物执行《一般工业固体废物贮存和填埋污染控制标准》</w:t>
            </w:r>
            <w:r>
              <w:t xml:space="preserve"> </w:t>
            </w:r>
            <w:r>
              <w:rPr>
                <w:spacing w:val="-2"/>
              </w:rPr>
              <w:t>（</w:t>
            </w:r>
            <w:r>
              <w:rPr>
                <w:rFonts w:ascii="Times New Roman" w:eastAsia="Times New Roman" w:hAnsi="Times New Roman" w:cs="Times New Roman"/>
                <w:spacing w:val="-2"/>
              </w:rPr>
              <w:t>GB18599-2020</w:t>
            </w:r>
            <w:r>
              <w:rPr>
                <w:spacing w:val="-2"/>
              </w:rPr>
              <w:t>）中的要求。</w:t>
            </w:r>
          </w:p>
        </w:tc>
      </w:tr>
      <w:tr w:rsidR="00D97061">
        <w:trPr>
          <w:trHeight w:val="5199"/>
        </w:trPr>
        <w:tc>
          <w:tcPr>
            <w:tcW w:w="460" w:type="dxa"/>
            <w:textDirection w:val="tbRlV"/>
          </w:tcPr>
          <w:p w:rsidR="00D97061" w:rsidRDefault="006059E8">
            <w:pPr>
              <w:pStyle w:val="TableText"/>
              <w:spacing w:before="107" w:line="209" w:lineRule="auto"/>
              <w:ind w:left="1233"/>
            </w:pPr>
            <w:r>
              <w:rPr>
                <w:spacing w:val="-1"/>
              </w:rPr>
              <w:t>总</w:t>
            </w:r>
            <w:r>
              <w:rPr>
                <w:spacing w:val="109"/>
              </w:rPr>
              <w:t xml:space="preserve"> </w:t>
            </w:r>
            <w:r>
              <w:rPr>
                <w:spacing w:val="-1"/>
              </w:rPr>
              <w:t>量</w:t>
            </w:r>
            <w:r>
              <w:rPr>
                <w:spacing w:val="106"/>
              </w:rPr>
              <w:t xml:space="preserve"> </w:t>
            </w:r>
            <w:r>
              <w:rPr>
                <w:spacing w:val="-1"/>
              </w:rPr>
              <w:t>控</w:t>
            </w:r>
            <w:r>
              <w:rPr>
                <w:spacing w:val="108"/>
              </w:rPr>
              <w:t xml:space="preserve"> </w:t>
            </w:r>
            <w:r>
              <w:rPr>
                <w:spacing w:val="-1"/>
              </w:rPr>
              <w:t>制</w:t>
            </w:r>
            <w:r>
              <w:rPr>
                <w:spacing w:val="108"/>
              </w:rPr>
              <w:t xml:space="preserve"> </w:t>
            </w:r>
            <w:r>
              <w:rPr>
                <w:spacing w:val="-1"/>
              </w:rPr>
              <w:t>指</w:t>
            </w:r>
            <w:r>
              <w:rPr>
                <w:spacing w:val="106"/>
              </w:rPr>
              <w:t xml:space="preserve"> </w:t>
            </w:r>
            <w:r>
              <w:rPr>
                <w:spacing w:val="-1"/>
              </w:rPr>
              <w:t>标</w:t>
            </w:r>
          </w:p>
        </w:tc>
        <w:tc>
          <w:tcPr>
            <w:tcW w:w="8940" w:type="dxa"/>
          </w:tcPr>
          <w:p w:rsidR="00D97061" w:rsidRDefault="00D97061">
            <w:pPr>
              <w:spacing w:line="259" w:lineRule="auto"/>
            </w:pPr>
          </w:p>
          <w:p w:rsidR="00D97061" w:rsidRDefault="00D97061">
            <w:pPr>
              <w:spacing w:line="259" w:lineRule="auto"/>
            </w:pPr>
          </w:p>
          <w:p w:rsidR="00D97061" w:rsidRDefault="00D97061">
            <w:pPr>
              <w:spacing w:line="259" w:lineRule="auto"/>
            </w:pPr>
          </w:p>
          <w:p w:rsidR="00D97061" w:rsidRDefault="00D97061">
            <w:pPr>
              <w:spacing w:line="259" w:lineRule="auto"/>
            </w:pPr>
          </w:p>
          <w:p w:rsidR="00D97061" w:rsidRDefault="00D97061">
            <w:pPr>
              <w:spacing w:line="259" w:lineRule="auto"/>
            </w:pPr>
          </w:p>
          <w:p w:rsidR="00D97061" w:rsidRDefault="00D97061">
            <w:pPr>
              <w:spacing w:line="260" w:lineRule="auto"/>
            </w:pPr>
          </w:p>
          <w:p w:rsidR="00D97061" w:rsidRDefault="00D97061">
            <w:pPr>
              <w:spacing w:line="260" w:lineRule="auto"/>
            </w:pPr>
          </w:p>
          <w:p w:rsidR="00D97061" w:rsidRDefault="00D97061">
            <w:pPr>
              <w:spacing w:line="260" w:lineRule="auto"/>
            </w:pPr>
          </w:p>
          <w:p w:rsidR="00D97061" w:rsidRDefault="006059E8">
            <w:pPr>
              <w:pStyle w:val="TableText"/>
              <w:spacing w:before="78" w:line="361" w:lineRule="auto"/>
              <w:ind w:left="115" w:right="107" w:firstLine="479"/>
            </w:pPr>
            <w:r>
              <w:rPr>
                <w:spacing w:val="2"/>
              </w:rPr>
              <w:t>本项目为矿区生态修复治理项目，项目完工后无废气污染物排放，故本项目不</w:t>
            </w:r>
            <w:r>
              <w:rPr>
                <w:spacing w:val="-2"/>
              </w:rPr>
              <w:t>涉及总量控制指标。</w:t>
            </w:r>
          </w:p>
        </w:tc>
      </w:tr>
    </w:tbl>
    <w:p w:rsidR="00D97061" w:rsidRDefault="00D97061">
      <w:pPr>
        <w:pStyle w:val="a3"/>
        <w:spacing w:line="39" w:lineRule="exact"/>
        <w:rPr>
          <w:sz w:val="3"/>
        </w:rPr>
      </w:pPr>
    </w:p>
    <w:p w:rsidR="00D97061" w:rsidRDefault="00D97061">
      <w:pPr>
        <w:spacing w:line="39" w:lineRule="exact"/>
        <w:rPr>
          <w:sz w:val="3"/>
          <w:szCs w:val="3"/>
        </w:rPr>
        <w:sectPr w:rsidR="00D97061">
          <w:footerReference w:type="default" r:id="rId35"/>
          <w:pgSz w:w="11906" w:h="16839"/>
          <w:pgMar w:top="1119" w:right="1250" w:bottom="1156" w:left="1250" w:header="829" w:footer="994" w:gutter="0"/>
          <w:cols w:space="720"/>
        </w:sectPr>
      </w:pPr>
    </w:p>
    <w:p w:rsidR="00D97061" w:rsidRDefault="006059E8">
      <w:pPr>
        <w:spacing w:line="211" w:lineRule="auto"/>
        <w:ind w:left="3811"/>
        <w:outlineLvl w:val="0"/>
        <w:rPr>
          <w:rFonts w:ascii="SimSun" w:eastAsia="SimSun" w:hAnsi="SimSun" w:cs="SimSun"/>
          <w:sz w:val="30"/>
          <w:szCs w:val="30"/>
        </w:rPr>
      </w:pPr>
      <w:r>
        <w:rPr>
          <w:rFonts w:ascii="SimSun" w:eastAsia="SimSun" w:hAnsi="SimSun" w:cs="SimSun"/>
          <w:b/>
          <w:bCs/>
          <w:spacing w:val="-8"/>
          <w:sz w:val="30"/>
          <w:szCs w:val="30"/>
        </w:rPr>
        <w:lastRenderedPageBreak/>
        <w:t>表</w:t>
      </w:r>
      <w:r>
        <w:rPr>
          <w:rFonts w:ascii="SimSun" w:eastAsia="SimSun" w:hAnsi="SimSun" w:cs="SimSun"/>
          <w:spacing w:val="-66"/>
          <w:sz w:val="30"/>
          <w:szCs w:val="30"/>
        </w:rPr>
        <w:t xml:space="preserve"> </w:t>
      </w:r>
      <w:r>
        <w:rPr>
          <w:rFonts w:ascii="Times New Roman" w:eastAsia="Times New Roman" w:hAnsi="Times New Roman" w:cs="Times New Roman"/>
          <w:b/>
          <w:bCs/>
          <w:spacing w:val="-8"/>
          <w:sz w:val="30"/>
          <w:szCs w:val="30"/>
        </w:rPr>
        <w:t>4</w:t>
      </w:r>
      <w:r>
        <w:rPr>
          <w:rFonts w:ascii="Times New Roman" w:eastAsia="Times New Roman" w:hAnsi="Times New Roman" w:cs="Times New Roman"/>
          <w:b/>
          <w:bCs/>
          <w:spacing w:val="16"/>
          <w:sz w:val="30"/>
          <w:szCs w:val="30"/>
        </w:rPr>
        <w:t xml:space="preserve"> </w:t>
      </w:r>
      <w:r>
        <w:rPr>
          <w:rFonts w:ascii="SimSun" w:eastAsia="SimSun" w:hAnsi="SimSun" w:cs="SimSun"/>
          <w:b/>
          <w:bCs/>
          <w:spacing w:val="-8"/>
          <w:sz w:val="30"/>
          <w:szCs w:val="30"/>
        </w:rPr>
        <w:t>工程概况</w:t>
      </w:r>
    </w:p>
    <w:tbl>
      <w:tblPr>
        <w:tblStyle w:val="TableNormal"/>
        <w:tblW w:w="9404"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388"/>
        <w:gridCol w:w="8016"/>
      </w:tblGrid>
      <w:tr w:rsidR="00D97061">
        <w:trPr>
          <w:trHeight w:val="632"/>
        </w:trPr>
        <w:tc>
          <w:tcPr>
            <w:tcW w:w="1388" w:type="dxa"/>
          </w:tcPr>
          <w:p w:rsidR="00D97061" w:rsidRDefault="006059E8">
            <w:pPr>
              <w:pStyle w:val="TableText"/>
              <w:spacing w:before="195" w:line="220" w:lineRule="auto"/>
              <w:ind w:left="224"/>
            </w:pPr>
            <w:r>
              <w:rPr>
                <w:spacing w:val="-4"/>
              </w:rPr>
              <w:t>项目名称</w:t>
            </w:r>
          </w:p>
        </w:tc>
        <w:tc>
          <w:tcPr>
            <w:tcW w:w="8016" w:type="dxa"/>
          </w:tcPr>
          <w:p w:rsidR="00D97061" w:rsidRDefault="006059E8">
            <w:pPr>
              <w:pStyle w:val="TableText"/>
              <w:spacing w:before="39" w:line="219" w:lineRule="auto"/>
              <w:ind w:left="173"/>
            </w:pPr>
            <w:r>
              <w:t>淮南舜岳水泥有限责任公司小武山－西车路山关</w:t>
            </w:r>
            <w:r>
              <w:rPr>
                <w:spacing w:val="-1"/>
              </w:rPr>
              <w:t>闭矿山废弃采场生态修复</w:t>
            </w:r>
          </w:p>
          <w:p w:rsidR="00D97061" w:rsidRDefault="006059E8">
            <w:pPr>
              <w:pStyle w:val="TableText"/>
              <w:spacing w:before="27" w:line="208" w:lineRule="auto"/>
              <w:ind w:left="3776"/>
            </w:pPr>
            <w:r>
              <w:rPr>
                <w:spacing w:val="-7"/>
              </w:rPr>
              <w:t>工程</w:t>
            </w:r>
          </w:p>
        </w:tc>
      </w:tr>
      <w:tr w:rsidR="00D97061">
        <w:trPr>
          <w:trHeight w:val="627"/>
        </w:trPr>
        <w:tc>
          <w:tcPr>
            <w:tcW w:w="1388" w:type="dxa"/>
          </w:tcPr>
          <w:p w:rsidR="00D97061" w:rsidRDefault="006059E8">
            <w:pPr>
              <w:pStyle w:val="TableText"/>
              <w:spacing w:before="37" w:line="223" w:lineRule="auto"/>
              <w:ind w:left="460" w:right="212" w:hanging="236"/>
            </w:pPr>
            <w:r>
              <w:rPr>
                <w:spacing w:val="-4"/>
              </w:rPr>
              <w:t>项目地理</w:t>
            </w:r>
            <w:r>
              <w:rPr>
                <w:spacing w:val="-5"/>
              </w:rPr>
              <w:t>位置</w:t>
            </w:r>
          </w:p>
        </w:tc>
        <w:tc>
          <w:tcPr>
            <w:tcW w:w="8016" w:type="dxa"/>
          </w:tcPr>
          <w:p w:rsidR="00D97061" w:rsidRDefault="006059E8">
            <w:pPr>
              <w:pStyle w:val="TableText"/>
              <w:spacing w:before="37" w:line="223" w:lineRule="auto"/>
              <w:ind w:left="114" w:right="106"/>
            </w:pPr>
            <w:r>
              <w:rPr>
                <w:spacing w:val="-4"/>
              </w:rPr>
              <w:t>本项目位于淮南市八公山区，主要为小武山～西车路山露天开采区及周边区</w:t>
            </w:r>
            <w:r>
              <w:rPr>
                <w:spacing w:val="-3"/>
              </w:rPr>
              <w:t>域，项目地理位置图见附图</w:t>
            </w:r>
            <w:r>
              <w:rPr>
                <w:spacing w:val="-30"/>
              </w:rPr>
              <w:t xml:space="preserve"> </w:t>
            </w:r>
            <w:r>
              <w:rPr>
                <w:rFonts w:ascii="Times New Roman" w:eastAsia="Times New Roman" w:hAnsi="Times New Roman" w:cs="Times New Roman"/>
                <w:spacing w:val="-3"/>
              </w:rPr>
              <w:t>1</w:t>
            </w:r>
            <w:r>
              <w:rPr>
                <w:spacing w:val="-3"/>
              </w:rPr>
              <w:t>。</w:t>
            </w:r>
          </w:p>
        </w:tc>
      </w:tr>
      <w:tr w:rsidR="00D97061">
        <w:trPr>
          <w:trHeight w:val="8020"/>
        </w:trPr>
        <w:tc>
          <w:tcPr>
            <w:tcW w:w="9404" w:type="dxa"/>
            <w:gridSpan w:val="2"/>
          </w:tcPr>
          <w:p w:rsidR="00D97061" w:rsidRDefault="006059E8">
            <w:pPr>
              <w:pStyle w:val="TableText"/>
              <w:spacing w:before="43" w:line="220" w:lineRule="auto"/>
              <w:ind w:left="126"/>
              <w:rPr>
                <w:sz w:val="28"/>
                <w:szCs w:val="28"/>
              </w:rPr>
            </w:pPr>
            <w:r>
              <w:rPr>
                <w:rFonts w:ascii="Times New Roman" w:eastAsia="Times New Roman" w:hAnsi="Times New Roman" w:cs="Times New Roman"/>
                <w:b/>
                <w:bCs/>
                <w:spacing w:val="-4"/>
                <w:sz w:val="28"/>
                <w:szCs w:val="28"/>
              </w:rPr>
              <w:t>1.</w:t>
            </w:r>
            <w:r>
              <w:rPr>
                <w:b/>
                <w:bCs/>
                <w:spacing w:val="-4"/>
                <w:sz w:val="28"/>
                <w:szCs w:val="28"/>
              </w:rPr>
              <w:t>主要工程内容及规模</w:t>
            </w:r>
          </w:p>
          <w:p w:rsidR="00D97061" w:rsidRDefault="006059E8">
            <w:pPr>
              <w:pStyle w:val="TableText"/>
              <w:spacing w:before="202" w:line="219" w:lineRule="auto"/>
              <w:ind w:left="123"/>
            </w:pPr>
            <w:r>
              <w:rPr>
                <w:rFonts w:ascii="Times New Roman" w:eastAsia="Times New Roman" w:hAnsi="Times New Roman" w:cs="Times New Roman"/>
                <w:b/>
                <w:bCs/>
                <w:spacing w:val="-3"/>
              </w:rPr>
              <w:t xml:space="preserve">1.1 </w:t>
            </w:r>
            <w:r>
              <w:rPr>
                <w:b/>
                <w:bCs/>
                <w:spacing w:val="-3"/>
              </w:rPr>
              <w:t>项目建设基本情况</w:t>
            </w:r>
          </w:p>
          <w:p w:rsidR="00D97061" w:rsidRDefault="006059E8">
            <w:pPr>
              <w:pStyle w:val="TableText"/>
              <w:spacing w:before="184" w:line="359" w:lineRule="auto"/>
              <w:ind w:left="123" w:right="106" w:firstLine="477"/>
            </w:pPr>
            <w:r>
              <w:rPr>
                <w:spacing w:val="1"/>
              </w:rPr>
              <w:t>项目名称：淮南舜岳水泥有限责任公司小武山－西车路山关闭矿山废弃采场生态修</w:t>
            </w:r>
            <w:r>
              <w:rPr>
                <w:spacing w:val="-4"/>
              </w:rPr>
              <w:t>复工程。</w:t>
            </w:r>
          </w:p>
          <w:p w:rsidR="00D97061" w:rsidRDefault="006059E8">
            <w:pPr>
              <w:pStyle w:val="TableText"/>
              <w:spacing w:line="219" w:lineRule="auto"/>
              <w:ind w:left="599"/>
            </w:pPr>
            <w:r>
              <w:rPr>
                <w:spacing w:val="-2"/>
              </w:rPr>
              <w:t>建设性质：改建。</w:t>
            </w:r>
          </w:p>
          <w:p w:rsidR="00D97061" w:rsidRDefault="006059E8">
            <w:pPr>
              <w:pStyle w:val="TableText"/>
              <w:spacing w:before="182" w:line="219" w:lineRule="auto"/>
              <w:ind w:left="600"/>
            </w:pPr>
            <w:r>
              <w:rPr>
                <w:spacing w:val="-3"/>
              </w:rPr>
              <w:t>项目地理位置：八公山区土坝孜街道小武山～西车</w:t>
            </w:r>
            <w:r>
              <w:rPr>
                <w:spacing w:val="-4"/>
              </w:rPr>
              <w:t>路山露天开采区及周边区域；</w:t>
            </w:r>
          </w:p>
          <w:p w:rsidR="00D97061" w:rsidRDefault="006059E8">
            <w:pPr>
              <w:pStyle w:val="TableText"/>
              <w:spacing w:before="181" w:line="359" w:lineRule="auto"/>
              <w:ind w:left="116" w:right="106" w:firstLine="483"/>
            </w:pPr>
            <w:r>
              <w:rPr>
                <w:spacing w:val="1"/>
              </w:rPr>
              <w:t>建设规模：对淮南市小武山～西车路山关闭矿山废弃采场区及遗留开采边坡、矿区</w:t>
            </w:r>
            <w:r>
              <w:rPr>
                <w:spacing w:val="-3"/>
              </w:rPr>
              <w:t>道路等面积</w:t>
            </w:r>
            <w:r>
              <w:rPr>
                <w:spacing w:val="-32"/>
              </w:rPr>
              <w:t xml:space="preserve"> </w:t>
            </w:r>
            <w:r>
              <w:rPr>
                <w:rFonts w:ascii="Times New Roman" w:eastAsia="Times New Roman" w:hAnsi="Times New Roman" w:cs="Times New Roman"/>
                <w:spacing w:val="-3"/>
              </w:rPr>
              <w:t>115926.</w:t>
            </w:r>
            <w:r>
              <w:rPr>
                <w:rFonts w:ascii="Times New Roman" w:eastAsia="Times New Roman" w:hAnsi="Times New Roman" w:cs="Times New Roman"/>
                <w:spacing w:val="-32"/>
              </w:rPr>
              <w:t xml:space="preserve"> </w:t>
            </w:r>
            <w:r>
              <w:rPr>
                <w:rFonts w:ascii="Times New Roman" w:eastAsia="Times New Roman" w:hAnsi="Times New Roman" w:cs="Times New Roman"/>
                <w:spacing w:val="-3"/>
              </w:rPr>
              <w:t>1m</w:t>
            </w:r>
            <w:r>
              <w:rPr>
                <w:rFonts w:ascii="Times New Roman" w:eastAsia="Times New Roman" w:hAnsi="Times New Roman" w:cs="Times New Roman"/>
                <w:spacing w:val="-3"/>
                <w:position w:val="7"/>
                <w:sz w:val="15"/>
                <w:szCs w:val="15"/>
              </w:rPr>
              <w:t>2</w:t>
            </w:r>
            <w:r>
              <w:rPr>
                <w:spacing w:val="-3"/>
              </w:rPr>
              <w:t>（约</w:t>
            </w:r>
            <w:r>
              <w:rPr>
                <w:spacing w:val="-32"/>
              </w:rPr>
              <w:t xml:space="preserve"> </w:t>
            </w:r>
            <w:r>
              <w:rPr>
                <w:rFonts w:ascii="Times New Roman" w:eastAsia="Times New Roman" w:hAnsi="Times New Roman" w:cs="Times New Roman"/>
                <w:spacing w:val="-3"/>
              </w:rPr>
              <w:t xml:space="preserve">173.9 </w:t>
            </w:r>
            <w:r>
              <w:rPr>
                <w:spacing w:val="-3"/>
              </w:rPr>
              <w:t>亩）进行</w:t>
            </w:r>
            <w:r>
              <w:rPr>
                <w:spacing w:val="-4"/>
              </w:rPr>
              <w:t>生态修复；</w:t>
            </w:r>
          </w:p>
          <w:p w:rsidR="00D97061" w:rsidRDefault="006059E8">
            <w:pPr>
              <w:pStyle w:val="TableText"/>
              <w:spacing w:line="219" w:lineRule="auto"/>
              <w:ind w:left="599"/>
            </w:pPr>
            <w:r>
              <w:rPr>
                <w:spacing w:val="-1"/>
              </w:rPr>
              <w:t>建设单位：淮南舜岳水泥有限责任公司。</w:t>
            </w:r>
          </w:p>
          <w:p w:rsidR="00D97061" w:rsidRDefault="006059E8">
            <w:pPr>
              <w:pStyle w:val="TableText"/>
              <w:spacing w:before="181" w:line="219" w:lineRule="auto"/>
              <w:ind w:left="596"/>
            </w:pPr>
            <w:r>
              <w:rPr>
                <w:spacing w:val="-1"/>
              </w:rPr>
              <w:t>施工单位：安徽地矿建设工程有限责任公司；</w:t>
            </w:r>
          </w:p>
          <w:p w:rsidR="00D97061" w:rsidRDefault="006059E8">
            <w:pPr>
              <w:pStyle w:val="TableText"/>
              <w:spacing w:before="184" w:line="219" w:lineRule="auto"/>
              <w:ind w:left="597"/>
            </w:pPr>
            <w:r>
              <w:rPr>
                <w:spacing w:val="-1"/>
              </w:rPr>
              <w:t>监理单位：安徽省地勘局第二水文工程地质勘查院。</w:t>
            </w:r>
          </w:p>
          <w:p w:rsidR="00D97061" w:rsidRDefault="006059E8">
            <w:pPr>
              <w:pStyle w:val="TableText"/>
              <w:spacing w:before="183" w:line="219" w:lineRule="auto"/>
              <w:ind w:left="123"/>
            </w:pPr>
            <w:r>
              <w:rPr>
                <w:rFonts w:ascii="Times New Roman" w:eastAsia="Times New Roman" w:hAnsi="Times New Roman" w:cs="Times New Roman"/>
                <w:b/>
                <w:bCs/>
                <w:spacing w:val="-6"/>
              </w:rPr>
              <w:t>1.2</w:t>
            </w:r>
            <w:r>
              <w:rPr>
                <w:rFonts w:ascii="Times New Roman" w:eastAsia="Times New Roman" w:hAnsi="Times New Roman" w:cs="Times New Roman"/>
                <w:b/>
                <w:bCs/>
                <w:spacing w:val="17"/>
              </w:rPr>
              <w:t xml:space="preserve"> </w:t>
            </w:r>
            <w:r>
              <w:rPr>
                <w:b/>
                <w:bCs/>
                <w:spacing w:val="-6"/>
              </w:rPr>
              <w:t>工程内容</w:t>
            </w:r>
          </w:p>
          <w:p w:rsidR="00D97061" w:rsidRDefault="006059E8">
            <w:pPr>
              <w:pStyle w:val="TableText"/>
              <w:spacing w:before="180" w:line="353" w:lineRule="auto"/>
              <w:ind w:left="113" w:right="45" w:firstLine="484"/>
              <w:jc w:val="both"/>
            </w:pPr>
            <w:r>
              <w:rPr>
                <w:spacing w:val="1"/>
              </w:rPr>
              <w:t>本项目通过对项目区地质环境的修复，消除地形地貌景观破坏，达到恢复矿区自然生态环境，与周边生态环境相协调。本项目根据修复区地质环境特征，考虑生态保护红</w:t>
            </w:r>
            <w:r>
              <w:rPr>
                <w:spacing w:val="3"/>
              </w:rPr>
              <w:t>线范围及相关规划，并根据地质环境与土地损毁类型与复垦方向，</w:t>
            </w:r>
            <w:r>
              <w:rPr>
                <w:spacing w:val="2"/>
              </w:rPr>
              <w:t>将修复单元划分为</w:t>
            </w:r>
            <w:r>
              <w:rPr>
                <w:spacing w:val="-48"/>
              </w:rPr>
              <w:t xml:space="preserve"> </w:t>
            </w:r>
            <w:r>
              <w:rPr>
                <w:rFonts w:ascii="Times New Roman" w:eastAsia="Times New Roman" w:hAnsi="Times New Roman" w:cs="Times New Roman"/>
                <w:spacing w:val="2"/>
              </w:rPr>
              <w:t>3</w:t>
            </w:r>
            <w:r>
              <w:rPr>
                <w:spacing w:val="-4"/>
              </w:rPr>
              <w:t>个区，即</w:t>
            </w:r>
            <w:r>
              <w:rPr>
                <w:rFonts w:ascii="Times New Roman" w:eastAsia="Times New Roman" w:hAnsi="Times New Roman" w:cs="Times New Roman"/>
                <w:spacing w:val="-4"/>
              </w:rPr>
              <w:t>Ⅰ</w:t>
            </w:r>
            <w:r>
              <w:rPr>
                <w:spacing w:val="-4"/>
              </w:rPr>
              <w:t>区</w:t>
            </w:r>
            <w:r>
              <w:rPr>
                <w:spacing w:val="-4"/>
              </w:rPr>
              <w:t xml:space="preserve"> (</w:t>
            </w:r>
            <w:r>
              <w:rPr>
                <w:rFonts w:ascii="Times New Roman" w:eastAsia="Times New Roman" w:hAnsi="Times New Roman" w:cs="Times New Roman"/>
                <w:spacing w:val="-4"/>
              </w:rPr>
              <w:t>Ⅰ-1</w:t>
            </w:r>
            <w:r>
              <w:rPr>
                <w:rFonts w:ascii="Times New Roman" w:eastAsia="Times New Roman" w:hAnsi="Times New Roman" w:cs="Times New Roman"/>
                <w:spacing w:val="-31"/>
              </w:rPr>
              <w:t xml:space="preserve"> </w:t>
            </w:r>
            <w:r>
              <w:rPr>
                <w:spacing w:val="-4"/>
              </w:rPr>
              <w:t>、</w:t>
            </w:r>
            <w:r>
              <w:rPr>
                <w:rFonts w:ascii="Times New Roman" w:eastAsia="Times New Roman" w:hAnsi="Times New Roman" w:cs="Times New Roman"/>
                <w:spacing w:val="-4"/>
              </w:rPr>
              <w:t>Ⅰ-2</w:t>
            </w:r>
            <w:r>
              <w:rPr>
                <w:spacing w:val="-4"/>
              </w:rPr>
              <w:t>）、</w:t>
            </w:r>
            <w:r>
              <w:rPr>
                <w:rFonts w:ascii="Times New Roman" w:eastAsia="Times New Roman" w:hAnsi="Times New Roman" w:cs="Times New Roman"/>
                <w:spacing w:val="-4"/>
              </w:rPr>
              <w:t>Ⅱ</w:t>
            </w:r>
            <w:r>
              <w:rPr>
                <w:spacing w:val="-4"/>
              </w:rPr>
              <w:t>区、</w:t>
            </w:r>
            <w:r>
              <w:rPr>
                <w:rFonts w:ascii="Times New Roman" w:eastAsia="Times New Roman" w:hAnsi="Times New Roman" w:cs="Times New Roman"/>
                <w:spacing w:val="-5"/>
              </w:rPr>
              <w:t>Ⅲ</w:t>
            </w:r>
            <w:r>
              <w:rPr>
                <w:spacing w:val="-5"/>
              </w:rPr>
              <w:t>区，其中</w:t>
            </w:r>
            <w:r>
              <w:rPr>
                <w:rFonts w:ascii="Times New Roman" w:eastAsia="Times New Roman" w:hAnsi="Times New Roman" w:cs="Times New Roman"/>
                <w:spacing w:val="-5"/>
              </w:rPr>
              <w:t>Ⅰ</w:t>
            </w:r>
            <w:r>
              <w:rPr>
                <w:spacing w:val="-5"/>
              </w:rPr>
              <w:t>区复垦方向为有林地，</w:t>
            </w:r>
            <w:r>
              <w:rPr>
                <w:rFonts w:ascii="Times New Roman" w:eastAsia="Times New Roman" w:hAnsi="Times New Roman" w:cs="Times New Roman"/>
                <w:spacing w:val="-5"/>
              </w:rPr>
              <w:t>Ⅱ</w:t>
            </w:r>
            <w:r>
              <w:rPr>
                <w:spacing w:val="-5"/>
              </w:rPr>
              <w:t>区复垦方向为草地，</w:t>
            </w:r>
            <w:r>
              <w:t xml:space="preserve"> </w:t>
            </w:r>
            <w:r>
              <w:rPr>
                <w:rFonts w:ascii="Times New Roman" w:eastAsia="Times New Roman" w:hAnsi="Times New Roman" w:cs="Times New Roman"/>
              </w:rPr>
              <w:t>Ⅲ</w:t>
            </w:r>
            <w:r>
              <w:t>区复垦方向为裸岩石砾地。具体建设内容及</w:t>
            </w:r>
            <w:r>
              <w:rPr>
                <w:spacing w:val="-1"/>
              </w:rPr>
              <w:t>规模详见下表。</w:t>
            </w:r>
          </w:p>
        </w:tc>
      </w:tr>
    </w:tbl>
    <w:p w:rsidR="00D97061" w:rsidRDefault="00D97061">
      <w:pPr>
        <w:pStyle w:val="a3"/>
      </w:pPr>
    </w:p>
    <w:p w:rsidR="00D97061" w:rsidRDefault="00D97061">
      <w:pPr>
        <w:sectPr w:rsidR="00D97061">
          <w:headerReference w:type="default" r:id="rId36"/>
          <w:footerReference w:type="default" r:id="rId37"/>
          <w:pgSz w:w="11906" w:h="16839"/>
          <w:pgMar w:top="1164" w:right="1248" w:bottom="1156" w:left="1248" w:header="829" w:footer="994" w:gutter="0"/>
          <w:cols w:space="720"/>
        </w:sectPr>
      </w:pPr>
    </w:p>
    <w:p w:rsidR="00D97061" w:rsidRDefault="00D97061">
      <w:pPr>
        <w:spacing w:line="195" w:lineRule="exact"/>
      </w:pPr>
    </w:p>
    <w:tbl>
      <w:tblPr>
        <w:tblStyle w:val="TableNormal"/>
        <w:tblW w:w="13990" w:type="dxa"/>
        <w:tblInd w:w="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18"/>
        <w:gridCol w:w="708"/>
        <w:gridCol w:w="1090"/>
        <w:gridCol w:w="5497"/>
        <w:gridCol w:w="5092"/>
        <w:gridCol w:w="1377"/>
        <w:gridCol w:w="108"/>
      </w:tblGrid>
      <w:tr w:rsidR="00D97061">
        <w:trPr>
          <w:trHeight w:val="282"/>
        </w:trPr>
        <w:tc>
          <w:tcPr>
            <w:tcW w:w="13990" w:type="dxa"/>
            <w:gridSpan w:val="7"/>
          </w:tcPr>
          <w:p w:rsidR="00D97061" w:rsidRDefault="006059E8">
            <w:pPr>
              <w:pStyle w:val="TableText"/>
              <w:spacing w:before="36" w:line="217" w:lineRule="auto"/>
              <w:ind w:left="5541"/>
              <w:rPr>
                <w:sz w:val="20"/>
                <w:szCs w:val="20"/>
              </w:rPr>
            </w:pPr>
            <w:r>
              <w:rPr>
                <w:b/>
                <w:bCs/>
                <w:spacing w:val="6"/>
                <w:sz w:val="20"/>
                <w:szCs w:val="20"/>
              </w:rPr>
              <w:t>表</w:t>
            </w:r>
            <w:r>
              <w:rPr>
                <w:spacing w:val="-35"/>
                <w:sz w:val="20"/>
                <w:szCs w:val="20"/>
              </w:rPr>
              <w:t xml:space="preserve"> </w:t>
            </w:r>
            <w:r>
              <w:rPr>
                <w:rFonts w:ascii="Times New Roman" w:eastAsia="Times New Roman" w:hAnsi="Times New Roman" w:cs="Times New Roman"/>
                <w:b/>
                <w:bCs/>
                <w:spacing w:val="6"/>
                <w:sz w:val="20"/>
                <w:szCs w:val="20"/>
              </w:rPr>
              <w:t xml:space="preserve">4-1 </w:t>
            </w:r>
            <w:r>
              <w:rPr>
                <w:b/>
                <w:bCs/>
                <w:spacing w:val="6"/>
                <w:sz w:val="20"/>
                <w:szCs w:val="20"/>
              </w:rPr>
              <w:t>项目建设情况对照一览表</w:t>
            </w:r>
          </w:p>
        </w:tc>
      </w:tr>
      <w:tr w:rsidR="00D97061">
        <w:trPr>
          <w:trHeight w:val="278"/>
        </w:trPr>
        <w:tc>
          <w:tcPr>
            <w:tcW w:w="118" w:type="dxa"/>
            <w:tcBorders>
              <w:top w:val="nil"/>
              <w:bottom w:val="nil"/>
            </w:tcBorders>
          </w:tcPr>
          <w:p w:rsidR="00D97061" w:rsidRDefault="00D97061"/>
        </w:tc>
        <w:tc>
          <w:tcPr>
            <w:tcW w:w="708" w:type="dxa"/>
          </w:tcPr>
          <w:p w:rsidR="00D97061" w:rsidRDefault="006059E8">
            <w:pPr>
              <w:pStyle w:val="TableText"/>
              <w:spacing w:before="30" w:line="219" w:lineRule="auto"/>
              <w:ind w:left="149"/>
              <w:rPr>
                <w:sz w:val="20"/>
                <w:szCs w:val="20"/>
              </w:rPr>
            </w:pPr>
            <w:r>
              <w:rPr>
                <w:b/>
                <w:bCs/>
                <w:spacing w:val="2"/>
                <w:sz w:val="20"/>
                <w:szCs w:val="20"/>
              </w:rPr>
              <w:t>项目</w:t>
            </w:r>
          </w:p>
        </w:tc>
        <w:tc>
          <w:tcPr>
            <w:tcW w:w="1090" w:type="dxa"/>
          </w:tcPr>
          <w:p w:rsidR="00D97061" w:rsidRDefault="006059E8">
            <w:pPr>
              <w:pStyle w:val="TableText"/>
              <w:spacing w:before="30" w:line="219" w:lineRule="auto"/>
              <w:ind w:left="129"/>
              <w:rPr>
                <w:sz w:val="20"/>
                <w:szCs w:val="20"/>
              </w:rPr>
            </w:pPr>
            <w:r>
              <w:rPr>
                <w:b/>
                <w:bCs/>
                <w:spacing w:val="5"/>
                <w:sz w:val="20"/>
                <w:szCs w:val="20"/>
              </w:rPr>
              <w:t>工程名称</w:t>
            </w:r>
          </w:p>
        </w:tc>
        <w:tc>
          <w:tcPr>
            <w:tcW w:w="5497" w:type="dxa"/>
          </w:tcPr>
          <w:p w:rsidR="00D97061" w:rsidRDefault="006059E8">
            <w:pPr>
              <w:pStyle w:val="TableText"/>
              <w:spacing w:before="30" w:line="219" w:lineRule="auto"/>
              <w:ind w:left="2121"/>
              <w:rPr>
                <w:sz w:val="20"/>
                <w:szCs w:val="20"/>
              </w:rPr>
            </w:pPr>
            <w:r>
              <w:rPr>
                <w:b/>
                <w:bCs/>
                <w:spacing w:val="6"/>
                <w:sz w:val="20"/>
                <w:szCs w:val="20"/>
              </w:rPr>
              <w:t>环评建设内容</w:t>
            </w:r>
          </w:p>
        </w:tc>
        <w:tc>
          <w:tcPr>
            <w:tcW w:w="5092" w:type="dxa"/>
          </w:tcPr>
          <w:p w:rsidR="00D97061" w:rsidRDefault="006059E8">
            <w:pPr>
              <w:pStyle w:val="TableText"/>
              <w:spacing w:before="30" w:line="219" w:lineRule="auto"/>
              <w:ind w:left="1925"/>
              <w:rPr>
                <w:sz w:val="20"/>
                <w:szCs w:val="20"/>
              </w:rPr>
            </w:pPr>
            <w:r>
              <w:rPr>
                <w:b/>
                <w:bCs/>
                <w:spacing w:val="6"/>
                <w:sz w:val="20"/>
                <w:szCs w:val="20"/>
              </w:rPr>
              <w:t>实际建设内容</w:t>
            </w:r>
          </w:p>
        </w:tc>
        <w:tc>
          <w:tcPr>
            <w:tcW w:w="1377" w:type="dxa"/>
          </w:tcPr>
          <w:p w:rsidR="00D97061" w:rsidRDefault="006059E8">
            <w:pPr>
              <w:pStyle w:val="TableText"/>
              <w:spacing w:before="30" w:line="219" w:lineRule="auto"/>
              <w:ind w:left="489"/>
              <w:rPr>
                <w:sz w:val="20"/>
                <w:szCs w:val="20"/>
              </w:rPr>
            </w:pPr>
            <w:r>
              <w:rPr>
                <w:b/>
                <w:bCs/>
                <w:spacing w:val="2"/>
                <w:sz w:val="20"/>
                <w:szCs w:val="20"/>
              </w:rPr>
              <w:t>备注</w:t>
            </w:r>
          </w:p>
        </w:tc>
        <w:tc>
          <w:tcPr>
            <w:tcW w:w="108" w:type="dxa"/>
            <w:tcBorders>
              <w:top w:val="nil"/>
              <w:bottom w:val="nil"/>
            </w:tcBorders>
          </w:tcPr>
          <w:p w:rsidR="00D97061" w:rsidRDefault="00D97061"/>
        </w:tc>
      </w:tr>
      <w:tr w:rsidR="00D97061">
        <w:trPr>
          <w:trHeight w:val="1476"/>
        </w:trPr>
        <w:tc>
          <w:tcPr>
            <w:tcW w:w="118" w:type="dxa"/>
            <w:tcBorders>
              <w:top w:val="nil"/>
              <w:bottom w:val="nil"/>
            </w:tcBorders>
          </w:tcPr>
          <w:p w:rsidR="00D97061" w:rsidRDefault="00D97061"/>
        </w:tc>
        <w:tc>
          <w:tcPr>
            <w:tcW w:w="708" w:type="dxa"/>
            <w:vMerge w:val="restart"/>
            <w:tcBorders>
              <w:bottom w:val="nil"/>
            </w:tcBorders>
          </w:tcPr>
          <w:p w:rsidR="00D97061" w:rsidRDefault="00D97061">
            <w:pPr>
              <w:spacing w:line="244" w:lineRule="auto"/>
            </w:pPr>
          </w:p>
          <w:p w:rsidR="00D97061" w:rsidRDefault="00D97061">
            <w:pPr>
              <w:spacing w:line="244" w:lineRule="auto"/>
            </w:pPr>
          </w:p>
          <w:p w:rsidR="00D97061" w:rsidRDefault="00D97061">
            <w:pPr>
              <w:spacing w:line="244" w:lineRule="auto"/>
            </w:pPr>
          </w:p>
          <w:p w:rsidR="00D97061" w:rsidRDefault="00D97061">
            <w:pPr>
              <w:spacing w:line="244" w:lineRule="auto"/>
            </w:pPr>
          </w:p>
          <w:p w:rsidR="00D97061" w:rsidRDefault="00D97061">
            <w:pPr>
              <w:spacing w:line="244" w:lineRule="auto"/>
            </w:pPr>
          </w:p>
          <w:p w:rsidR="00D97061" w:rsidRDefault="00D97061">
            <w:pPr>
              <w:spacing w:line="244" w:lineRule="auto"/>
            </w:pPr>
          </w:p>
          <w:p w:rsidR="00D97061" w:rsidRDefault="00D97061">
            <w:pPr>
              <w:spacing w:line="244" w:lineRule="auto"/>
            </w:pPr>
          </w:p>
          <w:p w:rsidR="00D97061" w:rsidRDefault="00D97061">
            <w:pPr>
              <w:spacing w:line="244" w:lineRule="auto"/>
            </w:pPr>
          </w:p>
          <w:p w:rsidR="00D97061" w:rsidRDefault="00D97061">
            <w:pPr>
              <w:spacing w:line="244" w:lineRule="auto"/>
            </w:pPr>
          </w:p>
          <w:p w:rsidR="00D97061" w:rsidRDefault="00D97061">
            <w:pPr>
              <w:spacing w:line="244" w:lineRule="auto"/>
            </w:pPr>
          </w:p>
          <w:p w:rsidR="00D97061" w:rsidRDefault="00D97061">
            <w:pPr>
              <w:spacing w:line="244" w:lineRule="auto"/>
            </w:pPr>
          </w:p>
          <w:p w:rsidR="00D97061" w:rsidRDefault="00D97061">
            <w:pPr>
              <w:spacing w:line="245" w:lineRule="auto"/>
            </w:pPr>
          </w:p>
          <w:p w:rsidR="00D97061" w:rsidRDefault="00D97061">
            <w:pPr>
              <w:spacing w:line="245" w:lineRule="auto"/>
            </w:pPr>
          </w:p>
          <w:p w:rsidR="00D97061" w:rsidRDefault="00D97061">
            <w:pPr>
              <w:spacing w:line="245" w:lineRule="auto"/>
            </w:pPr>
          </w:p>
          <w:p w:rsidR="00D97061" w:rsidRDefault="00D97061">
            <w:pPr>
              <w:spacing w:line="245" w:lineRule="auto"/>
            </w:pPr>
          </w:p>
          <w:p w:rsidR="00D97061" w:rsidRDefault="00D97061">
            <w:pPr>
              <w:spacing w:line="245" w:lineRule="auto"/>
            </w:pPr>
          </w:p>
          <w:p w:rsidR="00D97061" w:rsidRDefault="006059E8">
            <w:pPr>
              <w:pStyle w:val="TableText"/>
              <w:spacing w:before="65" w:line="252" w:lineRule="auto"/>
              <w:ind w:left="148" w:right="147"/>
              <w:rPr>
                <w:sz w:val="20"/>
                <w:szCs w:val="20"/>
              </w:rPr>
            </w:pPr>
            <w:r>
              <w:rPr>
                <w:spacing w:val="3"/>
                <w:sz w:val="20"/>
                <w:szCs w:val="20"/>
              </w:rPr>
              <w:t>主体工程</w:t>
            </w:r>
          </w:p>
        </w:tc>
        <w:tc>
          <w:tcPr>
            <w:tcW w:w="1090" w:type="dxa"/>
            <w:vMerge w:val="restart"/>
            <w:tcBorders>
              <w:bottom w:val="nil"/>
            </w:tcBorders>
          </w:tcPr>
          <w:p w:rsidR="00D97061" w:rsidRDefault="00D97061">
            <w:pPr>
              <w:spacing w:line="355" w:lineRule="auto"/>
            </w:pPr>
          </w:p>
          <w:p w:rsidR="00D97061" w:rsidRDefault="00D97061">
            <w:pPr>
              <w:spacing w:line="355" w:lineRule="auto"/>
            </w:pPr>
          </w:p>
          <w:p w:rsidR="00D97061" w:rsidRDefault="006059E8">
            <w:pPr>
              <w:pStyle w:val="TableText"/>
              <w:spacing w:before="65" w:line="252" w:lineRule="auto"/>
              <w:ind w:left="340" w:right="128" w:hanging="214"/>
              <w:rPr>
                <w:sz w:val="20"/>
                <w:szCs w:val="20"/>
              </w:rPr>
            </w:pPr>
            <w:r>
              <w:rPr>
                <w:spacing w:val="7"/>
                <w:sz w:val="20"/>
                <w:szCs w:val="20"/>
              </w:rPr>
              <w:t>场地平整</w:t>
            </w:r>
            <w:r>
              <w:rPr>
                <w:spacing w:val="3"/>
                <w:sz w:val="20"/>
                <w:szCs w:val="20"/>
              </w:rPr>
              <w:t>工程</w:t>
            </w:r>
          </w:p>
        </w:tc>
        <w:tc>
          <w:tcPr>
            <w:tcW w:w="5497" w:type="dxa"/>
          </w:tcPr>
          <w:p w:rsidR="00D97061" w:rsidRDefault="00D97061">
            <w:pPr>
              <w:spacing w:line="432" w:lineRule="auto"/>
            </w:pPr>
          </w:p>
          <w:p w:rsidR="00D97061" w:rsidRDefault="006059E8">
            <w:pPr>
              <w:pStyle w:val="TableText"/>
              <w:spacing w:before="65" w:line="253" w:lineRule="auto"/>
              <w:ind w:left="195" w:right="86" w:hanging="86"/>
              <w:rPr>
                <w:sz w:val="20"/>
                <w:szCs w:val="20"/>
              </w:rPr>
            </w:pPr>
            <w:r>
              <w:rPr>
                <w:rFonts w:ascii="Times New Roman" w:eastAsia="Times New Roman" w:hAnsi="Times New Roman" w:cs="Times New Roman"/>
                <w:spacing w:val="7"/>
                <w:sz w:val="20"/>
                <w:szCs w:val="20"/>
              </w:rPr>
              <w:t>Ⅰ</w:t>
            </w:r>
            <w:r>
              <w:rPr>
                <w:spacing w:val="7"/>
                <w:sz w:val="20"/>
                <w:szCs w:val="20"/>
              </w:rPr>
              <w:t>区：</w:t>
            </w:r>
            <w:r>
              <w:rPr>
                <w:rFonts w:ascii="Times New Roman" w:eastAsia="Times New Roman" w:hAnsi="Times New Roman" w:cs="Times New Roman"/>
                <w:spacing w:val="7"/>
                <w:sz w:val="20"/>
                <w:szCs w:val="20"/>
              </w:rPr>
              <w:t>Ⅰ-1</w:t>
            </w:r>
            <w:r>
              <w:rPr>
                <w:spacing w:val="7"/>
                <w:sz w:val="20"/>
                <w:szCs w:val="20"/>
              </w:rPr>
              <w:t>：位于生态保护红线范围内，挖高填低进行平整，</w:t>
            </w:r>
            <w:r>
              <w:rPr>
                <w:spacing w:val="3"/>
                <w:sz w:val="20"/>
                <w:szCs w:val="20"/>
              </w:rPr>
              <w:t>平整后的地形坡度应小于</w:t>
            </w:r>
            <w:r>
              <w:rPr>
                <w:spacing w:val="-34"/>
                <w:sz w:val="20"/>
                <w:szCs w:val="20"/>
              </w:rPr>
              <w:t xml:space="preserve"> </w:t>
            </w:r>
            <w:r>
              <w:rPr>
                <w:rFonts w:ascii="Times New Roman" w:eastAsia="Times New Roman" w:hAnsi="Times New Roman" w:cs="Times New Roman"/>
                <w:spacing w:val="3"/>
                <w:sz w:val="20"/>
                <w:szCs w:val="20"/>
              </w:rPr>
              <w:t>5</w:t>
            </w:r>
            <w:r>
              <w:rPr>
                <w:rFonts w:ascii="Times New Roman" w:eastAsia="Times New Roman" w:hAnsi="Times New Roman" w:cs="Times New Roman"/>
                <w:spacing w:val="-22"/>
                <w:sz w:val="20"/>
                <w:szCs w:val="20"/>
              </w:rPr>
              <w:t xml:space="preserve"> </w:t>
            </w:r>
            <w:r>
              <w:rPr>
                <w:spacing w:val="3"/>
                <w:sz w:val="20"/>
                <w:szCs w:val="20"/>
              </w:rPr>
              <w:t>°</w:t>
            </w:r>
            <w:r>
              <w:rPr>
                <w:spacing w:val="-75"/>
                <w:sz w:val="20"/>
                <w:szCs w:val="20"/>
              </w:rPr>
              <w:t xml:space="preserve"> </w:t>
            </w:r>
            <w:r>
              <w:rPr>
                <w:spacing w:val="3"/>
                <w:sz w:val="20"/>
                <w:szCs w:val="20"/>
              </w:rPr>
              <w:t>,</w:t>
            </w:r>
            <w:r>
              <w:rPr>
                <w:spacing w:val="58"/>
                <w:sz w:val="20"/>
                <w:szCs w:val="20"/>
              </w:rPr>
              <w:t xml:space="preserve"> </w:t>
            </w:r>
            <w:r>
              <w:rPr>
                <w:spacing w:val="3"/>
                <w:sz w:val="20"/>
                <w:szCs w:val="20"/>
              </w:rPr>
              <w:t>平整面积为</w:t>
            </w:r>
            <w:r>
              <w:rPr>
                <w:spacing w:val="-41"/>
                <w:sz w:val="20"/>
                <w:szCs w:val="20"/>
              </w:rPr>
              <w:t xml:space="preserve"> </w:t>
            </w:r>
            <w:r>
              <w:rPr>
                <w:rFonts w:ascii="Times New Roman" w:eastAsia="Times New Roman" w:hAnsi="Times New Roman" w:cs="Times New Roman"/>
                <w:spacing w:val="3"/>
                <w:sz w:val="20"/>
                <w:szCs w:val="20"/>
              </w:rPr>
              <w:t>46411.5m</w:t>
            </w:r>
            <w:r>
              <w:rPr>
                <w:rFonts w:ascii="Times New Roman" w:eastAsia="Times New Roman" w:hAnsi="Times New Roman" w:cs="Times New Roman"/>
                <w:spacing w:val="3"/>
                <w:position w:val="6"/>
                <w:sz w:val="13"/>
                <w:szCs w:val="13"/>
              </w:rPr>
              <w:t>2</w:t>
            </w:r>
            <w:r>
              <w:rPr>
                <w:spacing w:val="3"/>
                <w:sz w:val="20"/>
                <w:szCs w:val="20"/>
              </w:rPr>
              <w:t>。</w:t>
            </w:r>
          </w:p>
        </w:tc>
        <w:tc>
          <w:tcPr>
            <w:tcW w:w="5092" w:type="dxa"/>
          </w:tcPr>
          <w:p w:rsidR="00D97061" w:rsidRDefault="00D97061">
            <w:pPr>
              <w:spacing w:line="297" w:lineRule="auto"/>
            </w:pPr>
          </w:p>
          <w:p w:rsidR="00D97061" w:rsidRDefault="006059E8">
            <w:pPr>
              <w:pStyle w:val="TableText"/>
              <w:spacing w:before="65" w:line="228" w:lineRule="auto"/>
              <w:ind w:left="110"/>
              <w:rPr>
                <w:sz w:val="20"/>
                <w:szCs w:val="20"/>
              </w:rPr>
            </w:pPr>
            <w:r>
              <w:rPr>
                <w:rFonts w:ascii="Times New Roman" w:eastAsia="Times New Roman" w:hAnsi="Times New Roman" w:cs="Times New Roman"/>
                <w:spacing w:val="6"/>
                <w:sz w:val="20"/>
                <w:szCs w:val="20"/>
              </w:rPr>
              <w:t>Ⅰ</w:t>
            </w:r>
            <w:r>
              <w:rPr>
                <w:spacing w:val="6"/>
                <w:sz w:val="20"/>
                <w:szCs w:val="20"/>
              </w:rPr>
              <w:t>区：</w:t>
            </w:r>
            <w:r>
              <w:rPr>
                <w:rFonts w:ascii="Times New Roman" w:eastAsia="Times New Roman" w:hAnsi="Times New Roman" w:cs="Times New Roman"/>
                <w:spacing w:val="6"/>
                <w:sz w:val="20"/>
                <w:szCs w:val="20"/>
              </w:rPr>
              <w:t>Ⅰ-1</w:t>
            </w:r>
            <w:r>
              <w:rPr>
                <w:spacing w:val="6"/>
                <w:sz w:val="20"/>
                <w:szCs w:val="20"/>
              </w:rPr>
              <w:t>：位于生态保护红线范围内，挖高填低进行平</w:t>
            </w:r>
          </w:p>
          <w:p w:rsidR="00D97061" w:rsidRDefault="006059E8">
            <w:pPr>
              <w:pStyle w:val="TableText"/>
              <w:spacing w:before="26" w:line="225" w:lineRule="auto"/>
              <w:ind w:left="479"/>
              <w:rPr>
                <w:sz w:val="20"/>
                <w:szCs w:val="20"/>
              </w:rPr>
            </w:pPr>
            <w:r>
              <w:rPr>
                <w:spacing w:val="3"/>
                <w:sz w:val="20"/>
                <w:szCs w:val="20"/>
              </w:rPr>
              <w:t>整，平整后的地形坡度小于</w:t>
            </w:r>
            <w:r>
              <w:rPr>
                <w:spacing w:val="-34"/>
                <w:sz w:val="20"/>
                <w:szCs w:val="20"/>
              </w:rPr>
              <w:t xml:space="preserve"> </w:t>
            </w:r>
            <w:r>
              <w:rPr>
                <w:rFonts w:ascii="Times New Roman" w:eastAsia="Times New Roman" w:hAnsi="Times New Roman" w:cs="Times New Roman"/>
                <w:spacing w:val="3"/>
                <w:sz w:val="20"/>
                <w:szCs w:val="20"/>
              </w:rPr>
              <w:t>5</w:t>
            </w:r>
            <w:r>
              <w:rPr>
                <w:rFonts w:ascii="Times New Roman" w:eastAsia="Times New Roman" w:hAnsi="Times New Roman" w:cs="Times New Roman"/>
                <w:spacing w:val="-22"/>
                <w:sz w:val="20"/>
                <w:szCs w:val="20"/>
              </w:rPr>
              <w:t xml:space="preserve"> </w:t>
            </w:r>
            <w:r>
              <w:rPr>
                <w:spacing w:val="3"/>
                <w:sz w:val="20"/>
                <w:szCs w:val="20"/>
              </w:rPr>
              <w:t>°</w:t>
            </w:r>
            <w:r>
              <w:rPr>
                <w:spacing w:val="-75"/>
                <w:sz w:val="20"/>
                <w:szCs w:val="20"/>
              </w:rPr>
              <w:t xml:space="preserve"> </w:t>
            </w:r>
            <w:r>
              <w:rPr>
                <w:spacing w:val="3"/>
                <w:sz w:val="20"/>
                <w:szCs w:val="20"/>
              </w:rPr>
              <w:t>,</w:t>
            </w:r>
            <w:r>
              <w:rPr>
                <w:spacing w:val="58"/>
                <w:sz w:val="20"/>
                <w:szCs w:val="20"/>
              </w:rPr>
              <w:t xml:space="preserve"> </w:t>
            </w:r>
            <w:r>
              <w:rPr>
                <w:spacing w:val="3"/>
                <w:sz w:val="20"/>
                <w:szCs w:val="20"/>
              </w:rPr>
              <w:t>平整面积为</w:t>
            </w:r>
          </w:p>
          <w:p w:rsidR="00D97061" w:rsidRDefault="006059E8">
            <w:pPr>
              <w:pStyle w:val="TableText"/>
              <w:spacing w:before="43" w:line="205" w:lineRule="auto"/>
              <w:ind w:left="1985"/>
              <w:rPr>
                <w:sz w:val="20"/>
                <w:szCs w:val="20"/>
              </w:rPr>
            </w:pPr>
            <w:r>
              <w:rPr>
                <w:rFonts w:ascii="Times New Roman" w:eastAsia="Times New Roman" w:hAnsi="Times New Roman" w:cs="Times New Roman"/>
                <w:spacing w:val="3"/>
                <w:sz w:val="20"/>
                <w:szCs w:val="20"/>
              </w:rPr>
              <w:t>46411.5m</w:t>
            </w:r>
            <w:r>
              <w:rPr>
                <w:rFonts w:ascii="Times New Roman" w:eastAsia="Times New Roman" w:hAnsi="Times New Roman" w:cs="Times New Roman"/>
                <w:spacing w:val="3"/>
                <w:position w:val="6"/>
                <w:sz w:val="13"/>
                <w:szCs w:val="13"/>
              </w:rPr>
              <w:t>2</w:t>
            </w:r>
            <w:r>
              <w:rPr>
                <w:spacing w:val="3"/>
                <w:sz w:val="20"/>
                <w:szCs w:val="20"/>
              </w:rPr>
              <w:t>。</w:t>
            </w:r>
          </w:p>
        </w:tc>
        <w:tc>
          <w:tcPr>
            <w:tcW w:w="1377" w:type="dxa"/>
          </w:tcPr>
          <w:p w:rsidR="00D97061" w:rsidRDefault="00D97061">
            <w:pPr>
              <w:spacing w:line="285" w:lineRule="auto"/>
            </w:pPr>
          </w:p>
          <w:p w:rsidR="00D97061" w:rsidRDefault="00D97061">
            <w:pPr>
              <w:spacing w:line="285" w:lineRule="auto"/>
            </w:pPr>
          </w:p>
          <w:p w:rsidR="00D97061" w:rsidRDefault="006059E8">
            <w:pPr>
              <w:pStyle w:val="TableText"/>
              <w:spacing w:before="65" w:line="228" w:lineRule="auto"/>
              <w:ind w:left="489"/>
              <w:rPr>
                <w:sz w:val="20"/>
                <w:szCs w:val="20"/>
              </w:rPr>
            </w:pPr>
            <w:r>
              <w:rPr>
                <w:spacing w:val="3"/>
                <w:sz w:val="20"/>
                <w:szCs w:val="20"/>
              </w:rPr>
              <w:t>一致</w:t>
            </w:r>
          </w:p>
        </w:tc>
        <w:tc>
          <w:tcPr>
            <w:tcW w:w="108" w:type="dxa"/>
            <w:tcBorders>
              <w:top w:val="nil"/>
              <w:bottom w:val="nil"/>
            </w:tcBorders>
          </w:tcPr>
          <w:p w:rsidR="00D97061" w:rsidRDefault="00D97061"/>
        </w:tc>
      </w:tr>
      <w:tr w:rsidR="00D97061">
        <w:trPr>
          <w:trHeight w:val="564"/>
        </w:trPr>
        <w:tc>
          <w:tcPr>
            <w:tcW w:w="118" w:type="dxa"/>
            <w:tcBorders>
              <w:top w:val="nil"/>
              <w:bottom w:val="nil"/>
            </w:tcBorders>
          </w:tcPr>
          <w:p w:rsidR="00D97061" w:rsidRDefault="00D97061"/>
        </w:tc>
        <w:tc>
          <w:tcPr>
            <w:tcW w:w="708" w:type="dxa"/>
            <w:vMerge/>
            <w:tcBorders>
              <w:top w:val="nil"/>
              <w:bottom w:val="nil"/>
            </w:tcBorders>
          </w:tcPr>
          <w:p w:rsidR="00D97061" w:rsidRDefault="00D97061"/>
        </w:tc>
        <w:tc>
          <w:tcPr>
            <w:tcW w:w="1090" w:type="dxa"/>
            <w:vMerge/>
            <w:tcBorders>
              <w:top w:val="nil"/>
            </w:tcBorders>
          </w:tcPr>
          <w:p w:rsidR="00D97061" w:rsidRDefault="00D97061"/>
        </w:tc>
        <w:tc>
          <w:tcPr>
            <w:tcW w:w="5497" w:type="dxa"/>
          </w:tcPr>
          <w:p w:rsidR="00D97061" w:rsidRDefault="006059E8">
            <w:pPr>
              <w:pStyle w:val="TableText"/>
              <w:spacing w:before="47" w:line="227" w:lineRule="auto"/>
              <w:ind w:left="109"/>
              <w:rPr>
                <w:sz w:val="20"/>
                <w:szCs w:val="20"/>
              </w:rPr>
            </w:pPr>
            <w:r>
              <w:rPr>
                <w:rFonts w:ascii="Times New Roman" w:eastAsia="Times New Roman" w:hAnsi="Times New Roman" w:cs="Times New Roman"/>
                <w:spacing w:val="6"/>
                <w:sz w:val="20"/>
                <w:szCs w:val="20"/>
              </w:rPr>
              <w:t>Ⅰ</w:t>
            </w:r>
            <w:r>
              <w:rPr>
                <w:spacing w:val="6"/>
                <w:sz w:val="20"/>
                <w:szCs w:val="20"/>
              </w:rPr>
              <w:t>区：</w:t>
            </w:r>
            <w:r>
              <w:rPr>
                <w:rFonts w:ascii="Times New Roman" w:eastAsia="Times New Roman" w:hAnsi="Times New Roman" w:cs="Times New Roman"/>
                <w:spacing w:val="6"/>
                <w:sz w:val="20"/>
                <w:szCs w:val="20"/>
              </w:rPr>
              <w:t>Ⅰ-2</w:t>
            </w:r>
            <w:r>
              <w:rPr>
                <w:spacing w:val="6"/>
                <w:sz w:val="20"/>
                <w:szCs w:val="20"/>
              </w:rPr>
              <w:t>：该单元为原采矿平台，挖高填低进行平整，平整</w:t>
            </w:r>
          </w:p>
          <w:p w:rsidR="00D97061" w:rsidRDefault="006059E8">
            <w:pPr>
              <w:pStyle w:val="TableText"/>
              <w:spacing w:before="27" w:line="215" w:lineRule="auto"/>
              <w:ind w:left="2114"/>
              <w:rPr>
                <w:rFonts w:ascii="Times New Roman" w:eastAsia="Times New Roman" w:hAnsi="Times New Roman" w:cs="Times New Roman"/>
                <w:sz w:val="13"/>
                <w:szCs w:val="13"/>
              </w:rPr>
            </w:pPr>
            <w:r>
              <w:rPr>
                <w:spacing w:val="4"/>
                <w:sz w:val="20"/>
                <w:szCs w:val="20"/>
              </w:rPr>
              <w:t>面积</w:t>
            </w:r>
            <w:r>
              <w:rPr>
                <w:spacing w:val="-41"/>
                <w:sz w:val="20"/>
                <w:szCs w:val="20"/>
              </w:rPr>
              <w:t xml:space="preserve"> </w:t>
            </w:r>
            <w:r>
              <w:rPr>
                <w:rFonts w:ascii="Times New Roman" w:eastAsia="Times New Roman" w:hAnsi="Times New Roman" w:cs="Times New Roman"/>
                <w:spacing w:val="4"/>
                <w:sz w:val="20"/>
                <w:szCs w:val="20"/>
              </w:rPr>
              <w:t>2305.8m</w:t>
            </w:r>
            <w:r>
              <w:rPr>
                <w:rFonts w:ascii="Times New Roman" w:eastAsia="Times New Roman" w:hAnsi="Times New Roman" w:cs="Times New Roman"/>
                <w:spacing w:val="4"/>
                <w:position w:val="6"/>
                <w:sz w:val="13"/>
                <w:szCs w:val="13"/>
              </w:rPr>
              <w:t>2</w:t>
            </w:r>
          </w:p>
        </w:tc>
        <w:tc>
          <w:tcPr>
            <w:tcW w:w="5092" w:type="dxa"/>
          </w:tcPr>
          <w:p w:rsidR="00D97061" w:rsidRDefault="006059E8">
            <w:pPr>
              <w:pStyle w:val="TableText"/>
              <w:spacing w:before="47" w:line="227" w:lineRule="auto"/>
              <w:ind w:left="110"/>
              <w:rPr>
                <w:sz w:val="20"/>
                <w:szCs w:val="20"/>
              </w:rPr>
            </w:pPr>
            <w:r>
              <w:rPr>
                <w:rFonts w:ascii="Times New Roman" w:eastAsia="Times New Roman" w:hAnsi="Times New Roman" w:cs="Times New Roman"/>
                <w:spacing w:val="8"/>
                <w:sz w:val="20"/>
                <w:szCs w:val="20"/>
              </w:rPr>
              <w:t>Ⅰ</w:t>
            </w:r>
            <w:r>
              <w:rPr>
                <w:spacing w:val="8"/>
                <w:sz w:val="20"/>
                <w:szCs w:val="20"/>
              </w:rPr>
              <w:t>区：</w:t>
            </w:r>
            <w:r>
              <w:rPr>
                <w:rFonts w:ascii="Times New Roman" w:eastAsia="Times New Roman" w:hAnsi="Times New Roman" w:cs="Times New Roman"/>
                <w:spacing w:val="8"/>
                <w:sz w:val="20"/>
                <w:szCs w:val="20"/>
              </w:rPr>
              <w:t>Ⅰ-2</w:t>
            </w:r>
            <w:r>
              <w:rPr>
                <w:spacing w:val="8"/>
                <w:sz w:val="20"/>
                <w:szCs w:val="20"/>
              </w:rPr>
              <w:t>：该单元为原采矿平台，挖高填低进行平整，</w:t>
            </w:r>
          </w:p>
          <w:p w:rsidR="00D97061" w:rsidRDefault="006059E8">
            <w:pPr>
              <w:pStyle w:val="TableText"/>
              <w:spacing w:before="27" w:line="215" w:lineRule="auto"/>
              <w:ind w:left="1701"/>
              <w:rPr>
                <w:rFonts w:ascii="Times New Roman" w:eastAsia="Times New Roman" w:hAnsi="Times New Roman" w:cs="Times New Roman"/>
                <w:sz w:val="13"/>
                <w:szCs w:val="13"/>
              </w:rPr>
            </w:pPr>
            <w:r>
              <w:rPr>
                <w:spacing w:val="5"/>
                <w:sz w:val="20"/>
                <w:szCs w:val="20"/>
              </w:rPr>
              <w:t>平整面积</w:t>
            </w:r>
            <w:r>
              <w:rPr>
                <w:spacing w:val="-39"/>
                <w:sz w:val="20"/>
                <w:szCs w:val="20"/>
              </w:rPr>
              <w:t xml:space="preserve"> </w:t>
            </w:r>
            <w:r>
              <w:rPr>
                <w:rFonts w:ascii="Times New Roman" w:eastAsia="Times New Roman" w:hAnsi="Times New Roman" w:cs="Times New Roman"/>
                <w:spacing w:val="5"/>
                <w:sz w:val="20"/>
                <w:szCs w:val="20"/>
              </w:rPr>
              <w:t>2305.8m</w:t>
            </w:r>
            <w:r>
              <w:rPr>
                <w:rFonts w:ascii="Times New Roman" w:eastAsia="Times New Roman" w:hAnsi="Times New Roman" w:cs="Times New Roman"/>
                <w:spacing w:val="5"/>
                <w:position w:val="6"/>
                <w:sz w:val="13"/>
                <w:szCs w:val="13"/>
              </w:rPr>
              <w:t>2</w:t>
            </w:r>
          </w:p>
        </w:tc>
        <w:tc>
          <w:tcPr>
            <w:tcW w:w="1377" w:type="dxa"/>
          </w:tcPr>
          <w:p w:rsidR="00D97061" w:rsidRDefault="006059E8">
            <w:pPr>
              <w:pStyle w:val="TableText"/>
              <w:spacing w:before="184" w:line="228" w:lineRule="auto"/>
              <w:ind w:left="489"/>
              <w:rPr>
                <w:sz w:val="20"/>
                <w:szCs w:val="20"/>
              </w:rPr>
            </w:pPr>
            <w:r>
              <w:rPr>
                <w:spacing w:val="3"/>
                <w:sz w:val="20"/>
                <w:szCs w:val="20"/>
              </w:rPr>
              <w:t>一致</w:t>
            </w:r>
          </w:p>
        </w:tc>
        <w:tc>
          <w:tcPr>
            <w:tcW w:w="108" w:type="dxa"/>
            <w:tcBorders>
              <w:top w:val="nil"/>
              <w:bottom w:val="nil"/>
            </w:tcBorders>
          </w:tcPr>
          <w:p w:rsidR="00D97061" w:rsidRDefault="00D97061"/>
        </w:tc>
      </w:tr>
      <w:tr w:rsidR="00D97061">
        <w:trPr>
          <w:trHeight w:val="1736"/>
        </w:trPr>
        <w:tc>
          <w:tcPr>
            <w:tcW w:w="118" w:type="dxa"/>
            <w:tcBorders>
              <w:top w:val="nil"/>
              <w:bottom w:val="nil"/>
            </w:tcBorders>
          </w:tcPr>
          <w:p w:rsidR="00D97061" w:rsidRDefault="00D97061"/>
        </w:tc>
        <w:tc>
          <w:tcPr>
            <w:tcW w:w="708" w:type="dxa"/>
            <w:vMerge/>
            <w:tcBorders>
              <w:top w:val="nil"/>
              <w:bottom w:val="nil"/>
            </w:tcBorders>
          </w:tcPr>
          <w:p w:rsidR="00D97061" w:rsidRDefault="00D97061"/>
        </w:tc>
        <w:tc>
          <w:tcPr>
            <w:tcW w:w="1090" w:type="dxa"/>
            <w:vMerge w:val="restart"/>
            <w:tcBorders>
              <w:bottom w:val="nil"/>
            </w:tcBorders>
          </w:tcPr>
          <w:p w:rsidR="00D97061" w:rsidRDefault="00D97061">
            <w:pPr>
              <w:spacing w:line="254" w:lineRule="auto"/>
            </w:pPr>
          </w:p>
          <w:p w:rsidR="00D97061" w:rsidRDefault="00D97061">
            <w:pPr>
              <w:spacing w:line="254" w:lineRule="auto"/>
            </w:pPr>
          </w:p>
          <w:p w:rsidR="00D97061" w:rsidRDefault="00D97061">
            <w:pPr>
              <w:spacing w:line="254" w:lineRule="auto"/>
            </w:pPr>
          </w:p>
          <w:p w:rsidR="00D97061" w:rsidRDefault="00D97061">
            <w:pPr>
              <w:spacing w:line="254" w:lineRule="auto"/>
            </w:pPr>
          </w:p>
          <w:p w:rsidR="00D97061" w:rsidRDefault="00D97061">
            <w:pPr>
              <w:spacing w:line="255" w:lineRule="auto"/>
            </w:pPr>
          </w:p>
          <w:p w:rsidR="00D97061" w:rsidRDefault="00D97061">
            <w:pPr>
              <w:spacing w:line="255" w:lineRule="auto"/>
            </w:pPr>
          </w:p>
          <w:p w:rsidR="00D97061" w:rsidRDefault="006059E8">
            <w:pPr>
              <w:pStyle w:val="TableText"/>
              <w:spacing w:before="65" w:line="252" w:lineRule="auto"/>
              <w:ind w:left="339" w:right="128" w:hanging="212"/>
              <w:rPr>
                <w:sz w:val="20"/>
                <w:szCs w:val="20"/>
              </w:rPr>
            </w:pPr>
            <w:r>
              <w:rPr>
                <w:spacing w:val="7"/>
                <w:sz w:val="20"/>
                <w:szCs w:val="20"/>
              </w:rPr>
              <w:t>覆土复绿</w:t>
            </w:r>
            <w:r>
              <w:rPr>
                <w:spacing w:val="3"/>
                <w:sz w:val="20"/>
                <w:szCs w:val="20"/>
              </w:rPr>
              <w:t>工程</w:t>
            </w:r>
          </w:p>
        </w:tc>
        <w:tc>
          <w:tcPr>
            <w:tcW w:w="5497" w:type="dxa"/>
          </w:tcPr>
          <w:p w:rsidR="00D97061" w:rsidRDefault="00D97061">
            <w:pPr>
              <w:spacing w:line="432" w:lineRule="auto"/>
            </w:pPr>
          </w:p>
          <w:p w:rsidR="00D97061" w:rsidRDefault="006059E8">
            <w:pPr>
              <w:pStyle w:val="TableText"/>
              <w:spacing w:before="65" w:line="252" w:lineRule="auto"/>
              <w:ind w:left="112" w:right="36" w:hanging="3"/>
              <w:jc w:val="both"/>
              <w:rPr>
                <w:sz w:val="20"/>
                <w:szCs w:val="20"/>
              </w:rPr>
            </w:pPr>
            <w:r>
              <w:rPr>
                <w:rFonts w:ascii="Times New Roman" w:eastAsia="Times New Roman" w:hAnsi="Times New Roman" w:cs="Times New Roman"/>
                <w:spacing w:val="6"/>
                <w:sz w:val="20"/>
                <w:szCs w:val="20"/>
              </w:rPr>
              <w:t>Ⅰ</w:t>
            </w:r>
            <w:r>
              <w:rPr>
                <w:spacing w:val="6"/>
                <w:sz w:val="20"/>
                <w:szCs w:val="20"/>
              </w:rPr>
              <w:t>区：</w:t>
            </w:r>
            <w:r>
              <w:rPr>
                <w:rFonts w:ascii="Times New Roman" w:eastAsia="Times New Roman" w:hAnsi="Times New Roman" w:cs="Times New Roman"/>
                <w:spacing w:val="6"/>
                <w:sz w:val="20"/>
                <w:szCs w:val="20"/>
              </w:rPr>
              <w:t>Ⅰ-1</w:t>
            </w:r>
            <w:r>
              <w:rPr>
                <w:spacing w:val="6"/>
                <w:sz w:val="20"/>
                <w:szCs w:val="20"/>
              </w:rPr>
              <w:t>：位于生态保护红线范围内，对平整后的平台采用</w:t>
            </w:r>
            <w:r>
              <w:rPr>
                <w:spacing w:val="4"/>
                <w:sz w:val="20"/>
                <w:szCs w:val="20"/>
              </w:rPr>
              <w:t>乔灌结合的方式进行覆土植树，覆耕植土</w:t>
            </w:r>
            <w:r>
              <w:rPr>
                <w:spacing w:val="-21"/>
                <w:sz w:val="20"/>
                <w:szCs w:val="20"/>
              </w:rPr>
              <w:t xml:space="preserve"> </w:t>
            </w:r>
            <w:r>
              <w:rPr>
                <w:rFonts w:ascii="Times New Roman" w:eastAsia="Times New Roman" w:hAnsi="Times New Roman" w:cs="Times New Roman"/>
                <w:spacing w:val="4"/>
                <w:sz w:val="20"/>
                <w:szCs w:val="20"/>
              </w:rPr>
              <w:t>37129.2m</w:t>
            </w:r>
            <w:r>
              <w:rPr>
                <w:rFonts w:ascii="Times New Roman" w:eastAsia="Times New Roman" w:hAnsi="Times New Roman" w:cs="Times New Roman"/>
                <w:spacing w:val="4"/>
                <w:position w:val="6"/>
                <w:sz w:val="13"/>
                <w:szCs w:val="13"/>
              </w:rPr>
              <w:t>3</w:t>
            </w:r>
            <w:r>
              <w:rPr>
                <w:spacing w:val="4"/>
                <w:sz w:val="20"/>
                <w:szCs w:val="20"/>
              </w:rPr>
              <w:t>，栽植</w:t>
            </w:r>
            <w:r>
              <w:rPr>
                <w:spacing w:val="-2"/>
                <w:sz w:val="20"/>
                <w:szCs w:val="20"/>
              </w:rPr>
              <w:t>乔木</w:t>
            </w:r>
            <w:r>
              <w:rPr>
                <w:spacing w:val="-51"/>
                <w:sz w:val="20"/>
                <w:szCs w:val="20"/>
              </w:rPr>
              <w:t xml:space="preserve"> </w:t>
            </w:r>
            <w:r>
              <w:rPr>
                <w:rFonts w:ascii="Times New Roman" w:eastAsia="Times New Roman" w:hAnsi="Times New Roman" w:cs="Times New Roman"/>
                <w:spacing w:val="-2"/>
                <w:sz w:val="20"/>
                <w:szCs w:val="20"/>
              </w:rPr>
              <w:t xml:space="preserve">5156 </w:t>
            </w:r>
            <w:r>
              <w:rPr>
                <w:spacing w:val="-2"/>
                <w:sz w:val="20"/>
                <w:szCs w:val="20"/>
              </w:rPr>
              <w:t>棵，栽植灌木</w:t>
            </w:r>
            <w:r>
              <w:rPr>
                <w:spacing w:val="-38"/>
                <w:sz w:val="20"/>
                <w:szCs w:val="20"/>
              </w:rPr>
              <w:t xml:space="preserve"> </w:t>
            </w:r>
            <w:r>
              <w:rPr>
                <w:rFonts w:ascii="Times New Roman" w:eastAsia="Times New Roman" w:hAnsi="Times New Roman" w:cs="Times New Roman"/>
                <w:spacing w:val="-2"/>
                <w:sz w:val="20"/>
                <w:szCs w:val="20"/>
              </w:rPr>
              <w:t xml:space="preserve">11602 </w:t>
            </w:r>
            <w:r>
              <w:rPr>
                <w:spacing w:val="-2"/>
                <w:sz w:val="20"/>
                <w:szCs w:val="20"/>
              </w:rPr>
              <w:t>株，撒播草籽面积</w:t>
            </w:r>
            <w:r>
              <w:rPr>
                <w:spacing w:val="-58"/>
                <w:sz w:val="20"/>
                <w:szCs w:val="20"/>
              </w:rPr>
              <w:t xml:space="preserve"> </w:t>
            </w:r>
            <w:r>
              <w:rPr>
                <w:rFonts w:ascii="Times New Roman" w:eastAsia="Times New Roman" w:hAnsi="Times New Roman" w:cs="Times New Roman"/>
                <w:spacing w:val="-2"/>
                <w:sz w:val="20"/>
                <w:szCs w:val="20"/>
              </w:rPr>
              <w:t>4</w:t>
            </w:r>
            <w:r>
              <w:rPr>
                <w:rFonts w:ascii="Times New Roman" w:eastAsia="Times New Roman" w:hAnsi="Times New Roman" w:cs="Times New Roman"/>
                <w:spacing w:val="-3"/>
                <w:sz w:val="20"/>
                <w:szCs w:val="20"/>
              </w:rPr>
              <w:t>6411.5m</w:t>
            </w:r>
            <w:r>
              <w:rPr>
                <w:rFonts w:ascii="Times New Roman" w:eastAsia="Times New Roman" w:hAnsi="Times New Roman" w:cs="Times New Roman"/>
                <w:spacing w:val="-3"/>
                <w:position w:val="6"/>
                <w:sz w:val="13"/>
                <w:szCs w:val="13"/>
              </w:rPr>
              <w:t>2</w:t>
            </w:r>
            <w:r>
              <w:rPr>
                <w:spacing w:val="-3"/>
                <w:sz w:val="20"/>
                <w:szCs w:val="20"/>
              </w:rPr>
              <w:t>。</w:t>
            </w:r>
          </w:p>
        </w:tc>
        <w:tc>
          <w:tcPr>
            <w:tcW w:w="5092" w:type="dxa"/>
          </w:tcPr>
          <w:p w:rsidR="00D97061" w:rsidRDefault="00D97061">
            <w:pPr>
              <w:spacing w:line="297" w:lineRule="auto"/>
            </w:pPr>
          </w:p>
          <w:p w:rsidR="00D97061" w:rsidRDefault="006059E8">
            <w:pPr>
              <w:pStyle w:val="TableText"/>
              <w:spacing w:before="65" w:line="228" w:lineRule="auto"/>
              <w:ind w:left="110"/>
              <w:rPr>
                <w:sz w:val="20"/>
                <w:szCs w:val="20"/>
              </w:rPr>
            </w:pPr>
            <w:r>
              <w:rPr>
                <w:rFonts w:ascii="Times New Roman" w:eastAsia="Times New Roman" w:hAnsi="Times New Roman" w:cs="Times New Roman"/>
                <w:spacing w:val="6"/>
                <w:sz w:val="20"/>
                <w:szCs w:val="20"/>
              </w:rPr>
              <w:t>Ⅰ</w:t>
            </w:r>
            <w:r>
              <w:rPr>
                <w:spacing w:val="6"/>
                <w:sz w:val="20"/>
                <w:szCs w:val="20"/>
              </w:rPr>
              <w:t>区：</w:t>
            </w:r>
            <w:r>
              <w:rPr>
                <w:rFonts w:ascii="Times New Roman" w:eastAsia="Times New Roman" w:hAnsi="Times New Roman" w:cs="Times New Roman"/>
                <w:spacing w:val="6"/>
                <w:sz w:val="20"/>
                <w:szCs w:val="20"/>
              </w:rPr>
              <w:t>Ⅰ-1</w:t>
            </w:r>
            <w:r>
              <w:rPr>
                <w:spacing w:val="6"/>
                <w:sz w:val="20"/>
                <w:szCs w:val="20"/>
              </w:rPr>
              <w:t>：位于生态保护红线范围内，对平整后的平台</w:t>
            </w:r>
          </w:p>
          <w:p w:rsidR="00D97061" w:rsidRDefault="006059E8">
            <w:pPr>
              <w:pStyle w:val="TableText"/>
              <w:spacing w:before="24" w:line="227" w:lineRule="auto"/>
              <w:ind w:left="451"/>
              <w:rPr>
                <w:sz w:val="20"/>
                <w:szCs w:val="20"/>
              </w:rPr>
            </w:pPr>
            <w:r>
              <w:rPr>
                <w:spacing w:val="9"/>
                <w:sz w:val="20"/>
                <w:szCs w:val="20"/>
              </w:rPr>
              <w:t>采用乔灌结合的方式进行覆土植树，覆耕植土</w:t>
            </w:r>
          </w:p>
          <w:p w:rsidR="00D97061" w:rsidRDefault="006059E8">
            <w:pPr>
              <w:pStyle w:val="TableText"/>
              <w:spacing w:before="24" w:line="228" w:lineRule="auto"/>
              <w:ind w:left="157"/>
              <w:rPr>
                <w:sz w:val="20"/>
                <w:szCs w:val="20"/>
              </w:rPr>
            </w:pPr>
            <w:r>
              <w:rPr>
                <w:rFonts w:ascii="Times New Roman" w:eastAsia="Times New Roman" w:hAnsi="Times New Roman" w:cs="Times New Roman"/>
                <w:spacing w:val="4"/>
                <w:sz w:val="20"/>
                <w:szCs w:val="20"/>
              </w:rPr>
              <w:t>37129.2m</w:t>
            </w:r>
            <w:r>
              <w:rPr>
                <w:rFonts w:ascii="Times New Roman" w:eastAsia="Times New Roman" w:hAnsi="Times New Roman" w:cs="Times New Roman"/>
                <w:spacing w:val="4"/>
                <w:position w:val="6"/>
                <w:sz w:val="13"/>
                <w:szCs w:val="13"/>
              </w:rPr>
              <w:t>3</w:t>
            </w:r>
            <w:r>
              <w:rPr>
                <w:rFonts w:ascii="Times New Roman" w:eastAsia="Times New Roman" w:hAnsi="Times New Roman" w:cs="Times New Roman"/>
                <w:spacing w:val="-8"/>
                <w:position w:val="6"/>
                <w:sz w:val="13"/>
                <w:szCs w:val="13"/>
              </w:rPr>
              <w:t xml:space="preserve"> </w:t>
            </w:r>
            <w:r>
              <w:rPr>
                <w:spacing w:val="4"/>
                <w:sz w:val="20"/>
                <w:szCs w:val="20"/>
              </w:rPr>
              <w:t>，栽植乔木</w:t>
            </w:r>
            <w:r>
              <w:rPr>
                <w:spacing w:val="-35"/>
                <w:sz w:val="20"/>
                <w:szCs w:val="20"/>
              </w:rPr>
              <w:t xml:space="preserve"> </w:t>
            </w:r>
            <w:r>
              <w:rPr>
                <w:rFonts w:ascii="Times New Roman" w:eastAsia="Times New Roman" w:hAnsi="Times New Roman" w:cs="Times New Roman"/>
                <w:spacing w:val="4"/>
                <w:sz w:val="20"/>
                <w:szCs w:val="20"/>
              </w:rPr>
              <w:t xml:space="preserve">5156 </w:t>
            </w:r>
            <w:r>
              <w:rPr>
                <w:spacing w:val="4"/>
                <w:sz w:val="20"/>
                <w:szCs w:val="20"/>
              </w:rPr>
              <w:t>棵，栽植灌木</w:t>
            </w:r>
            <w:r>
              <w:rPr>
                <w:spacing w:val="-21"/>
                <w:sz w:val="20"/>
                <w:szCs w:val="20"/>
              </w:rPr>
              <w:t xml:space="preserve"> </w:t>
            </w:r>
            <w:r>
              <w:rPr>
                <w:rFonts w:ascii="Times New Roman" w:eastAsia="Times New Roman" w:hAnsi="Times New Roman" w:cs="Times New Roman"/>
                <w:spacing w:val="4"/>
                <w:sz w:val="20"/>
                <w:szCs w:val="20"/>
              </w:rPr>
              <w:t xml:space="preserve">11602 </w:t>
            </w:r>
            <w:r>
              <w:rPr>
                <w:spacing w:val="3"/>
                <w:sz w:val="20"/>
                <w:szCs w:val="20"/>
              </w:rPr>
              <w:t>株，</w:t>
            </w:r>
          </w:p>
          <w:p w:rsidR="00D97061" w:rsidRDefault="006059E8">
            <w:pPr>
              <w:pStyle w:val="TableText"/>
              <w:spacing w:before="26" w:line="228" w:lineRule="auto"/>
              <w:ind w:left="1336"/>
              <w:rPr>
                <w:sz w:val="20"/>
                <w:szCs w:val="20"/>
              </w:rPr>
            </w:pPr>
            <w:r>
              <w:rPr>
                <w:spacing w:val="5"/>
                <w:sz w:val="20"/>
                <w:szCs w:val="20"/>
              </w:rPr>
              <w:t>撒播草籽面积</w:t>
            </w:r>
            <w:r>
              <w:rPr>
                <w:spacing w:val="-41"/>
                <w:sz w:val="20"/>
                <w:szCs w:val="20"/>
              </w:rPr>
              <w:t xml:space="preserve"> </w:t>
            </w:r>
            <w:r>
              <w:rPr>
                <w:rFonts w:ascii="Times New Roman" w:eastAsia="Times New Roman" w:hAnsi="Times New Roman" w:cs="Times New Roman"/>
                <w:spacing w:val="5"/>
                <w:sz w:val="20"/>
                <w:szCs w:val="20"/>
              </w:rPr>
              <w:t>46411.5m</w:t>
            </w:r>
            <w:r>
              <w:rPr>
                <w:rFonts w:ascii="Times New Roman" w:eastAsia="Times New Roman" w:hAnsi="Times New Roman" w:cs="Times New Roman"/>
                <w:spacing w:val="5"/>
                <w:position w:val="6"/>
                <w:sz w:val="13"/>
                <w:szCs w:val="13"/>
              </w:rPr>
              <w:t>2</w:t>
            </w:r>
            <w:r>
              <w:rPr>
                <w:spacing w:val="5"/>
                <w:sz w:val="20"/>
                <w:szCs w:val="20"/>
              </w:rPr>
              <w:t>。</w:t>
            </w:r>
          </w:p>
        </w:tc>
        <w:tc>
          <w:tcPr>
            <w:tcW w:w="1377" w:type="dxa"/>
          </w:tcPr>
          <w:p w:rsidR="00D97061" w:rsidRDefault="00D97061">
            <w:pPr>
              <w:spacing w:line="351" w:lineRule="auto"/>
            </w:pPr>
          </w:p>
          <w:p w:rsidR="00D97061" w:rsidRDefault="00D97061">
            <w:pPr>
              <w:spacing w:line="352" w:lineRule="auto"/>
            </w:pPr>
          </w:p>
          <w:p w:rsidR="00D97061" w:rsidRDefault="006059E8">
            <w:pPr>
              <w:pStyle w:val="TableText"/>
              <w:spacing w:before="65" w:line="228" w:lineRule="auto"/>
              <w:ind w:left="489"/>
              <w:rPr>
                <w:sz w:val="20"/>
                <w:szCs w:val="20"/>
              </w:rPr>
            </w:pPr>
            <w:r>
              <w:rPr>
                <w:spacing w:val="3"/>
                <w:sz w:val="20"/>
                <w:szCs w:val="20"/>
              </w:rPr>
              <w:t>一致</w:t>
            </w:r>
          </w:p>
        </w:tc>
        <w:tc>
          <w:tcPr>
            <w:tcW w:w="108" w:type="dxa"/>
            <w:tcBorders>
              <w:top w:val="nil"/>
              <w:bottom w:val="nil"/>
            </w:tcBorders>
          </w:tcPr>
          <w:p w:rsidR="00D97061" w:rsidRDefault="00D97061"/>
        </w:tc>
      </w:tr>
      <w:tr w:rsidR="00D97061">
        <w:trPr>
          <w:trHeight w:val="1104"/>
        </w:trPr>
        <w:tc>
          <w:tcPr>
            <w:tcW w:w="118" w:type="dxa"/>
            <w:tcBorders>
              <w:top w:val="nil"/>
              <w:bottom w:val="nil"/>
            </w:tcBorders>
          </w:tcPr>
          <w:p w:rsidR="00D97061" w:rsidRDefault="00D97061"/>
        </w:tc>
        <w:tc>
          <w:tcPr>
            <w:tcW w:w="708" w:type="dxa"/>
            <w:vMerge/>
            <w:tcBorders>
              <w:top w:val="nil"/>
              <w:bottom w:val="nil"/>
            </w:tcBorders>
          </w:tcPr>
          <w:p w:rsidR="00D97061" w:rsidRDefault="00D97061"/>
        </w:tc>
        <w:tc>
          <w:tcPr>
            <w:tcW w:w="1090" w:type="dxa"/>
            <w:vMerge/>
            <w:tcBorders>
              <w:top w:val="nil"/>
              <w:bottom w:val="nil"/>
            </w:tcBorders>
          </w:tcPr>
          <w:p w:rsidR="00D97061" w:rsidRDefault="00D97061"/>
        </w:tc>
        <w:tc>
          <w:tcPr>
            <w:tcW w:w="5497" w:type="dxa"/>
          </w:tcPr>
          <w:p w:rsidR="00D97061" w:rsidRDefault="006059E8">
            <w:pPr>
              <w:pStyle w:val="TableText"/>
              <w:spacing w:before="49" w:line="241" w:lineRule="auto"/>
              <w:ind w:left="111" w:right="107" w:hanging="2"/>
              <w:jc w:val="both"/>
              <w:rPr>
                <w:sz w:val="20"/>
                <w:szCs w:val="20"/>
              </w:rPr>
            </w:pPr>
            <w:r>
              <w:rPr>
                <w:rFonts w:ascii="Times New Roman" w:eastAsia="Times New Roman" w:hAnsi="Times New Roman" w:cs="Times New Roman"/>
                <w:spacing w:val="4"/>
                <w:sz w:val="20"/>
                <w:szCs w:val="20"/>
              </w:rPr>
              <w:t>Ⅰ</w:t>
            </w:r>
            <w:r>
              <w:rPr>
                <w:spacing w:val="4"/>
                <w:sz w:val="20"/>
                <w:szCs w:val="20"/>
              </w:rPr>
              <w:t>区：</w:t>
            </w:r>
            <w:r>
              <w:rPr>
                <w:rFonts w:ascii="Times New Roman" w:eastAsia="Times New Roman" w:hAnsi="Times New Roman" w:cs="Times New Roman"/>
                <w:spacing w:val="4"/>
                <w:sz w:val="20"/>
                <w:szCs w:val="20"/>
              </w:rPr>
              <w:t>Ⅰ-2</w:t>
            </w:r>
            <w:r>
              <w:rPr>
                <w:spacing w:val="4"/>
                <w:sz w:val="20"/>
                <w:szCs w:val="20"/>
              </w:rPr>
              <w:t>：区场地平整后，总面积为</w:t>
            </w:r>
            <w:r>
              <w:rPr>
                <w:spacing w:val="-25"/>
                <w:sz w:val="20"/>
                <w:szCs w:val="20"/>
              </w:rPr>
              <w:t xml:space="preserve"> </w:t>
            </w:r>
            <w:r>
              <w:rPr>
                <w:rFonts w:ascii="Times New Roman" w:eastAsia="Times New Roman" w:hAnsi="Times New Roman" w:cs="Times New Roman"/>
                <w:spacing w:val="4"/>
                <w:sz w:val="20"/>
                <w:szCs w:val="20"/>
              </w:rPr>
              <w:t>2305.8m</w:t>
            </w:r>
            <w:r>
              <w:rPr>
                <w:rFonts w:ascii="Times New Roman" w:eastAsia="Times New Roman" w:hAnsi="Times New Roman" w:cs="Times New Roman"/>
                <w:spacing w:val="4"/>
                <w:position w:val="6"/>
                <w:sz w:val="13"/>
                <w:szCs w:val="13"/>
              </w:rPr>
              <w:t>2</w:t>
            </w:r>
            <w:r>
              <w:rPr>
                <w:spacing w:val="4"/>
                <w:sz w:val="20"/>
                <w:szCs w:val="20"/>
              </w:rPr>
              <w:t>，场地上覆耕</w:t>
            </w:r>
            <w:r>
              <w:rPr>
                <w:spacing w:val="6"/>
                <w:sz w:val="20"/>
                <w:szCs w:val="20"/>
              </w:rPr>
              <w:t>植土</w:t>
            </w:r>
            <w:r>
              <w:rPr>
                <w:spacing w:val="-22"/>
                <w:sz w:val="20"/>
                <w:szCs w:val="20"/>
              </w:rPr>
              <w:t xml:space="preserve"> </w:t>
            </w:r>
            <w:r>
              <w:rPr>
                <w:rFonts w:ascii="Times New Roman" w:eastAsia="Times New Roman" w:hAnsi="Times New Roman" w:cs="Times New Roman"/>
                <w:spacing w:val="6"/>
                <w:sz w:val="20"/>
                <w:szCs w:val="20"/>
              </w:rPr>
              <w:t>0.8m</w:t>
            </w:r>
            <w:r>
              <w:rPr>
                <w:rFonts w:ascii="Times New Roman" w:eastAsia="Times New Roman" w:hAnsi="Times New Roman" w:cs="Times New Roman"/>
                <w:spacing w:val="-24"/>
                <w:sz w:val="20"/>
                <w:szCs w:val="20"/>
              </w:rPr>
              <w:t xml:space="preserve"> </w:t>
            </w:r>
            <w:r>
              <w:rPr>
                <w:spacing w:val="6"/>
                <w:sz w:val="20"/>
                <w:szCs w:val="20"/>
              </w:rPr>
              <w:t>，采用乔灌结合的方式进行覆土植树。共覆耕植</w:t>
            </w:r>
            <w:r>
              <w:rPr>
                <w:spacing w:val="5"/>
                <w:sz w:val="20"/>
                <w:szCs w:val="20"/>
              </w:rPr>
              <w:t>土</w:t>
            </w:r>
            <w:r>
              <w:rPr>
                <w:spacing w:val="-10"/>
                <w:sz w:val="20"/>
                <w:szCs w:val="20"/>
              </w:rPr>
              <w:t xml:space="preserve"> </w:t>
            </w:r>
            <w:r>
              <w:rPr>
                <w:rFonts w:ascii="Times New Roman" w:eastAsia="Times New Roman" w:hAnsi="Times New Roman" w:cs="Times New Roman"/>
                <w:spacing w:val="5"/>
                <w:sz w:val="20"/>
                <w:szCs w:val="20"/>
              </w:rPr>
              <w:t>1844.6m</w:t>
            </w:r>
            <w:r>
              <w:rPr>
                <w:rFonts w:ascii="Times New Roman" w:eastAsia="Times New Roman" w:hAnsi="Times New Roman" w:cs="Times New Roman"/>
                <w:spacing w:val="5"/>
                <w:position w:val="6"/>
                <w:sz w:val="13"/>
                <w:szCs w:val="13"/>
              </w:rPr>
              <w:t>3</w:t>
            </w:r>
            <w:r>
              <w:rPr>
                <w:rFonts w:ascii="Times New Roman" w:eastAsia="Times New Roman" w:hAnsi="Times New Roman" w:cs="Times New Roman"/>
                <w:spacing w:val="-9"/>
                <w:position w:val="6"/>
                <w:sz w:val="13"/>
                <w:szCs w:val="13"/>
              </w:rPr>
              <w:t xml:space="preserve"> </w:t>
            </w:r>
            <w:r>
              <w:rPr>
                <w:spacing w:val="5"/>
                <w:sz w:val="20"/>
                <w:szCs w:val="20"/>
              </w:rPr>
              <w:t>，栽植乔木</w:t>
            </w:r>
            <w:r>
              <w:rPr>
                <w:spacing w:val="-40"/>
                <w:sz w:val="20"/>
                <w:szCs w:val="20"/>
              </w:rPr>
              <w:t xml:space="preserve"> </w:t>
            </w:r>
            <w:r>
              <w:rPr>
                <w:rFonts w:ascii="Times New Roman" w:eastAsia="Times New Roman" w:hAnsi="Times New Roman" w:cs="Times New Roman"/>
                <w:spacing w:val="5"/>
                <w:sz w:val="20"/>
                <w:szCs w:val="20"/>
              </w:rPr>
              <w:t xml:space="preserve">256 </w:t>
            </w:r>
            <w:r>
              <w:rPr>
                <w:spacing w:val="5"/>
                <w:sz w:val="20"/>
                <w:szCs w:val="20"/>
              </w:rPr>
              <w:t>棵，栽植灌木</w:t>
            </w:r>
            <w:r>
              <w:rPr>
                <w:spacing w:val="-38"/>
                <w:sz w:val="20"/>
                <w:szCs w:val="20"/>
              </w:rPr>
              <w:t xml:space="preserve"> </w:t>
            </w:r>
            <w:r>
              <w:rPr>
                <w:rFonts w:ascii="Times New Roman" w:eastAsia="Times New Roman" w:hAnsi="Times New Roman" w:cs="Times New Roman"/>
                <w:spacing w:val="5"/>
                <w:sz w:val="20"/>
                <w:szCs w:val="20"/>
              </w:rPr>
              <w:t xml:space="preserve">576 </w:t>
            </w:r>
            <w:r>
              <w:rPr>
                <w:spacing w:val="5"/>
                <w:sz w:val="20"/>
                <w:szCs w:val="20"/>
              </w:rPr>
              <w:t>株，撒播草</w:t>
            </w:r>
            <w:r>
              <w:rPr>
                <w:spacing w:val="4"/>
                <w:sz w:val="20"/>
                <w:szCs w:val="20"/>
              </w:rPr>
              <w:t>籽面积</w:t>
            </w:r>
            <w:r>
              <w:rPr>
                <w:spacing w:val="-36"/>
                <w:sz w:val="20"/>
                <w:szCs w:val="20"/>
              </w:rPr>
              <w:t xml:space="preserve"> </w:t>
            </w:r>
            <w:r>
              <w:rPr>
                <w:rFonts w:ascii="Times New Roman" w:eastAsia="Times New Roman" w:hAnsi="Times New Roman" w:cs="Times New Roman"/>
                <w:spacing w:val="4"/>
                <w:sz w:val="20"/>
                <w:szCs w:val="20"/>
              </w:rPr>
              <w:t>2305.8m</w:t>
            </w:r>
            <w:r>
              <w:rPr>
                <w:rFonts w:ascii="Times New Roman" w:eastAsia="Times New Roman" w:hAnsi="Times New Roman" w:cs="Times New Roman"/>
                <w:spacing w:val="4"/>
                <w:position w:val="6"/>
                <w:sz w:val="13"/>
                <w:szCs w:val="13"/>
              </w:rPr>
              <w:t>2</w:t>
            </w:r>
            <w:r>
              <w:rPr>
                <w:spacing w:val="4"/>
                <w:sz w:val="20"/>
                <w:szCs w:val="20"/>
              </w:rPr>
              <w:t>。</w:t>
            </w:r>
          </w:p>
        </w:tc>
        <w:tc>
          <w:tcPr>
            <w:tcW w:w="5092" w:type="dxa"/>
          </w:tcPr>
          <w:p w:rsidR="00D97061" w:rsidRDefault="006059E8">
            <w:pPr>
              <w:pStyle w:val="TableText"/>
              <w:spacing w:before="51" w:line="228" w:lineRule="auto"/>
              <w:ind w:left="110"/>
              <w:rPr>
                <w:sz w:val="20"/>
                <w:szCs w:val="20"/>
              </w:rPr>
            </w:pPr>
            <w:r>
              <w:rPr>
                <w:rFonts w:ascii="Times New Roman" w:eastAsia="Times New Roman" w:hAnsi="Times New Roman" w:cs="Times New Roman"/>
                <w:spacing w:val="4"/>
                <w:sz w:val="20"/>
                <w:szCs w:val="20"/>
              </w:rPr>
              <w:t>Ⅰ</w:t>
            </w:r>
            <w:r>
              <w:rPr>
                <w:spacing w:val="4"/>
                <w:sz w:val="20"/>
                <w:szCs w:val="20"/>
              </w:rPr>
              <w:t>区：</w:t>
            </w:r>
            <w:r>
              <w:rPr>
                <w:rFonts w:ascii="Times New Roman" w:eastAsia="Times New Roman" w:hAnsi="Times New Roman" w:cs="Times New Roman"/>
                <w:spacing w:val="4"/>
                <w:sz w:val="20"/>
                <w:szCs w:val="20"/>
              </w:rPr>
              <w:t>Ⅰ-2</w:t>
            </w:r>
            <w:r>
              <w:rPr>
                <w:spacing w:val="4"/>
                <w:sz w:val="20"/>
                <w:szCs w:val="20"/>
              </w:rPr>
              <w:t>：区场地平整后，总面积为</w:t>
            </w:r>
            <w:r>
              <w:rPr>
                <w:spacing w:val="-43"/>
                <w:sz w:val="20"/>
                <w:szCs w:val="20"/>
              </w:rPr>
              <w:t xml:space="preserve"> </w:t>
            </w:r>
            <w:r>
              <w:rPr>
                <w:rFonts w:ascii="Times New Roman" w:eastAsia="Times New Roman" w:hAnsi="Times New Roman" w:cs="Times New Roman"/>
                <w:spacing w:val="4"/>
                <w:sz w:val="20"/>
                <w:szCs w:val="20"/>
              </w:rPr>
              <w:t>2305.8m</w:t>
            </w:r>
            <w:r>
              <w:rPr>
                <w:rFonts w:ascii="Times New Roman" w:eastAsia="Times New Roman" w:hAnsi="Times New Roman" w:cs="Times New Roman"/>
                <w:spacing w:val="4"/>
                <w:position w:val="6"/>
                <w:sz w:val="13"/>
                <w:szCs w:val="13"/>
              </w:rPr>
              <w:t>2</w:t>
            </w:r>
            <w:r>
              <w:rPr>
                <w:rFonts w:ascii="Times New Roman" w:eastAsia="Times New Roman" w:hAnsi="Times New Roman" w:cs="Times New Roman"/>
                <w:spacing w:val="-9"/>
                <w:position w:val="6"/>
                <w:sz w:val="13"/>
                <w:szCs w:val="13"/>
              </w:rPr>
              <w:t xml:space="preserve"> </w:t>
            </w:r>
            <w:r>
              <w:rPr>
                <w:spacing w:val="4"/>
                <w:sz w:val="20"/>
                <w:szCs w:val="20"/>
              </w:rPr>
              <w:t>，场地上</w:t>
            </w:r>
          </w:p>
          <w:p w:rsidR="00D97061" w:rsidRDefault="006059E8">
            <w:pPr>
              <w:pStyle w:val="TableText"/>
              <w:spacing w:before="26" w:line="227" w:lineRule="auto"/>
              <w:ind w:left="114"/>
              <w:rPr>
                <w:sz w:val="20"/>
                <w:szCs w:val="20"/>
              </w:rPr>
            </w:pPr>
            <w:r>
              <w:rPr>
                <w:spacing w:val="7"/>
                <w:sz w:val="20"/>
                <w:szCs w:val="20"/>
              </w:rPr>
              <w:t>覆耕植土</w:t>
            </w:r>
            <w:r>
              <w:rPr>
                <w:spacing w:val="-37"/>
                <w:sz w:val="20"/>
                <w:szCs w:val="20"/>
              </w:rPr>
              <w:t xml:space="preserve"> </w:t>
            </w:r>
            <w:r>
              <w:rPr>
                <w:rFonts w:ascii="Times New Roman" w:eastAsia="Times New Roman" w:hAnsi="Times New Roman" w:cs="Times New Roman"/>
                <w:spacing w:val="7"/>
                <w:sz w:val="20"/>
                <w:szCs w:val="20"/>
              </w:rPr>
              <w:t>0.8m</w:t>
            </w:r>
            <w:r>
              <w:rPr>
                <w:rFonts w:ascii="Times New Roman" w:eastAsia="Times New Roman" w:hAnsi="Times New Roman" w:cs="Times New Roman"/>
                <w:spacing w:val="-27"/>
                <w:sz w:val="20"/>
                <w:szCs w:val="20"/>
              </w:rPr>
              <w:t xml:space="preserve"> </w:t>
            </w:r>
            <w:r>
              <w:rPr>
                <w:spacing w:val="7"/>
                <w:sz w:val="20"/>
                <w:szCs w:val="20"/>
              </w:rPr>
              <w:t>，采用乔灌结合的方式进行覆土植</w:t>
            </w:r>
            <w:r>
              <w:rPr>
                <w:spacing w:val="6"/>
                <w:sz w:val="20"/>
                <w:szCs w:val="20"/>
              </w:rPr>
              <w:t>树。</w:t>
            </w:r>
          </w:p>
          <w:p w:rsidR="00D97061" w:rsidRDefault="006059E8">
            <w:pPr>
              <w:pStyle w:val="TableText"/>
              <w:spacing w:before="25" w:line="227" w:lineRule="auto"/>
              <w:ind w:left="112"/>
              <w:rPr>
                <w:rFonts w:ascii="Times New Roman" w:eastAsia="Times New Roman" w:hAnsi="Times New Roman" w:cs="Times New Roman"/>
                <w:sz w:val="20"/>
                <w:szCs w:val="20"/>
              </w:rPr>
            </w:pPr>
            <w:r>
              <w:rPr>
                <w:spacing w:val="1"/>
                <w:sz w:val="20"/>
                <w:szCs w:val="20"/>
              </w:rPr>
              <w:t>共覆耕植土</w:t>
            </w:r>
            <w:r>
              <w:rPr>
                <w:spacing w:val="-7"/>
                <w:sz w:val="20"/>
                <w:szCs w:val="20"/>
              </w:rPr>
              <w:t xml:space="preserve"> </w:t>
            </w:r>
            <w:r>
              <w:rPr>
                <w:rFonts w:ascii="Times New Roman" w:eastAsia="Times New Roman" w:hAnsi="Times New Roman" w:cs="Times New Roman"/>
                <w:spacing w:val="1"/>
                <w:sz w:val="20"/>
                <w:szCs w:val="20"/>
              </w:rPr>
              <w:t>1844.6m</w:t>
            </w:r>
            <w:r>
              <w:rPr>
                <w:rFonts w:ascii="Times New Roman" w:eastAsia="Times New Roman" w:hAnsi="Times New Roman" w:cs="Times New Roman"/>
                <w:spacing w:val="1"/>
                <w:position w:val="6"/>
                <w:sz w:val="13"/>
                <w:szCs w:val="13"/>
              </w:rPr>
              <w:t>3</w:t>
            </w:r>
            <w:r>
              <w:rPr>
                <w:spacing w:val="1"/>
                <w:sz w:val="20"/>
                <w:szCs w:val="20"/>
              </w:rPr>
              <w:t>，栽植乔木</w:t>
            </w:r>
            <w:r>
              <w:rPr>
                <w:spacing w:val="-40"/>
                <w:sz w:val="20"/>
                <w:szCs w:val="20"/>
              </w:rPr>
              <w:t xml:space="preserve"> </w:t>
            </w:r>
            <w:r>
              <w:rPr>
                <w:rFonts w:ascii="Times New Roman" w:eastAsia="Times New Roman" w:hAnsi="Times New Roman" w:cs="Times New Roman"/>
                <w:spacing w:val="1"/>
                <w:sz w:val="20"/>
                <w:szCs w:val="20"/>
              </w:rPr>
              <w:t xml:space="preserve">256 </w:t>
            </w:r>
            <w:r>
              <w:rPr>
                <w:spacing w:val="1"/>
                <w:sz w:val="20"/>
                <w:szCs w:val="20"/>
              </w:rPr>
              <w:t>棵，栽植灌木</w:t>
            </w:r>
            <w:r>
              <w:rPr>
                <w:spacing w:val="-35"/>
                <w:sz w:val="20"/>
                <w:szCs w:val="20"/>
              </w:rPr>
              <w:t xml:space="preserve"> </w:t>
            </w:r>
            <w:r>
              <w:rPr>
                <w:rFonts w:ascii="Times New Roman" w:eastAsia="Times New Roman" w:hAnsi="Times New Roman" w:cs="Times New Roman"/>
                <w:spacing w:val="1"/>
                <w:sz w:val="20"/>
                <w:szCs w:val="20"/>
              </w:rPr>
              <w:t>576</w:t>
            </w:r>
          </w:p>
          <w:p w:rsidR="00D97061" w:rsidRDefault="006059E8">
            <w:pPr>
              <w:pStyle w:val="TableText"/>
              <w:spacing w:before="27" w:line="207" w:lineRule="auto"/>
              <w:ind w:left="1176"/>
              <w:rPr>
                <w:sz w:val="20"/>
                <w:szCs w:val="20"/>
              </w:rPr>
            </w:pPr>
            <w:r>
              <w:rPr>
                <w:spacing w:val="6"/>
                <w:sz w:val="20"/>
                <w:szCs w:val="20"/>
              </w:rPr>
              <w:t>株，撒播草籽面积</w:t>
            </w:r>
            <w:r>
              <w:rPr>
                <w:spacing w:val="-41"/>
                <w:sz w:val="20"/>
                <w:szCs w:val="20"/>
              </w:rPr>
              <w:t xml:space="preserve"> </w:t>
            </w:r>
            <w:r>
              <w:rPr>
                <w:rFonts w:ascii="Times New Roman" w:eastAsia="Times New Roman" w:hAnsi="Times New Roman" w:cs="Times New Roman"/>
                <w:spacing w:val="6"/>
                <w:sz w:val="20"/>
                <w:szCs w:val="20"/>
              </w:rPr>
              <w:t>2305.8m</w:t>
            </w:r>
            <w:r>
              <w:rPr>
                <w:rFonts w:ascii="Times New Roman" w:eastAsia="Times New Roman" w:hAnsi="Times New Roman" w:cs="Times New Roman"/>
                <w:spacing w:val="6"/>
                <w:position w:val="6"/>
                <w:sz w:val="13"/>
                <w:szCs w:val="13"/>
              </w:rPr>
              <w:t>2</w:t>
            </w:r>
            <w:r>
              <w:rPr>
                <w:spacing w:val="6"/>
                <w:sz w:val="20"/>
                <w:szCs w:val="20"/>
              </w:rPr>
              <w:t>。</w:t>
            </w:r>
          </w:p>
        </w:tc>
        <w:tc>
          <w:tcPr>
            <w:tcW w:w="1377" w:type="dxa"/>
          </w:tcPr>
          <w:p w:rsidR="00D97061" w:rsidRDefault="00D97061">
            <w:pPr>
              <w:spacing w:line="392" w:lineRule="auto"/>
            </w:pPr>
          </w:p>
          <w:p w:rsidR="00D97061" w:rsidRDefault="006059E8">
            <w:pPr>
              <w:pStyle w:val="TableText"/>
              <w:spacing w:before="65" w:line="228" w:lineRule="auto"/>
              <w:ind w:left="489"/>
              <w:rPr>
                <w:sz w:val="20"/>
                <w:szCs w:val="20"/>
              </w:rPr>
            </w:pPr>
            <w:r>
              <w:rPr>
                <w:spacing w:val="3"/>
                <w:sz w:val="20"/>
                <w:szCs w:val="20"/>
              </w:rPr>
              <w:t>一致</w:t>
            </w:r>
          </w:p>
        </w:tc>
        <w:tc>
          <w:tcPr>
            <w:tcW w:w="108" w:type="dxa"/>
            <w:tcBorders>
              <w:top w:val="nil"/>
              <w:bottom w:val="nil"/>
            </w:tcBorders>
          </w:tcPr>
          <w:p w:rsidR="00D97061" w:rsidRDefault="00D97061"/>
        </w:tc>
      </w:tr>
      <w:tr w:rsidR="00D97061">
        <w:trPr>
          <w:trHeight w:val="824"/>
        </w:trPr>
        <w:tc>
          <w:tcPr>
            <w:tcW w:w="118" w:type="dxa"/>
            <w:tcBorders>
              <w:top w:val="nil"/>
              <w:bottom w:val="nil"/>
            </w:tcBorders>
          </w:tcPr>
          <w:p w:rsidR="00D97061" w:rsidRDefault="00D97061"/>
        </w:tc>
        <w:tc>
          <w:tcPr>
            <w:tcW w:w="708" w:type="dxa"/>
            <w:vMerge/>
            <w:tcBorders>
              <w:top w:val="nil"/>
              <w:bottom w:val="nil"/>
            </w:tcBorders>
          </w:tcPr>
          <w:p w:rsidR="00D97061" w:rsidRDefault="00D97061"/>
        </w:tc>
        <w:tc>
          <w:tcPr>
            <w:tcW w:w="1090" w:type="dxa"/>
            <w:vMerge/>
            <w:tcBorders>
              <w:top w:val="nil"/>
            </w:tcBorders>
          </w:tcPr>
          <w:p w:rsidR="00D97061" w:rsidRDefault="00D97061"/>
        </w:tc>
        <w:tc>
          <w:tcPr>
            <w:tcW w:w="5497" w:type="dxa"/>
          </w:tcPr>
          <w:p w:rsidR="00D97061" w:rsidRDefault="006059E8">
            <w:pPr>
              <w:pStyle w:val="TableText"/>
              <w:spacing w:before="40" w:line="238" w:lineRule="auto"/>
              <w:ind w:left="111" w:right="105" w:hanging="2"/>
              <w:jc w:val="both"/>
              <w:rPr>
                <w:rFonts w:ascii="Times New Roman" w:eastAsia="Times New Roman" w:hAnsi="Times New Roman" w:cs="Times New Roman"/>
                <w:sz w:val="13"/>
                <w:szCs w:val="13"/>
              </w:rPr>
            </w:pPr>
            <w:r>
              <w:rPr>
                <w:rFonts w:ascii="Times New Roman" w:eastAsia="Times New Roman" w:hAnsi="Times New Roman" w:cs="Times New Roman"/>
                <w:spacing w:val="6"/>
                <w:sz w:val="20"/>
                <w:szCs w:val="20"/>
              </w:rPr>
              <w:t>Ⅱ</w:t>
            </w:r>
            <w:r>
              <w:rPr>
                <w:spacing w:val="6"/>
                <w:sz w:val="20"/>
                <w:szCs w:val="20"/>
              </w:rPr>
              <w:t>区：地形整理后，总面积为</w:t>
            </w:r>
            <w:r>
              <w:rPr>
                <w:spacing w:val="-30"/>
                <w:sz w:val="20"/>
                <w:szCs w:val="20"/>
              </w:rPr>
              <w:t xml:space="preserve"> </w:t>
            </w:r>
            <w:r>
              <w:rPr>
                <w:rFonts w:ascii="Times New Roman" w:eastAsia="Times New Roman" w:hAnsi="Times New Roman" w:cs="Times New Roman"/>
                <w:spacing w:val="6"/>
                <w:sz w:val="20"/>
                <w:szCs w:val="20"/>
              </w:rPr>
              <w:t>64080.4m</w:t>
            </w:r>
            <w:r>
              <w:rPr>
                <w:rFonts w:ascii="Times New Roman" w:eastAsia="Times New Roman" w:hAnsi="Times New Roman" w:cs="Times New Roman"/>
                <w:spacing w:val="6"/>
                <w:position w:val="6"/>
                <w:sz w:val="13"/>
                <w:szCs w:val="13"/>
              </w:rPr>
              <w:t>2</w:t>
            </w:r>
            <w:r>
              <w:rPr>
                <w:rFonts w:ascii="Times New Roman" w:eastAsia="Times New Roman" w:hAnsi="Times New Roman" w:cs="Times New Roman"/>
                <w:spacing w:val="-6"/>
                <w:position w:val="6"/>
                <w:sz w:val="13"/>
                <w:szCs w:val="13"/>
              </w:rPr>
              <w:t xml:space="preserve"> </w:t>
            </w:r>
            <w:r>
              <w:rPr>
                <w:spacing w:val="6"/>
                <w:sz w:val="20"/>
                <w:szCs w:val="20"/>
              </w:rPr>
              <w:t>，场地上覆耕植土</w:t>
            </w:r>
            <w:r>
              <w:rPr>
                <w:rFonts w:ascii="Times New Roman" w:eastAsia="Times New Roman" w:hAnsi="Times New Roman" w:cs="Times New Roman"/>
                <w:spacing w:val="3"/>
                <w:sz w:val="20"/>
                <w:szCs w:val="20"/>
              </w:rPr>
              <w:t>0.4m</w:t>
            </w:r>
            <w:r>
              <w:rPr>
                <w:spacing w:val="3"/>
                <w:sz w:val="20"/>
                <w:szCs w:val="20"/>
              </w:rPr>
              <w:t>。共覆耕植土</w:t>
            </w:r>
            <w:r>
              <w:rPr>
                <w:spacing w:val="-34"/>
                <w:sz w:val="20"/>
                <w:szCs w:val="20"/>
              </w:rPr>
              <w:t xml:space="preserve"> </w:t>
            </w:r>
            <w:r>
              <w:rPr>
                <w:rFonts w:ascii="Times New Roman" w:eastAsia="Times New Roman" w:hAnsi="Times New Roman" w:cs="Times New Roman"/>
                <w:spacing w:val="3"/>
                <w:sz w:val="20"/>
                <w:szCs w:val="20"/>
              </w:rPr>
              <w:t>25632.2m</w:t>
            </w:r>
            <w:r>
              <w:rPr>
                <w:rFonts w:ascii="Times New Roman" w:eastAsia="Times New Roman" w:hAnsi="Times New Roman" w:cs="Times New Roman"/>
                <w:spacing w:val="3"/>
                <w:position w:val="6"/>
                <w:sz w:val="13"/>
                <w:szCs w:val="13"/>
              </w:rPr>
              <w:t>3</w:t>
            </w:r>
            <w:r>
              <w:rPr>
                <w:spacing w:val="3"/>
                <w:sz w:val="20"/>
                <w:szCs w:val="20"/>
              </w:rPr>
              <w:t>，栽植灌木</w:t>
            </w:r>
            <w:r>
              <w:rPr>
                <w:spacing w:val="-23"/>
                <w:sz w:val="20"/>
                <w:szCs w:val="20"/>
              </w:rPr>
              <w:t xml:space="preserve"> </w:t>
            </w:r>
            <w:r>
              <w:rPr>
                <w:rFonts w:ascii="Times New Roman" w:eastAsia="Times New Roman" w:hAnsi="Times New Roman" w:cs="Times New Roman"/>
                <w:spacing w:val="3"/>
                <w:sz w:val="20"/>
                <w:szCs w:val="20"/>
              </w:rPr>
              <w:t xml:space="preserve">16020 </w:t>
            </w:r>
            <w:r>
              <w:rPr>
                <w:spacing w:val="3"/>
                <w:sz w:val="20"/>
                <w:szCs w:val="20"/>
              </w:rPr>
              <w:t>株，撒播草</w:t>
            </w:r>
            <w:r>
              <w:rPr>
                <w:spacing w:val="4"/>
                <w:sz w:val="20"/>
                <w:szCs w:val="20"/>
              </w:rPr>
              <w:t>籽面积</w:t>
            </w:r>
            <w:r>
              <w:rPr>
                <w:spacing w:val="-32"/>
                <w:sz w:val="20"/>
                <w:szCs w:val="20"/>
              </w:rPr>
              <w:t xml:space="preserve"> </w:t>
            </w:r>
            <w:r>
              <w:rPr>
                <w:rFonts w:ascii="Times New Roman" w:eastAsia="Times New Roman" w:hAnsi="Times New Roman" w:cs="Times New Roman"/>
                <w:spacing w:val="4"/>
                <w:sz w:val="20"/>
                <w:szCs w:val="20"/>
              </w:rPr>
              <w:t>64080.4m</w:t>
            </w:r>
            <w:r>
              <w:rPr>
                <w:rFonts w:ascii="Times New Roman" w:eastAsia="Times New Roman" w:hAnsi="Times New Roman" w:cs="Times New Roman"/>
                <w:spacing w:val="4"/>
                <w:position w:val="6"/>
                <w:sz w:val="13"/>
                <w:szCs w:val="13"/>
              </w:rPr>
              <w:t>2</w:t>
            </w:r>
          </w:p>
        </w:tc>
        <w:tc>
          <w:tcPr>
            <w:tcW w:w="5092" w:type="dxa"/>
          </w:tcPr>
          <w:p w:rsidR="00D97061" w:rsidRDefault="006059E8">
            <w:pPr>
              <w:pStyle w:val="TableText"/>
              <w:spacing w:before="41" w:line="227" w:lineRule="auto"/>
              <w:ind w:left="110"/>
              <w:rPr>
                <w:sz w:val="20"/>
                <w:szCs w:val="20"/>
              </w:rPr>
            </w:pPr>
            <w:r>
              <w:rPr>
                <w:rFonts w:ascii="Times New Roman" w:eastAsia="Times New Roman" w:hAnsi="Times New Roman" w:cs="Times New Roman"/>
                <w:spacing w:val="6"/>
                <w:sz w:val="20"/>
                <w:szCs w:val="20"/>
              </w:rPr>
              <w:t>Ⅱ</w:t>
            </w:r>
            <w:r>
              <w:rPr>
                <w:spacing w:val="6"/>
                <w:sz w:val="20"/>
                <w:szCs w:val="20"/>
              </w:rPr>
              <w:t>区：地形整理后，总面积为</w:t>
            </w:r>
            <w:r>
              <w:rPr>
                <w:spacing w:val="-22"/>
                <w:sz w:val="20"/>
                <w:szCs w:val="20"/>
              </w:rPr>
              <w:t xml:space="preserve"> </w:t>
            </w:r>
            <w:r>
              <w:rPr>
                <w:rFonts w:ascii="Times New Roman" w:eastAsia="Times New Roman" w:hAnsi="Times New Roman" w:cs="Times New Roman"/>
                <w:spacing w:val="6"/>
                <w:sz w:val="20"/>
                <w:szCs w:val="20"/>
              </w:rPr>
              <w:t>64080.4m</w:t>
            </w:r>
            <w:r>
              <w:rPr>
                <w:rFonts w:ascii="Times New Roman" w:eastAsia="Times New Roman" w:hAnsi="Times New Roman" w:cs="Times New Roman"/>
                <w:spacing w:val="6"/>
                <w:position w:val="6"/>
                <w:sz w:val="13"/>
                <w:szCs w:val="13"/>
              </w:rPr>
              <w:t>2</w:t>
            </w:r>
            <w:r>
              <w:rPr>
                <w:rFonts w:ascii="Times New Roman" w:eastAsia="Times New Roman" w:hAnsi="Times New Roman" w:cs="Times New Roman"/>
                <w:spacing w:val="-8"/>
                <w:position w:val="6"/>
                <w:sz w:val="13"/>
                <w:szCs w:val="13"/>
              </w:rPr>
              <w:t xml:space="preserve"> </w:t>
            </w:r>
            <w:r>
              <w:rPr>
                <w:spacing w:val="6"/>
                <w:sz w:val="20"/>
                <w:szCs w:val="20"/>
              </w:rPr>
              <w:t>，场地上覆耕</w:t>
            </w:r>
          </w:p>
          <w:p w:rsidR="00D97061" w:rsidRDefault="006059E8">
            <w:pPr>
              <w:pStyle w:val="TableText"/>
              <w:spacing w:before="27" w:line="227" w:lineRule="auto"/>
              <w:ind w:left="176"/>
              <w:rPr>
                <w:rFonts w:ascii="Times New Roman" w:eastAsia="Times New Roman" w:hAnsi="Times New Roman" w:cs="Times New Roman"/>
                <w:sz w:val="20"/>
                <w:szCs w:val="20"/>
              </w:rPr>
            </w:pPr>
            <w:r>
              <w:rPr>
                <w:spacing w:val="4"/>
                <w:sz w:val="20"/>
                <w:szCs w:val="20"/>
              </w:rPr>
              <w:t>植土</w:t>
            </w:r>
            <w:r>
              <w:rPr>
                <w:spacing w:val="-37"/>
                <w:sz w:val="20"/>
                <w:szCs w:val="20"/>
              </w:rPr>
              <w:t xml:space="preserve"> </w:t>
            </w:r>
            <w:r>
              <w:rPr>
                <w:rFonts w:ascii="Times New Roman" w:eastAsia="Times New Roman" w:hAnsi="Times New Roman" w:cs="Times New Roman"/>
                <w:spacing w:val="4"/>
                <w:sz w:val="20"/>
                <w:szCs w:val="20"/>
              </w:rPr>
              <w:t>0.4m</w:t>
            </w:r>
            <w:r>
              <w:rPr>
                <w:rFonts w:ascii="Times New Roman" w:eastAsia="Times New Roman" w:hAnsi="Times New Roman" w:cs="Times New Roman"/>
                <w:spacing w:val="-23"/>
                <w:sz w:val="20"/>
                <w:szCs w:val="20"/>
              </w:rPr>
              <w:t xml:space="preserve"> </w:t>
            </w:r>
            <w:r>
              <w:rPr>
                <w:spacing w:val="4"/>
                <w:sz w:val="20"/>
                <w:szCs w:val="20"/>
              </w:rPr>
              <w:t>。共覆耕植土</w:t>
            </w:r>
            <w:r>
              <w:rPr>
                <w:spacing w:val="-43"/>
                <w:sz w:val="20"/>
                <w:szCs w:val="20"/>
              </w:rPr>
              <w:t xml:space="preserve"> </w:t>
            </w:r>
            <w:r>
              <w:rPr>
                <w:rFonts w:ascii="Times New Roman" w:eastAsia="Times New Roman" w:hAnsi="Times New Roman" w:cs="Times New Roman"/>
                <w:spacing w:val="4"/>
                <w:sz w:val="20"/>
                <w:szCs w:val="20"/>
              </w:rPr>
              <w:t>25632.2m</w:t>
            </w:r>
            <w:r>
              <w:rPr>
                <w:rFonts w:ascii="Times New Roman" w:eastAsia="Times New Roman" w:hAnsi="Times New Roman" w:cs="Times New Roman"/>
                <w:spacing w:val="4"/>
                <w:position w:val="6"/>
                <w:sz w:val="13"/>
                <w:szCs w:val="13"/>
              </w:rPr>
              <w:t>3</w:t>
            </w:r>
            <w:r>
              <w:rPr>
                <w:rFonts w:ascii="Times New Roman" w:eastAsia="Times New Roman" w:hAnsi="Times New Roman" w:cs="Times New Roman"/>
                <w:spacing w:val="-9"/>
                <w:position w:val="6"/>
                <w:sz w:val="13"/>
                <w:szCs w:val="13"/>
              </w:rPr>
              <w:t xml:space="preserve"> </w:t>
            </w:r>
            <w:r>
              <w:rPr>
                <w:spacing w:val="3"/>
                <w:sz w:val="20"/>
                <w:szCs w:val="20"/>
              </w:rPr>
              <w:t>，栽植灌木</w:t>
            </w:r>
            <w:r>
              <w:rPr>
                <w:spacing w:val="-18"/>
                <w:sz w:val="20"/>
                <w:szCs w:val="20"/>
              </w:rPr>
              <w:t xml:space="preserve"> </w:t>
            </w:r>
            <w:r>
              <w:rPr>
                <w:rFonts w:ascii="Times New Roman" w:eastAsia="Times New Roman" w:hAnsi="Times New Roman" w:cs="Times New Roman"/>
                <w:spacing w:val="3"/>
                <w:sz w:val="20"/>
                <w:szCs w:val="20"/>
              </w:rPr>
              <w:t>16020</w:t>
            </w:r>
          </w:p>
          <w:p w:rsidR="00D97061" w:rsidRDefault="006059E8">
            <w:pPr>
              <w:pStyle w:val="TableText"/>
              <w:spacing w:before="25" w:line="210" w:lineRule="auto"/>
              <w:ind w:left="1229"/>
              <w:rPr>
                <w:rFonts w:ascii="Times New Roman" w:eastAsia="Times New Roman" w:hAnsi="Times New Roman" w:cs="Times New Roman"/>
                <w:sz w:val="13"/>
                <w:szCs w:val="13"/>
              </w:rPr>
            </w:pPr>
            <w:r>
              <w:rPr>
                <w:spacing w:val="6"/>
                <w:sz w:val="20"/>
                <w:szCs w:val="20"/>
              </w:rPr>
              <w:t>株，撒播草籽面积</w:t>
            </w:r>
            <w:r>
              <w:rPr>
                <w:spacing w:val="-36"/>
                <w:sz w:val="20"/>
                <w:szCs w:val="20"/>
              </w:rPr>
              <w:t xml:space="preserve"> </w:t>
            </w:r>
            <w:r>
              <w:rPr>
                <w:rFonts w:ascii="Times New Roman" w:eastAsia="Times New Roman" w:hAnsi="Times New Roman" w:cs="Times New Roman"/>
                <w:spacing w:val="6"/>
                <w:sz w:val="20"/>
                <w:szCs w:val="20"/>
              </w:rPr>
              <w:t>64080.4m</w:t>
            </w:r>
            <w:r>
              <w:rPr>
                <w:rFonts w:ascii="Times New Roman" w:eastAsia="Times New Roman" w:hAnsi="Times New Roman" w:cs="Times New Roman"/>
                <w:spacing w:val="6"/>
                <w:position w:val="6"/>
                <w:sz w:val="13"/>
                <w:szCs w:val="13"/>
              </w:rPr>
              <w:t>2</w:t>
            </w:r>
          </w:p>
        </w:tc>
        <w:tc>
          <w:tcPr>
            <w:tcW w:w="1377" w:type="dxa"/>
          </w:tcPr>
          <w:p w:rsidR="00D97061" w:rsidRDefault="00D97061">
            <w:pPr>
              <w:spacing w:line="248" w:lineRule="auto"/>
            </w:pPr>
          </w:p>
          <w:p w:rsidR="00D97061" w:rsidRDefault="006059E8">
            <w:pPr>
              <w:pStyle w:val="TableText"/>
              <w:spacing w:before="65" w:line="228" w:lineRule="auto"/>
              <w:ind w:left="489"/>
              <w:rPr>
                <w:sz w:val="20"/>
                <w:szCs w:val="20"/>
              </w:rPr>
            </w:pPr>
            <w:r>
              <w:rPr>
                <w:spacing w:val="3"/>
                <w:sz w:val="20"/>
                <w:szCs w:val="20"/>
              </w:rPr>
              <w:t>一致</w:t>
            </w:r>
          </w:p>
        </w:tc>
        <w:tc>
          <w:tcPr>
            <w:tcW w:w="108" w:type="dxa"/>
            <w:tcBorders>
              <w:top w:val="nil"/>
              <w:bottom w:val="nil"/>
            </w:tcBorders>
          </w:tcPr>
          <w:p w:rsidR="00D97061" w:rsidRDefault="00D97061"/>
        </w:tc>
      </w:tr>
      <w:tr w:rsidR="00D97061">
        <w:trPr>
          <w:trHeight w:val="1082"/>
        </w:trPr>
        <w:tc>
          <w:tcPr>
            <w:tcW w:w="118" w:type="dxa"/>
            <w:tcBorders>
              <w:top w:val="nil"/>
              <w:bottom w:val="nil"/>
            </w:tcBorders>
          </w:tcPr>
          <w:p w:rsidR="00D97061" w:rsidRDefault="00D97061"/>
        </w:tc>
        <w:tc>
          <w:tcPr>
            <w:tcW w:w="708" w:type="dxa"/>
            <w:vMerge/>
            <w:tcBorders>
              <w:top w:val="nil"/>
              <w:bottom w:val="nil"/>
            </w:tcBorders>
          </w:tcPr>
          <w:p w:rsidR="00D97061" w:rsidRDefault="00D97061"/>
        </w:tc>
        <w:tc>
          <w:tcPr>
            <w:tcW w:w="1090" w:type="dxa"/>
            <w:vMerge w:val="restart"/>
            <w:tcBorders>
              <w:bottom w:val="nil"/>
            </w:tcBorders>
          </w:tcPr>
          <w:p w:rsidR="00D97061" w:rsidRDefault="00D97061">
            <w:pPr>
              <w:spacing w:line="328" w:lineRule="auto"/>
            </w:pPr>
          </w:p>
          <w:p w:rsidR="00D97061" w:rsidRDefault="00D97061">
            <w:pPr>
              <w:spacing w:line="328" w:lineRule="auto"/>
            </w:pPr>
          </w:p>
          <w:p w:rsidR="00D97061" w:rsidRDefault="006059E8">
            <w:pPr>
              <w:pStyle w:val="TableText"/>
              <w:spacing w:before="65" w:line="254" w:lineRule="auto"/>
              <w:ind w:left="442" w:right="128" w:hanging="315"/>
              <w:rPr>
                <w:sz w:val="20"/>
                <w:szCs w:val="20"/>
              </w:rPr>
            </w:pPr>
            <w:r>
              <w:rPr>
                <w:spacing w:val="7"/>
                <w:sz w:val="20"/>
                <w:szCs w:val="20"/>
              </w:rPr>
              <w:t>挡土墙工</w:t>
            </w:r>
            <w:r>
              <w:rPr>
                <w:spacing w:val="1"/>
                <w:sz w:val="20"/>
                <w:szCs w:val="20"/>
              </w:rPr>
              <w:t>程</w:t>
            </w:r>
          </w:p>
        </w:tc>
        <w:tc>
          <w:tcPr>
            <w:tcW w:w="5497" w:type="dxa"/>
          </w:tcPr>
          <w:p w:rsidR="00D97061" w:rsidRDefault="006059E8">
            <w:pPr>
              <w:pStyle w:val="TableText"/>
              <w:spacing w:before="40" w:line="228" w:lineRule="auto"/>
              <w:ind w:right="13"/>
              <w:jc w:val="right"/>
              <w:rPr>
                <w:sz w:val="20"/>
                <w:szCs w:val="20"/>
              </w:rPr>
            </w:pPr>
            <w:r>
              <w:rPr>
                <w:rFonts w:ascii="Times New Roman" w:eastAsia="Times New Roman" w:hAnsi="Times New Roman" w:cs="Times New Roman"/>
                <w:spacing w:val="7"/>
                <w:sz w:val="20"/>
                <w:szCs w:val="20"/>
              </w:rPr>
              <w:t>Ⅰ</w:t>
            </w:r>
            <w:r>
              <w:rPr>
                <w:spacing w:val="7"/>
                <w:sz w:val="20"/>
                <w:szCs w:val="20"/>
              </w:rPr>
              <w:t>区：</w:t>
            </w:r>
            <w:r>
              <w:rPr>
                <w:rFonts w:ascii="Times New Roman" w:eastAsia="Times New Roman" w:hAnsi="Times New Roman" w:cs="Times New Roman"/>
                <w:spacing w:val="7"/>
                <w:sz w:val="20"/>
                <w:szCs w:val="20"/>
              </w:rPr>
              <w:t>Ⅰ-1</w:t>
            </w:r>
            <w:r>
              <w:rPr>
                <w:spacing w:val="7"/>
                <w:sz w:val="20"/>
                <w:szCs w:val="20"/>
              </w:rPr>
              <w:t>：因林地区覆土后（覆土</w:t>
            </w:r>
            <w:r>
              <w:rPr>
                <w:spacing w:val="-38"/>
                <w:sz w:val="20"/>
                <w:szCs w:val="20"/>
              </w:rPr>
              <w:t xml:space="preserve"> </w:t>
            </w:r>
            <w:r>
              <w:rPr>
                <w:rFonts w:ascii="Times New Roman" w:eastAsia="Times New Roman" w:hAnsi="Times New Roman" w:cs="Times New Roman"/>
                <w:spacing w:val="7"/>
                <w:sz w:val="20"/>
                <w:szCs w:val="20"/>
              </w:rPr>
              <w:t>0.8</w:t>
            </w:r>
            <w:r>
              <w:rPr>
                <w:rFonts w:ascii="Times New Roman" w:eastAsia="Times New Roman" w:hAnsi="Times New Roman" w:cs="Times New Roman"/>
                <w:spacing w:val="6"/>
                <w:sz w:val="20"/>
                <w:szCs w:val="20"/>
              </w:rPr>
              <w:t>m</w:t>
            </w:r>
            <w:r>
              <w:rPr>
                <w:spacing w:val="6"/>
                <w:sz w:val="20"/>
                <w:szCs w:val="20"/>
              </w:rPr>
              <w:t>）与周边存在高差，</w:t>
            </w:r>
          </w:p>
          <w:p w:rsidR="00D97061" w:rsidRDefault="006059E8">
            <w:pPr>
              <w:pStyle w:val="TableText"/>
              <w:spacing w:before="24" w:line="227" w:lineRule="auto"/>
              <w:ind w:left="129"/>
              <w:rPr>
                <w:sz w:val="20"/>
                <w:szCs w:val="20"/>
              </w:rPr>
            </w:pPr>
            <w:r>
              <w:rPr>
                <w:spacing w:val="9"/>
                <w:sz w:val="20"/>
                <w:szCs w:val="20"/>
              </w:rPr>
              <w:t>为防止雨季雨水冲刷造成水土流失，在林地区坡顶处布设</w:t>
            </w:r>
          </w:p>
          <w:p w:rsidR="00D97061" w:rsidRDefault="006059E8">
            <w:pPr>
              <w:pStyle w:val="TableText"/>
              <w:spacing w:before="27" w:line="227" w:lineRule="auto"/>
              <w:ind w:left="115"/>
              <w:rPr>
                <w:sz w:val="20"/>
                <w:szCs w:val="20"/>
              </w:rPr>
            </w:pPr>
            <w:r>
              <w:rPr>
                <w:spacing w:val="9"/>
                <w:sz w:val="20"/>
                <w:szCs w:val="20"/>
              </w:rPr>
              <w:t>一道挡土墙，挡土墙采用浆砌块石砌筑，共计修建挡土墙</w:t>
            </w:r>
          </w:p>
          <w:p w:rsidR="00D97061" w:rsidRDefault="006059E8">
            <w:pPr>
              <w:pStyle w:val="TableText"/>
              <w:spacing w:before="25" w:line="199" w:lineRule="auto"/>
              <w:ind w:left="1506"/>
              <w:rPr>
                <w:sz w:val="20"/>
                <w:szCs w:val="20"/>
              </w:rPr>
            </w:pPr>
            <w:r>
              <w:rPr>
                <w:rFonts w:ascii="Times New Roman" w:eastAsia="Times New Roman" w:hAnsi="Times New Roman" w:cs="Times New Roman"/>
                <w:spacing w:val="3"/>
                <w:sz w:val="20"/>
                <w:szCs w:val="20"/>
              </w:rPr>
              <w:t>745m</w:t>
            </w:r>
            <w:r>
              <w:rPr>
                <w:rFonts w:ascii="Times New Roman" w:eastAsia="Times New Roman" w:hAnsi="Times New Roman" w:cs="Times New Roman"/>
                <w:spacing w:val="-14"/>
                <w:sz w:val="20"/>
                <w:szCs w:val="20"/>
              </w:rPr>
              <w:t xml:space="preserve"> </w:t>
            </w:r>
            <w:r>
              <w:rPr>
                <w:spacing w:val="3"/>
                <w:sz w:val="20"/>
                <w:szCs w:val="20"/>
              </w:rPr>
              <w:t>，浆砌块石</w:t>
            </w:r>
            <w:r>
              <w:rPr>
                <w:spacing w:val="-39"/>
                <w:sz w:val="20"/>
                <w:szCs w:val="20"/>
              </w:rPr>
              <w:t xml:space="preserve"> </w:t>
            </w:r>
            <w:r>
              <w:rPr>
                <w:rFonts w:ascii="Times New Roman" w:eastAsia="Times New Roman" w:hAnsi="Times New Roman" w:cs="Times New Roman"/>
                <w:spacing w:val="3"/>
                <w:sz w:val="20"/>
                <w:szCs w:val="20"/>
              </w:rPr>
              <w:t>372.5m</w:t>
            </w:r>
            <w:r>
              <w:rPr>
                <w:rFonts w:ascii="Times New Roman" w:eastAsia="Times New Roman" w:hAnsi="Times New Roman" w:cs="Times New Roman"/>
                <w:spacing w:val="3"/>
                <w:position w:val="6"/>
                <w:sz w:val="13"/>
                <w:szCs w:val="13"/>
              </w:rPr>
              <w:t>3</w:t>
            </w:r>
            <w:r>
              <w:rPr>
                <w:spacing w:val="3"/>
                <w:sz w:val="20"/>
                <w:szCs w:val="20"/>
              </w:rPr>
              <w:t>。</w:t>
            </w:r>
          </w:p>
        </w:tc>
        <w:tc>
          <w:tcPr>
            <w:tcW w:w="5092" w:type="dxa"/>
          </w:tcPr>
          <w:p w:rsidR="00D97061" w:rsidRDefault="006059E8">
            <w:pPr>
              <w:pStyle w:val="TableText"/>
              <w:spacing w:before="40" w:line="228" w:lineRule="auto"/>
              <w:ind w:left="158"/>
              <w:rPr>
                <w:sz w:val="20"/>
                <w:szCs w:val="20"/>
              </w:rPr>
            </w:pPr>
            <w:r>
              <w:rPr>
                <w:rFonts w:ascii="Times New Roman" w:eastAsia="Times New Roman" w:hAnsi="Times New Roman" w:cs="Times New Roman"/>
                <w:spacing w:val="7"/>
                <w:sz w:val="20"/>
                <w:szCs w:val="20"/>
              </w:rPr>
              <w:t>Ⅰ</w:t>
            </w:r>
            <w:r>
              <w:rPr>
                <w:spacing w:val="7"/>
                <w:sz w:val="20"/>
                <w:szCs w:val="20"/>
              </w:rPr>
              <w:t>区：</w:t>
            </w:r>
            <w:r>
              <w:rPr>
                <w:rFonts w:ascii="Times New Roman" w:eastAsia="Times New Roman" w:hAnsi="Times New Roman" w:cs="Times New Roman"/>
                <w:spacing w:val="7"/>
                <w:sz w:val="20"/>
                <w:szCs w:val="20"/>
              </w:rPr>
              <w:t>Ⅰ-1</w:t>
            </w:r>
            <w:r>
              <w:rPr>
                <w:spacing w:val="7"/>
                <w:sz w:val="20"/>
                <w:szCs w:val="20"/>
              </w:rPr>
              <w:t>：因林地区覆土后（覆土</w:t>
            </w:r>
            <w:r>
              <w:rPr>
                <w:spacing w:val="-20"/>
                <w:sz w:val="20"/>
                <w:szCs w:val="20"/>
              </w:rPr>
              <w:t xml:space="preserve"> </w:t>
            </w:r>
            <w:r>
              <w:rPr>
                <w:rFonts w:ascii="Times New Roman" w:eastAsia="Times New Roman" w:hAnsi="Times New Roman" w:cs="Times New Roman"/>
                <w:spacing w:val="7"/>
                <w:sz w:val="20"/>
                <w:szCs w:val="20"/>
              </w:rPr>
              <w:t>0.8m</w:t>
            </w:r>
            <w:r>
              <w:rPr>
                <w:spacing w:val="7"/>
                <w:sz w:val="20"/>
                <w:szCs w:val="20"/>
              </w:rPr>
              <w:t>）与周边存在</w:t>
            </w:r>
          </w:p>
          <w:p w:rsidR="00D97061" w:rsidRDefault="006059E8">
            <w:pPr>
              <w:pStyle w:val="TableText"/>
              <w:spacing w:before="24" w:line="228" w:lineRule="auto"/>
              <w:ind w:left="143"/>
              <w:rPr>
                <w:sz w:val="20"/>
                <w:szCs w:val="20"/>
              </w:rPr>
            </w:pPr>
            <w:r>
              <w:rPr>
                <w:spacing w:val="9"/>
                <w:sz w:val="20"/>
                <w:szCs w:val="20"/>
              </w:rPr>
              <w:t>高差，为防止雨季雨水冲刷造成水土流失，在林地区</w:t>
            </w:r>
          </w:p>
          <w:p w:rsidR="00D97061" w:rsidRDefault="006059E8">
            <w:pPr>
              <w:pStyle w:val="TableText"/>
              <w:spacing w:before="26" w:line="227" w:lineRule="auto"/>
              <w:ind w:left="137"/>
              <w:rPr>
                <w:sz w:val="20"/>
                <w:szCs w:val="20"/>
              </w:rPr>
            </w:pPr>
            <w:r>
              <w:rPr>
                <w:spacing w:val="9"/>
                <w:sz w:val="20"/>
                <w:szCs w:val="20"/>
              </w:rPr>
              <w:t>坡顶处布设一道挡土墙，挡土墙采用浆砌块石砌筑，</w:t>
            </w:r>
          </w:p>
          <w:p w:rsidR="00D97061" w:rsidRDefault="006059E8">
            <w:pPr>
              <w:pStyle w:val="TableText"/>
              <w:spacing w:before="25" w:line="199" w:lineRule="auto"/>
              <w:ind w:left="542"/>
              <w:rPr>
                <w:sz w:val="20"/>
                <w:szCs w:val="20"/>
              </w:rPr>
            </w:pPr>
            <w:r>
              <w:rPr>
                <w:spacing w:val="5"/>
                <w:sz w:val="20"/>
                <w:szCs w:val="20"/>
              </w:rPr>
              <w:t>共计修建挡土墙</w:t>
            </w:r>
            <w:r>
              <w:rPr>
                <w:spacing w:val="-35"/>
                <w:sz w:val="20"/>
                <w:szCs w:val="20"/>
              </w:rPr>
              <w:t xml:space="preserve"> </w:t>
            </w:r>
            <w:r>
              <w:rPr>
                <w:rFonts w:ascii="Times New Roman" w:eastAsia="Times New Roman" w:hAnsi="Times New Roman" w:cs="Times New Roman"/>
                <w:spacing w:val="5"/>
                <w:sz w:val="20"/>
                <w:szCs w:val="20"/>
              </w:rPr>
              <w:t>745m</w:t>
            </w:r>
            <w:r>
              <w:rPr>
                <w:rFonts w:ascii="Times New Roman" w:eastAsia="Times New Roman" w:hAnsi="Times New Roman" w:cs="Times New Roman"/>
                <w:spacing w:val="-23"/>
                <w:sz w:val="20"/>
                <w:szCs w:val="20"/>
              </w:rPr>
              <w:t xml:space="preserve"> </w:t>
            </w:r>
            <w:r>
              <w:rPr>
                <w:spacing w:val="5"/>
                <w:sz w:val="20"/>
                <w:szCs w:val="20"/>
              </w:rPr>
              <w:t>，浆砌块石</w:t>
            </w:r>
            <w:r>
              <w:rPr>
                <w:spacing w:val="-39"/>
                <w:sz w:val="20"/>
                <w:szCs w:val="20"/>
              </w:rPr>
              <w:t xml:space="preserve"> </w:t>
            </w:r>
            <w:r>
              <w:rPr>
                <w:rFonts w:ascii="Times New Roman" w:eastAsia="Times New Roman" w:hAnsi="Times New Roman" w:cs="Times New Roman"/>
                <w:spacing w:val="5"/>
                <w:sz w:val="20"/>
                <w:szCs w:val="20"/>
              </w:rPr>
              <w:t>372.5m</w:t>
            </w:r>
            <w:r>
              <w:rPr>
                <w:rFonts w:ascii="Times New Roman" w:eastAsia="Times New Roman" w:hAnsi="Times New Roman" w:cs="Times New Roman"/>
                <w:spacing w:val="5"/>
                <w:position w:val="6"/>
                <w:sz w:val="13"/>
                <w:szCs w:val="13"/>
              </w:rPr>
              <w:t>3</w:t>
            </w:r>
            <w:r>
              <w:rPr>
                <w:spacing w:val="5"/>
                <w:sz w:val="20"/>
                <w:szCs w:val="20"/>
              </w:rPr>
              <w:t>。</w:t>
            </w:r>
          </w:p>
        </w:tc>
        <w:tc>
          <w:tcPr>
            <w:tcW w:w="1377" w:type="dxa"/>
          </w:tcPr>
          <w:p w:rsidR="00D97061" w:rsidRDefault="00D97061">
            <w:pPr>
              <w:spacing w:line="381" w:lineRule="auto"/>
            </w:pPr>
          </w:p>
          <w:p w:rsidR="00D97061" w:rsidRDefault="006059E8">
            <w:pPr>
              <w:pStyle w:val="TableText"/>
              <w:spacing w:before="65" w:line="228" w:lineRule="auto"/>
              <w:ind w:left="489"/>
              <w:rPr>
                <w:sz w:val="20"/>
                <w:szCs w:val="20"/>
              </w:rPr>
            </w:pPr>
            <w:r>
              <w:rPr>
                <w:spacing w:val="3"/>
                <w:sz w:val="20"/>
                <w:szCs w:val="20"/>
              </w:rPr>
              <w:t>一致</w:t>
            </w:r>
          </w:p>
        </w:tc>
        <w:tc>
          <w:tcPr>
            <w:tcW w:w="108" w:type="dxa"/>
            <w:tcBorders>
              <w:top w:val="nil"/>
              <w:bottom w:val="nil"/>
            </w:tcBorders>
          </w:tcPr>
          <w:p w:rsidR="00D97061" w:rsidRDefault="00D97061"/>
        </w:tc>
      </w:tr>
      <w:tr w:rsidR="00D97061">
        <w:trPr>
          <w:trHeight w:val="825"/>
        </w:trPr>
        <w:tc>
          <w:tcPr>
            <w:tcW w:w="118" w:type="dxa"/>
            <w:tcBorders>
              <w:top w:val="nil"/>
              <w:bottom w:val="nil"/>
            </w:tcBorders>
          </w:tcPr>
          <w:p w:rsidR="00D97061" w:rsidRDefault="00D97061"/>
        </w:tc>
        <w:tc>
          <w:tcPr>
            <w:tcW w:w="708" w:type="dxa"/>
            <w:vMerge/>
            <w:tcBorders>
              <w:top w:val="nil"/>
              <w:bottom w:val="nil"/>
            </w:tcBorders>
          </w:tcPr>
          <w:p w:rsidR="00D97061" w:rsidRDefault="00D97061"/>
        </w:tc>
        <w:tc>
          <w:tcPr>
            <w:tcW w:w="1090" w:type="dxa"/>
            <w:vMerge/>
            <w:tcBorders>
              <w:top w:val="nil"/>
            </w:tcBorders>
          </w:tcPr>
          <w:p w:rsidR="00D97061" w:rsidRDefault="00D97061"/>
        </w:tc>
        <w:tc>
          <w:tcPr>
            <w:tcW w:w="5497" w:type="dxa"/>
          </w:tcPr>
          <w:p w:rsidR="00D97061" w:rsidRDefault="006059E8">
            <w:pPr>
              <w:pStyle w:val="TableText"/>
              <w:spacing w:before="188" w:line="252" w:lineRule="auto"/>
              <w:ind w:left="111" w:right="36" w:hanging="2"/>
              <w:rPr>
                <w:sz w:val="20"/>
                <w:szCs w:val="20"/>
              </w:rPr>
            </w:pPr>
            <w:r>
              <w:rPr>
                <w:rFonts w:ascii="Times New Roman" w:eastAsia="Times New Roman" w:hAnsi="Times New Roman" w:cs="Times New Roman"/>
                <w:spacing w:val="6"/>
                <w:sz w:val="20"/>
                <w:szCs w:val="20"/>
              </w:rPr>
              <w:t>Ⅰ</w:t>
            </w:r>
            <w:r>
              <w:rPr>
                <w:spacing w:val="6"/>
                <w:sz w:val="20"/>
                <w:szCs w:val="20"/>
              </w:rPr>
              <w:t>区：</w:t>
            </w:r>
            <w:r>
              <w:rPr>
                <w:rFonts w:ascii="Times New Roman" w:eastAsia="Times New Roman" w:hAnsi="Times New Roman" w:cs="Times New Roman"/>
                <w:spacing w:val="6"/>
                <w:sz w:val="20"/>
                <w:szCs w:val="20"/>
              </w:rPr>
              <w:t>Ⅰ-2</w:t>
            </w:r>
            <w:r>
              <w:rPr>
                <w:spacing w:val="6"/>
                <w:sz w:val="20"/>
                <w:szCs w:val="20"/>
              </w:rPr>
              <w:t>：在林地区坡顶处布设一道挡土墙，挡土墙采用浆</w:t>
            </w:r>
            <w:r>
              <w:rPr>
                <w:spacing w:val="3"/>
                <w:sz w:val="20"/>
                <w:szCs w:val="20"/>
              </w:rPr>
              <w:t>砌块石砌筑，共计修建挡土墙</w:t>
            </w:r>
            <w:r>
              <w:rPr>
                <w:spacing w:val="-36"/>
                <w:sz w:val="20"/>
                <w:szCs w:val="20"/>
              </w:rPr>
              <w:t xml:space="preserve"> </w:t>
            </w:r>
            <w:r>
              <w:rPr>
                <w:rFonts w:ascii="Times New Roman" w:eastAsia="Times New Roman" w:hAnsi="Times New Roman" w:cs="Times New Roman"/>
                <w:spacing w:val="3"/>
                <w:sz w:val="20"/>
                <w:szCs w:val="20"/>
              </w:rPr>
              <w:t>382.8m</w:t>
            </w:r>
            <w:r>
              <w:rPr>
                <w:rFonts w:ascii="Times New Roman" w:eastAsia="Times New Roman" w:hAnsi="Times New Roman" w:cs="Times New Roman"/>
                <w:spacing w:val="-24"/>
                <w:sz w:val="20"/>
                <w:szCs w:val="20"/>
              </w:rPr>
              <w:t xml:space="preserve"> </w:t>
            </w:r>
            <w:r>
              <w:rPr>
                <w:spacing w:val="3"/>
                <w:sz w:val="20"/>
                <w:szCs w:val="20"/>
              </w:rPr>
              <w:t>，浆砌块石</w:t>
            </w:r>
            <w:r>
              <w:rPr>
                <w:spacing w:val="-21"/>
                <w:sz w:val="20"/>
                <w:szCs w:val="20"/>
              </w:rPr>
              <w:t xml:space="preserve"> </w:t>
            </w:r>
            <w:r>
              <w:rPr>
                <w:rFonts w:ascii="Times New Roman" w:eastAsia="Times New Roman" w:hAnsi="Times New Roman" w:cs="Times New Roman"/>
                <w:spacing w:val="3"/>
                <w:sz w:val="20"/>
                <w:szCs w:val="20"/>
              </w:rPr>
              <w:t>191.4m</w:t>
            </w:r>
            <w:r>
              <w:rPr>
                <w:rFonts w:ascii="Times New Roman" w:eastAsia="Times New Roman" w:hAnsi="Times New Roman" w:cs="Times New Roman"/>
                <w:spacing w:val="3"/>
                <w:position w:val="6"/>
                <w:sz w:val="13"/>
                <w:szCs w:val="13"/>
              </w:rPr>
              <w:t>3</w:t>
            </w:r>
            <w:r>
              <w:rPr>
                <w:spacing w:val="3"/>
                <w:sz w:val="20"/>
                <w:szCs w:val="20"/>
              </w:rPr>
              <w:t>。</w:t>
            </w:r>
          </w:p>
        </w:tc>
        <w:tc>
          <w:tcPr>
            <w:tcW w:w="5092" w:type="dxa"/>
          </w:tcPr>
          <w:p w:rsidR="00D97061" w:rsidRDefault="006059E8">
            <w:pPr>
              <w:pStyle w:val="TableText"/>
              <w:spacing w:before="52" w:line="254" w:lineRule="auto"/>
              <w:ind w:left="114" w:right="104" w:hanging="4"/>
              <w:rPr>
                <w:sz w:val="20"/>
                <w:szCs w:val="20"/>
              </w:rPr>
            </w:pPr>
            <w:r>
              <w:rPr>
                <w:rFonts w:ascii="Times New Roman" w:eastAsia="Times New Roman" w:hAnsi="Times New Roman" w:cs="Times New Roman"/>
                <w:spacing w:val="6"/>
                <w:sz w:val="20"/>
                <w:szCs w:val="20"/>
              </w:rPr>
              <w:t>Ⅰ</w:t>
            </w:r>
            <w:r>
              <w:rPr>
                <w:spacing w:val="6"/>
                <w:sz w:val="20"/>
                <w:szCs w:val="20"/>
              </w:rPr>
              <w:t>区：</w:t>
            </w:r>
            <w:r>
              <w:rPr>
                <w:rFonts w:ascii="Times New Roman" w:eastAsia="Times New Roman" w:hAnsi="Times New Roman" w:cs="Times New Roman"/>
                <w:spacing w:val="6"/>
                <w:sz w:val="20"/>
                <w:szCs w:val="20"/>
              </w:rPr>
              <w:t>Ⅰ-2</w:t>
            </w:r>
            <w:r>
              <w:rPr>
                <w:spacing w:val="6"/>
                <w:sz w:val="20"/>
                <w:szCs w:val="20"/>
              </w:rPr>
              <w:t>：在林地区坡顶处布设一道挡土墙，挡土墙采用浆砌块石砌筑，共计修建挡土墙</w:t>
            </w:r>
            <w:r>
              <w:rPr>
                <w:spacing w:val="-22"/>
                <w:sz w:val="20"/>
                <w:szCs w:val="20"/>
              </w:rPr>
              <w:t xml:space="preserve"> </w:t>
            </w:r>
            <w:r>
              <w:rPr>
                <w:rFonts w:ascii="Times New Roman" w:eastAsia="Times New Roman" w:hAnsi="Times New Roman" w:cs="Times New Roman"/>
                <w:spacing w:val="6"/>
                <w:sz w:val="20"/>
                <w:szCs w:val="20"/>
              </w:rPr>
              <w:t>382.8m</w:t>
            </w:r>
            <w:r>
              <w:rPr>
                <w:rFonts w:ascii="Times New Roman" w:eastAsia="Times New Roman" w:hAnsi="Times New Roman" w:cs="Times New Roman"/>
                <w:spacing w:val="-24"/>
                <w:sz w:val="20"/>
                <w:szCs w:val="20"/>
              </w:rPr>
              <w:t xml:space="preserve"> </w:t>
            </w:r>
            <w:r>
              <w:rPr>
                <w:spacing w:val="6"/>
                <w:sz w:val="20"/>
                <w:szCs w:val="20"/>
              </w:rPr>
              <w:t>，浆砌块石</w:t>
            </w:r>
          </w:p>
          <w:p w:rsidR="00D97061" w:rsidRDefault="006059E8">
            <w:pPr>
              <w:pStyle w:val="TableText"/>
              <w:spacing w:before="10" w:line="186" w:lineRule="auto"/>
              <w:ind w:left="2112"/>
              <w:rPr>
                <w:sz w:val="20"/>
                <w:szCs w:val="20"/>
              </w:rPr>
            </w:pPr>
            <w:r>
              <w:rPr>
                <w:rFonts w:ascii="Times New Roman" w:eastAsia="Times New Roman" w:hAnsi="Times New Roman" w:cs="Times New Roman"/>
                <w:sz w:val="20"/>
                <w:szCs w:val="20"/>
              </w:rPr>
              <w:t>191.4m</w:t>
            </w:r>
            <w:r>
              <w:rPr>
                <w:rFonts w:ascii="Times New Roman" w:eastAsia="Times New Roman" w:hAnsi="Times New Roman" w:cs="Times New Roman"/>
                <w:position w:val="6"/>
                <w:sz w:val="13"/>
                <w:szCs w:val="13"/>
              </w:rPr>
              <w:t>3</w:t>
            </w:r>
            <w:r>
              <w:rPr>
                <w:sz w:val="20"/>
                <w:szCs w:val="20"/>
              </w:rPr>
              <w:t>。</w:t>
            </w:r>
          </w:p>
        </w:tc>
        <w:tc>
          <w:tcPr>
            <w:tcW w:w="1377" w:type="dxa"/>
          </w:tcPr>
          <w:p w:rsidR="00D97061" w:rsidRDefault="00D97061">
            <w:pPr>
              <w:spacing w:line="260" w:lineRule="auto"/>
            </w:pPr>
          </w:p>
          <w:p w:rsidR="00D97061" w:rsidRDefault="006059E8">
            <w:pPr>
              <w:pStyle w:val="TableText"/>
              <w:spacing w:before="65" w:line="228" w:lineRule="auto"/>
              <w:ind w:left="489"/>
              <w:rPr>
                <w:sz w:val="20"/>
                <w:szCs w:val="20"/>
              </w:rPr>
            </w:pPr>
            <w:r>
              <w:rPr>
                <w:spacing w:val="3"/>
                <w:sz w:val="20"/>
                <w:szCs w:val="20"/>
              </w:rPr>
              <w:t>一致</w:t>
            </w:r>
          </w:p>
        </w:tc>
        <w:tc>
          <w:tcPr>
            <w:tcW w:w="108" w:type="dxa"/>
            <w:tcBorders>
              <w:top w:val="nil"/>
              <w:bottom w:val="nil"/>
            </w:tcBorders>
          </w:tcPr>
          <w:p w:rsidR="00D97061" w:rsidRDefault="00D97061"/>
        </w:tc>
      </w:tr>
      <w:tr w:rsidR="00D97061">
        <w:trPr>
          <w:trHeight w:val="848"/>
        </w:trPr>
        <w:tc>
          <w:tcPr>
            <w:tcW w:w="118" w:type="dxa"/>
            <w:tcBorders>
              <w:top w:val="nil"/>
            </w:tcBorders>
          </w:tcPr>
          <w:p w:rsidR="00D97061" w:rsidRDefault="00D97061"/>
        </w:tc>
        <w:tc>
          <w:tcPr>
            <w:tcW w:w="708" w:type="dxa"/>
            <w:vMerge/>
            <w:tcBorders>
              <w:top w:val="nil"/>
            </w:tcBorders>
          </w:tcPr>
          <w:p w:rsidR="00D97061" w:rsidRDefault="00D97061"/>
        </w:tc>
        <w:tc>
          <w:tcPr>
            <w:tcW w:w="1090" w:type="dxa"/>
          </w:tcPr>
          <w:p w:rsidR="00D97061" w:rsidRDefault="006059E8">
            <w:pPr>
              <w:pStyle w:val="TableText"/>
              <w:spacing w:before="187" w:line="252" w:lineRule="auto"/>
              <w:ind w:left="339" w:right="128" w:hanging="212"/>
              <w:rPr>
                <w:sz w:val="20"/>
                <w:szCs w:val="20"/>
              </w:rPr>
            </w:pPr>
            <w:r>
              <w:rPr>
                <w:spacing w:val="7"/>
                <w:sz w:val="20"/>
                <w:szCs w:val="20"/>
              </w:rPr>
              <w:t>养护道路</w:t>
            </w:r>
            <w:r>
              <w:rPr>
                <w:spacing w:val="3"/>
                <w:sz w:val="20"/>
                <w:szCs w:val="20"/>
              </w:rPr>
              <w:t>工程</w:t>
            </w:r>
          </w:p>
        </w:tc>
        <w:tc>
          <w:tcPr>
            <w:tcW w:w="5497" w:type="dxa"/>
          </w:tcPr>
          <w:p w:rsidR="00D97061" w:rsidRDefault="006059E8">
            <w:pPr>
              <w:pStyle w:val="TableText"/>
              <w:spacing w:before="51" w:line="242" w:lineRule="auto"/>
              <w:ind w:left="112" w:right="105" w:hanging="3"/>
              <w:jc w:val="both"/>
              <w:rPr>
                <w:sz w:val="20"/>
                <w:szCs w:val="20"/>
              </w:rPr>
            </w:pPr>
            <w:r>
              <w:rPr>
                <w:rFonts w:ascii="Times New Roman" w:eastAsia="Times New Roman" w:hAnsi="Times New Roman" w:cs="Times New Roman"/>
                <w:spacing w:val="6"/>
                <w:sz w:val="20"/>
                <w:szCs w:val="20"/>
              </w:rPr>
              <w:t>Ⅰ</w:t>
            </w:r>
            <w:r>
              <w:rPr>
                <w:spacing w:val="6"/>
                <w:sz w:val="20"/>
                <w:szCs w:val="20"/>
              </w:rPr>
              <w:t>区：</w:t>
            </w:r>
            <w:r>
              <w:rPr>
                <w:rFonts w:ascii="Times New Roman" w:eastAsia="Times New Roman" w:hAnsi="Times New Roman" w:cs="Times New Roman"/>
                <w:spacing w:val="6"/>
                <w:sz w:val="20"/>
                <w:szCs w:val="20"/>
              </w:rPr>
              <w:t>Ⅰ-1</w:t>
            </w:r>
            <w:r>
              <w:rPr>
                <w:spacing w:val="6"/>
                <w:sz w:val="20"/>
                <w:szCs w:val="20"/>
              </w:rPr>
              <w:t>：为了便于后期养护，新建养护道路。养护道路总</w:t>
            </w:r>
            <w:r>
              <w:rPr>
                <w:spacing w:val="5"/>
                <w:sz w:val="20"/>
                <w:szCs w:val="20"/>
              </w:rPr>
              <w:t>长约</w:t>
            </w:r>
            <w:r>
              <w:rPr>
                <w:spacing w:val="-36"/>
                <w:sz w:val="20"/>
                <w:szCs w:val="20"/>
              </w:rPr>
              <w:t xml:space="preserve"> </w:t>
            </w:r>
            <w:r>
              <w:rPr>
                <w:rFonts w:ascii="Times New Roman" w:eastAsia="Times New Roman" w:hAnsi="Times New Roman" w:cs="Times New Roman"/>
                <w:spacing w:val="5"/>
                <w:sz w:val="20"/>
                <w:szCs w:val="20"/>
              </w:rPr>
              <w:t>666.7m</w:t>
            </w:r>
            <w:r>
              <w:rPr>
                <w:rFonts w:ascii="Times New Roman" w:eastAsia="Times New Roman" w:hAnsi="Times New Roman" w:cs="Times New Roman"/>
                <w:spacing w:val="-22"/>
                <w:sz w:val="20"/>
                <w:szCs w:val="20"/>
              </w:rPr>
              <w:t xml:space="preserve"> </w:t>
            </w:r>
            <w:r>
              <w:rPr>
                <w:spacing w:val="5"/>
                <w:sz w:val="20"/>
                <w:szCs w:val="20"/>
              </w:rPr>
              <w:t>，覆废弃碎石</w:t>
            </w:r>
            <w:r>
              <w:rPr>
                <w:spacing w:val="-35"/>
                <w:sz w:val="20"/>
                <w:szCs w:val="20"/>
              </w:rPr>
              <w:t xml:space="preserve"> </w:t>
            </w:r>
            <w:r>
              <w:rPr>
                <w:rFonts w:ascii="Times New Roman" w:eastAsia="Times New Roman" w:hAnsi="Times New Roman" w:cs="Times New Roman"/>
                <w:spacing w:val="5"/>
                <w:sz w:val="20"/>
                <w:szCs w:val="20"/>
              </w:rPr>
              <w:t>0.2m</w:t>
            </w:r>
            <w:r>
              <w:rPr>
                <w:rFonts w:ascii="Times New Roman" w:eastAsia="Times New Roman" w:hAnsi="Times New Roman" w:cs="Times New Roman"/>
                <w:spacing w:val="-21"/>
                <w:sz w:val="20"/>
                <w:szCs w:val="20"/>
              </w:rPr>
              <w:t xml:space="preserve"> </w:t>
            </w:r>
            <w:r>
              <w:rPr>
                <w:spacing w:val="5"/>
                <w:sz w:val="20"/>
                <w:szCs w:val="20"/>
              </w:rPr>
              <w:t>，横截</w:t>
            </w:r>
            <w:r>
              <w:rPr>
                <w:spacing w:val="4"/>
                <w:sz w:val="20"/>
                <w:szCs w:val="20"/>
              </w:rPr>
              <w:t>面积</w:t>
            </w:r>
            <w:r>
              <w:rPr>
                <w:spacing w:val="-38"/>
                <w:sz w:val="20"/>
                <w:szCs w:val="20"/>
              </w:rPr>
              <w:t xml:space="preserve"> </w:t>
            </w:r>
            <w:r>
              <w:rPr>
                <w:rFonts w:ascii="Times New Roman" w:eastAsia="Times New Roman" w:hAnsi="Times New Roman" w:cs="Times New Roman"/>
                <w:spacing w:val="4"/>
                <w:sz w:val="20"/>
                <w:szCs w:val="20"/>
              </w:rPr>
              <w:t>0.45 m</w:t>
            </w:r>
            <w:r>
              <w:rPr>
                <w:rFonts w:ascii="Times New Roman" w:eastAsia="Times New Roman" w:hAnsi="Times New Roman" w:cs="Times New Roman"/>
                <w:spacing w:val="4"/>
                <w:position w:val="6"/>
                <w:sz w:val="13"/>
                <w:szCs w:val="13"/>
              </w:rPr>
              <w:t xml:space="preserve">2 </w:t>
            </w:r>
            <w:r>
              <w:rPr>
                <w:spacing w:val="4"/>
                <w:sz w:val="20"/>
                <w:szCs w:val="20"/>
              </w:rPr>
              <w:t>；覆土</w:t>
            </w:r>
            <w:r>
              <w:rPr>
                <w:spacing w:val="2"/>
                <w:sz w:val="20"/>
                <w:szCs w:val="20"/>
              </w:rPr>
              <w:t>厚度</w:t>
            </w:r>
            <w:r>
              <w:rPr>
                <w:spacing w:val="-38"/>
                <w:sz w:val="20"/>
                <w:szCs w:val="20"/>
              </w:rPr>
              <w:t xml:space="preserve"> </w:t>
            </w:r>
            <w:r>
              <w:rPr>
                <w:rFonts w:ascii="Times New Roman" w:eastAsia="Times New Roman" w:hAnsi="Times New Roman" w:cs="Times New Roman"/>
                <w:spacing w:val="2"/>
                <w:sz w:val="20"/>
                <w:szCs w:val="20"/>
              </w:rPr>
              <w:t>0.</w:t>
            </w:r>
            <w:r>
              <w:rPr>
                <w:rFonts w:ascii="Times New Roman" w:eastAsia="Times New Roman" w:hAnsi="Times New Roman" w:cs="Times New Roman"/>
                <w:spacing w:val="-25"/>
                <w:sz w:val="20"/>
                <w:szCs w:val="20"/>
              </w:rPr>
              <w:t xml:space="preserve"> </w:t>
            </w:r>
            <w:r>
              <w:rPr>
                <w:rFonts w:ascii="Times New Roman" w:eastAsia="Times New Roman" w:hAnsi="Times New Roman" w:cs="Times New Roman"/>
                <w:spacing w:val="2"/>
                <w:sz w:val="20"/>
                <w:szCs w:val="20"/>
              </w:rPr>
              <w:t>1m</w:t>
            </w:r>
            <w:r>
              <w:rPr>
                <w:rFonts w:ascii="Times New Roman" w:eastAsia="Times New Roman" w:hAnsi="Times New Roman" w:cs="Times New Roman"/>
                <w:spacing w:val="-24"/>
                <w:sz w:val="20"/>
                <w:szCs w:val="20"/>
              </w:rPr>
              <w:t xml:space="preserve"> </w:t>
            </w:r>
            <w:r>
              <w:rPr>
                <w:spacing w:val="2"/>
                <w:sz w:val="20"/>
                <w:szCs w:val="20"/>
              </w:rPr>
              <w:t>，横截面积</w:t>
            </w:r>
            <w:r>
              <w:rPr>
                <w:spacing w:val="-38"/>
                <w:sz w:val="20"/>
                <w:szCs w:val="20"/>
              </w:rPr>
              <w:t xml:space="preserve"> </w:t>
            </w:r>
            <w:r>
              <w:rPr>
                <w:rFonts w:ascii="Times New Roman" w:eastAsia="Times New Roman" w:hAnsi="Times New Roman" w:cs="Times New Roman"/>
                <w:spacing w:val="2"/>
                <w:sz w:val="20"/>
                <w:szCs w:val="20"/>
              </w:rPr>
              <w:t>0.21m</w:t>
            </w:r>
            <w:r>
              <w:rPr>
                <w:rFonts w:ascii="Times New Roman" w:eastAsia="Times New Roman" w:hAnsi="Times New Roman" w:cs="Times New Roman"/>
                <w:spacing w:val="2"/>
                <w:position w:val="6"/>
                <w:sz w:val="13"/>
                <w:szCs w:val="13"/>
              </w:rPr>
              <w:t>2</w:t>
            </w:r>
            <w:r>
              <w:rPr>
                <w:spacing w:val="2"/>
                <w:sz w:val="20"/>
                <w:szCs w:val="20"/>
              </w:rPr>
              <w:t>。</w:t>
            </w:r>
          </w:p>
        </w:tc>
        <w:tc>
          <w:tcPr>
            <w:tcW w:w="5092" w:type="dxa"/>
          </w:tcPr>
          <w:p w:rsidR="00D97061" w:rsidRDefault="006059E8">
            <w:pPr>
              <w:pStyle w:val="TableText"/>
              <w:spacing w:before="51" w:line="242" w:lineRule="auto"/>
              <w:ind w:left="113" w:right="54" w:hanging="3"/>
              <w:jc w:val="both"/>
              <w:rPr>
                <w:sz w:val="20"/>
                <w:szCs w:val="20"/>
              </w:rPr>
            </w:pPr>
            <w:r>
              <w:rPr>
                <w:rFonts w:ascii="Times New Roman" w:eastAsia="Times New Roman" w:hAnsi="Times New Roman" w:cs="Times New Roman"/>
                <w:spacing w:val="6"/>
                <w:sz w:val="20"/>
                <w:szCs w:val="20"/>
              </w:rPr>
              <w:t>Ⅰ</w:t>
            </w:r>
            <w:r>
              <w:rPr>
                <w:spacing w:val="6"/>
                <w:sz w:val="20"/>
                <w:szCs w:val="20"/>
              </w:rPr>
              <w:t>区：</w:t>
            </w:r>
            <w:r>
              <w:rPr>
                <w:rFonts w:ascii="Times New Roman" w:eastAsia="Times New Roman" w:hAnsi="Times New Roman" w:cs="Times New Roman"/>
                <w:spacing w:val="6"/>
                <w:sz w:val="20"/>
                <w:szCs w:val="20"/>
              </w:rPr>
              <w:t>Ⅰ-1</w:t>
            </w:r>
            <w:r>
              <w:rPr>
                <w:spacing w:val="6"/>
                <w:sz w:val="20"/>
                <w:szCs w:val="20"/>
              </w:rPr>
              <w:t>：为了便于后期养护，新建养护道路。养护道</w:t>
            </w:r>
            <w:r>
              <w:rPr>
                <w:spacing w:val="-2"/>
                <w:sz w:val="20"/>
                <w:szCs w:val="20"/>
              </w:rPr>
              <w:t>路总长约</w:t>
            </w:r>
            <w:r>
              <w:rPr>
                <w:spacing w:val="-46"/>
                <w:sz w:val="20"/>
                <w:szCs w:val="20"/>
              </w:rPr>
              <w:t xml:space="preserve"> </w:t>
            </w:r>
            <w:r>
              <w:rPr>
                <w:rFonts w:ascii="Times New Roman" w:eastAsia="Times New Roman" w:hAnsi="Times New Roman" w:cs="Times New Roman"/>
                <w:spacing w:val="-2"/>
                <w:sz w:val="20"/>
                <w:szCs w:val="20"/>
              </w:rPr>
              <w:t>666.7m</w:t>
            </w:r>
            <w:r>
              <w:rPr>
                <w:spacing w:val="-2"/>
                <w:sz w:val="20"/>
                <w:szCs w:val="20"/>
              </w:rPr>
              <w:t>，覆废弃碎石</w:t>
            </w:r>
            <w:r>
              <w:rPr>
                <w:spacing w:val="-52"/>
                <w:sz w:val="20"/>
                <w:szCs w:val="20"/>
              </w:rPr>
              <w:t xml:space="preserve"> </w:t>
            </w:r>
            <w:r>
              <w:rPr>
                <w:rFonts w:ascii="Times New Roman" w:eastAsia="Times New Roman" w:hAnsi="Times New Roman" w:cs="Times New Roman"/>
                <w:spacing w:val="-2"/>
                <w:sz w:val="20"/>
                <w:szCs w:val="20"/>
              </w:rPr>
              <w:t>0.2m</w:t>
            </w:r>
            <w:r>
              <w:rPr>
                <w:spacing w:val="-2"/>
                <w:sz w:val="20"/>
                <w:szCs w:val="20"/>
              </w:rPr>
              <w:t>，横截面积</w:t>
            </w:r>
            <w:r>
              <w:rPr>
                <w:spacing w:val="-51"/>
                <w:sz w:val="20"/>
                <w:szCs w:val="20"/>
              </w:rPr>
              <w:t xml:space="preserve"> </w:t>
            </w:r>
            <w:r>
              <w:rPr>
                <w:rFonts w:ascii="Times New Roman" w:eastAsia="Times New Roman" w:hAnsi="Times New Roman" w:cs="Times New Roman"/>
                <w:spacing w:val="-2"/>
                <w:sz w:val="20"/>
                <w:szCs w:val="20"/>
              </w:rPr>
              <w:t>0.45 m</w:t>
            </w:r>
            <w:r>
              <w:rPr>
                <w:rFonts w:ascii="Times New Roman" w:eastAsia="Times New Roman" w:hAnsi="Times New Roman" w:cs="Times New Roman"/>
                <w:spacing w:val="-2"/>
                <w:position w:val="6"/>
                <w:sz w:val="13"/>
                <w:szCs w:val="13"/>
              </w:rPr>
              <w:t>2</w:t>
            </w:r>
            <w:r>
              <w:rPr>
                <w:spacing w:val="-2"/>
                <w:sz w:val="20"/>
                <w:szCs w:val="20"/>
              </w:rPr>
              <w:t>；</w:t>
            </w:r>
            <w:r>
              <w:rPr>
                <w:spacing w:val="3"/>
                <w:sz w:val="20"/>
                <w:szCs w:val="20"/>
              </w:rPr>
              <w:t>覆土厚度</w:t>
            </w:r>
            <w:r>
              <w:rPr>
                <w:spacing w:val="-35"/>
                <w:sz w:val="20"/>
                <w:szCs w:val="20"/>
              </w:rPr>
              <w:t xml:space="preserve"> </w:t>
            </w:r>
            <w:r>
              <w:rPr>
                <w:rFonts w:ascii="Times New Roman" w:eastAsia="Times New Roman" w:hAnsi="Times New Roman" w:cs="Times New Roman"/>
                <w:spacing w:val="3"/>
                <w:sz w:val="20"/>
                <w:szCs w:val="20"/>
              </w:rPr>
              <w:t>0.</w:t>
            </w:r>
            <w:r>
              <w:rPr>
                <w:rFonts w:ascii="Times New Roman" w:eastAsia="Times New Roman" w:hAnsi="Times New Roman" w:cs="Times New Roman"/>
                <w:spacing w:val="-25"/>
                <w:sz w:val="20"/>
                <w:szCs w:val="20"/>
              </w:rPr>
              <w:t xml:space="preserve"> </w:t>
            </w:r>
            <w:r>
              <w:rPr>
                <w:rFonts w:ascii="Times New Roman" w:eastAsia="Times New Roman" w:hAnsi="Times New Roman" w:cs="Times New Roman"/>
                <w:spacing w:val="3"/>
                <w:sz w:val="20"/>
                <w:szCs w:val="20"/>
              </w:rPr>
              <w:t>1m</w:t>
            </w:r>
            <w:r>
              <w:rPr>
                <w:rFonts w:ascii="Times New Roman" w:eastAsia="Times New Roman" w:hAnsi="Times New Roman" w:cs="Times New Roman"/>
                <w:spacing w:val="-26"/>
                <w:sz w:val="20"/>
                <w:szCs w:val="20"/>
              </w:rPr>
              <w:t xml:space="preserve"> </w:t>
            </w:r>
            <w:r>
              <w:rPr>
                <w:spacing w:val="3"/>
                <w:sz w:val="20"/>
                <w:szCs w:val="20"/>
              </w:rPr>
              <w:t>，横截面积</w:t>
            </w:r>
            <w:r>
              <w:rPr>
                <w:spacing w:val="-40"/>
                <w:sz w:val="20"/>
                <w:szCs w:val="20"/>
              </w:rPr>
              <w:t xml:space="preserve"> </w:t>
            </w:r>
            <w:r>
              <w:rPr>
                <w:rFonts w:ascii="Times New Roman" w:eastAsia="Times New Roman" w:hAnsi="Times New Roman" w:cs="Times New Roman"/>
                <w:spacing w:val="3"/>
                <w:sz w:val="20"/>
                <w:szCs w:val="20"/>
              </w:rPr>
              <w:t>0.21m</w:t>
            </w:r>
            <w:r>
              <w:rPr>
                <w:rFonts w:ascii="Times New Roman" w:eastAsia="Times New Roman" w:hAnsi="Times New Roman" w:cs="Times New Roman"/>
                <w:spacing w:val="3"/>
                <w:position w:val="6"/>
                <w:sz w:val="13"/>
                <w:szCs w:val="13"/>
              </w:rPr>
              <w:t>2</w:t>
            </w:r>
            <w:r>
              <w:rPr>
                <w:spacing w:val="3"/>
                <w:sz w:val="20"/>
                <w:szCs w:val="20"/>
              </w:rPr>
              <w:t>。</w:t>
            </w:r>
          </w:p>
        </w:tc>
        <w:tc>
          <w:tcPr>
            <w:tcW w:w="1377" w:type="dxa"/>
          </w:tcPr>
          <w:p w:rsidR="00D97061" w:rsidRDefault="00D97061">
            <w:pPr>
              <w:spacing w:line="255" w:lineRule="auto"/>
            </w:pPr>
          </w:p>
          <w:p w:rsidR="00D97061" w:rsidRDefault="006059E8">
            <w:pPr>
              <w:pStyle w:val="TableText"/>
              <w:spacing w:before="65" w:line="228" w:lineRule="auto"/>
              <w:ind w:left="489"/>
              <w:rPr>
                <w:sz w:val="20"/>
                <w:szCs w:val="20"/>
              </w:rPr>
            </w:pPr>
            <w:r>
              <w:rPr>
                <w:spacing w:val="3"/>
                <w:sz w:val="20"/>
                <w:szCs w:val="20"/>
              </w:rPr>
              <w:t>一致</w:t>
            </w:r>
          </w:p>
        </w:tc>
        <w:tc>
          <w:tcPr>
            <w:tcW w:w="108" w:type="dxa"/>
            <w:tcBorders>
              <w:top w:val="nil"/>
            </w:tcBorders>
          </w:tcPr>
          <w:p w:rsidR="00D97061" w:rsidRDefault="00D97061"/>
        </w:tc>
      </w:tr>
    </w:tbl>
    <w:p w:rsidR="00D97061" w:rsidRDefault="00D97061">
      <w:pPr>
        <w:pStyle w:val="a3"/>
      </w:pPr>
    </w:p>
    <w:p w:rsidR="00D97061" w:rsidRDefault="00D97061">
      <w:pPr>
        <w:sectPr w:rsidR="00D97061">
          <w:headerReference w:type="default" r:id="rId38"/>
          <w:footerReference w:type="default" r:id="rId39"/>
          <w:pgSz w:w="16839" w:h="11906"/>
          <w:pgMar w:top="1165" w:right="1361" w:bottom="1156" w:left="1361" w:header="829" w:footer="994" w:gutter="0"/>
          <w:cols w:space="720"/>
        </w:sectPr>
      </w:pPr>
    </w:p>
    <w:p w:rsidR="00D97061" w:rsidRDefault="00D97061">
      <w:pPr>
        <w:spacing w:line="195" w:lineRule="exact"/>
      </w:pPr>
    </w:p>
    <w:tbl>
      <w:tblPr>
        <w:tblStyle w:val="TableNormal"/>
        <w:tblW w:w="13990" w:type="dxa"/>
        <w:tblInd w:w="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18"/>
        <w:gridCol w:w="708"/>
        <w:gridCol w:w="1090"/>
        <w:gridCol w:w="5497"/>
        <w:gridCol w:w="5092"/>
        <w:gridCol w:w="1377"/>
        <w:gridCol w:w="108"/>
      </w:tblGrid>
      <w:tr w:rsidR="00D97061">
        <w:trPr>
          <w:trHeight w:val="833"/>
        </w:trPr>
        <w:tc>
          <w:tcPr>
            <w:tcW w:w="118" w:type="dxa"/>
            <w:tcBorders>
              <w:bottom w:val="nil"/>
            </w:tcBorders>
          </w:tcPr>
          <w:p w:rsidR="00D97061" w:rsidRDefault="00D97061"/>
        </w:tc>
        <w:tc>
          <w:tcPr>
            <w:tcW w:w="708" w:type="dxa"/>
            <w:vMerge w:val="restart"/>
            <w:tcBorders>
              <w:bottom w:val="nil"/>
            </w:tcBorders>
          </w:tcPr>
          <w:p w:rsidR="00D97061" w:rsidRDefault="00D97061"/>
        </w:tc>
        <w:tc>
          <w:tcPr>
            <w:tcW w:w="1090" w:type="dxa"/>
            <w:vMerge w:val="restart"/>
            <w:tcBorders>
              <w:bottom w:val="nil"/>
            </w:tcBorders>
          </w:tcPr>
          <w:p w:rsidR="00D97061" w:rsidRDefault="00D97061">
            <w:pPr>
              <w:spacing w:line="264" w:lineRule="auto"/>
            </w:pPr>
          </w:p>
          <w:p w:rsidR="00D97061" w:rsidRDefault="00D97061">
            <w:pPr>
              <w:spacing w:line="264" w:lineRule="auto"/>
            </w:pPr>
          </w:p>
          <w:p w:rsidR="00D97061" w:rsidRDefault="006059E8">
            <w:pPr>
              <w:pStyle w:val="TableText"/>
              <w:spacing w:before="65" w:line="252" w:lineRule="auto"/>
              <w:ind w:left="442" w:right="128" w:hanging="315"/>
              <w:rPr>
                <w:sz w:val="20"/>
                <w:szCs w:val="20"/>
              </w:rPr>
            </w:pPr>
            <w:r>
              <w:rPr>
                <w:spacing w:val="7"/>
                <w:sz w:val="20"/>
                <w:szCs w:val="20"/>
              </w:rPr>
              <w:t>排水沟工</w:t>
            </w:r>
            <w:r>
              <w:rPr>
                <w:spacing w:val="1"/>
                <w:sz w:val="20"/>
                <w:szCs w:val="20"/>
              </w:rPr>
              <w:t>程</w:t>
            </w:r>
          </w:p>
        </w:tc>
        <w:tc>
          <w:tcPr>
            <w:tcW w:w="5497" w:type="dxa"/>
          </w:tcPr>
          <w:p w:rsidR="00D97061" w:rsidRDefault="006059E8">
            <w:pPr>
              <w:pStyle w:val="TableText"/>
              <w:spacing w:before="46" w:line="227" w:lineRule="auto"/>
              <w:ind w:left="109"/>
              <w:rPr>
                <w:sz w:val="20"/>
                <w:szCs w:val="20"/>
              </w:rPr>
            </w:pPr>
            <w:r>
              <w:rPr>
                <w:rFonts w:ascii="Times New Roman" w:eastAsia="Times New Roman" w:hAnsi="Times New Roman" w:cs="Times New Roman"/>
                <w:spacing w:val="6"/>
                <w:sz w:val="20"/>
                <w:szCs w:val="20"/>
              </w:rPr>
              <w:t>Ⅰ</w:t>
            </w:r>
            <w:r>
              <w:rPr>
                <w:spacing w:val="6"/>
                <w:sz w:val="20"/>
                <w:szCs w:val="20"/>
              </w:rPr>
              <w:t>区：</w:t>
            </w:r>
            <w:r>
              <w:rPr>
                <w:rFonts w:ascii="Times New Roman" w:eastAsia="Times New Roman" w:hAnsi="Times New Roman" w:cs="Times New Roman"/>
                <w:spacing w:val="6"/>
                <w:sz w:val="20"/>
                <w:szCs w:val="20"/>
              </w:rPr>
              <w:t>Ⅰ-1</w:t>
            </w:r>
            <w:r>
              <w:rPr>
                <w:spacing w:val="6"/>
                <w:sz w:val="20"/>
                <w:szCs w:val="20"/>
              </w:rPr>
              <w:t>：拟在东侧边坡坡脚处修建一条排水沟，与南侧水</w:t>
            </w:r>
          </w:p>
          <w:p w:rsidR="00D97061" w:rsidRDefault="006059E8">
            <w:pPr>
              <w:pStyle w:val="TableText"/>
              <w:spacing w:before="25" w:line="228" w:lineRule="auto"/>
              <w:ind w:left="113"/>
              <w:rPr>
                <w:sz w:val="20"/>
                <w:szCs w:val="20"/>
              </w:rPr>
            </w:pPr>
            <w:r>
              <w:rPr>
                <w:spacing w:val="3"/>
                <w:sz w:val="20"/>
                <w:szCs w:val="20"/>
              </w:rPr>
              <w:t>塘相接，设计排水沟长约</w:t>
            </w:r>
            <w:r>
              <w:rPr>
                <w:spacing w:val="-13"/>
                <w:sz w:val="20"/>
                <w:szCs w:val="20"/>
              </w:rPr>
              <w:t xml:space="preserve"> </w:t>
            </w:r>
            <w:r>
              <w:rPr>
                <w:rFonts w:ascii="Times New Roman" w:eastAsia="Times New Roman" w:hAnsi="Times New Roman" w:cs="Times New Roman"/>
                <w:spacing w:val="3"/>
                <w:sz w:val="20"/>
                <w:szCs w:val="20"/>
              </w:rPr>
              <w:t>131.2m</w:t>
            </w:r>
            <w:r>
              <w:rPr>
                <w:rFonts w:ascii="Times New Roman" w:eastAsia="Times New Roman" w:hAnsi="Times New Roman" w:cs="Times New Roman"/>
                <w:spacing w:val="-24"/>
                <w:sz w:val="20"/>
                <w:szCs w:val="20"/>
              </w:rPr>
              <w:t xml:space="preserve"> </w:t>
            </w:r>
            <w:r>
              <w:rPr>
                <w:spacing w:val="3"/>
                <w:sz w:val="20"/>
                <w:szCs w:val="20"/>
              </w:rPr>
              <w:t>，挖土石方</w:t>
            </w:r>
            <w:r>
              <w:rPr>
                <w:spacing w:val="-39"/>
                <w:sz w:val="20"/>
                <w:szCs w:val="20"/>
              </w:rPr>
              <w:t xml:space="preserve"> </w:t>
            </w:r>
            <w:r>
              <w:rPr>
                <w:rFonts w:ascii="Times New Roman" w:eastAsia="Times New Roman" w:hAnsi="Times New Roman" w:cs="Times New Roman"/>
                <w:spacing w:val="3"/>
                <w:sz w:val="20"/>
                <w:szCs w:val="20"/>
              </w:rPr>
              <w:t>63.0m</w:t>
            </w:r>
            <w:r>
              <w:rPr>
                <w:rFonts w:ascii="Times New Roman" w:eastAsia="Times New Roman" w:hAnsi="Times New Roman" w:cs="Times New Roman"/>
                <w:spacing w:val="3"/>
                <w:position w:val="6"/>
                <w:sz w:val="13"/>
                <w:szCs w:val="13"/>
              </w:rPr>
              <w:t>3</w:t>
            </w:r>
            <w:r>
              <w:rPr>
                <w:rFonts w:ascii="Times New Roman" w:eastAsia="Times New Roman" w:hAnsi="Times New Roman" w:cs="Times New Roman"/>
                <w:spacing w:val="-6"/>
                <w:position w:val="6"/>
                <w:sz w:val="13"/>
                <w:szCs w:val="13"/>
              </w:rPr>
              <w:t xml:space="preserve"> </w:t>
            </w:r>
            <w:r>
              <w:rPr>
                <w:spacing w:val="3"/>
                <w:sz w:val="20"/>
                <w:szCs w:val="20"/>
              </w:rPr>
              <w:t>，浆砌</w:t>
            </w:r>
          </w:p>
          <w:p w:rsidR="00D97061" w:rsidRDefault="006059E8">
            <w:pPr>
              <w:pStyle w:val="TableText"/>
              <w:spacing w:before="26" w:line="214" w:lineRule="auto"/>
              <w:ind w:left="2113"/>
              <w:rPr>
                <w:sz w:val="20"/>
                <w:szCs w:val="20"/>
              </w:rPr>
            </w:pPr>
            <w:r>
              <w:rPr>
                <w:spacing w:val="3"/>
                <w:sz w:val="20"/>
                <w:szCs w:val="20"/>
              </w:rPr>
              <w:t>块石</w:t>
            </w:r>
            <w:r>
              <w:rPr>
                <w:spacing w:val="-38"/>
                <w:sz w:val="20"/>
                <w:szCs w:val="20"/>
              </w:rPr>
              <w:t xml:space="preserve"> </w:t>
            </w:r>
            <w:r>
              <w:rPr>
                <w:rFonts w:ascii="Times New Roman" w:eastAsia="Times New Roman" w:hAnsi="Times New Roman" w:cs="Times New Roman"/>
                <w:spacing w:val="3"/>
                <w:sz w:val="20"/>
                <w:szCs w:val="20"/>
              </w:rPr>
              <w:t>21.0m</w:t>
            </w:r>
            <w:r>
              <w:rPr>
                <w:rFonts w:ascii="Times New Roman" w:eastAsia="Times New Roman" w:hAnsi="Times New Roman" w:cs="Times New Roman"/>
                <w:spacing w:val="3"/>
                <w:position w:val="6"/>
                <w:sz w:val="13"/>
                <w:szCs w:val="13"/>
              </w:rPr>
              <w:t>3</w:t>
            </w:r>
            <w:r>
              <w:rPr>
                <w:spacing w:val="3"/>
                <w:sz w:val="20"/>
                <w:szCs w:val="20"/>
              </w:rPr>
              <w:t>。</w:t>
            </w:r>
          </w:p>
        </w:tc>
        <w:tc>
          <w:tcPr>
            <w:tcW w:w="5092" w:type="dxa"/>
          </w:tcPr>
          <w:p w:rsidR="00D97061" w:rsidRDefault="006059E8">
            <w:pPr>
              <w:pStyle w:val="TableText"/>
              <w:spacing w:before="182" w:line="252" w:lineRule="auto"/>
              <w:ind w:left="111" w:right="103" w:hanging="1"/>
              <w:rPr>
                <w:rFonts w:ascii="Times New Roman" w:eastAsia="Times New Roman" w:hAnsi="Times New Roman" w:cs="Times New Roman"/>
                <w:sz w:val="13"/>
                <w:szCs w:val="13"/>
              </w:rPr>
            </w:pPr>
            <w:r>
              <w:rPr>
                <w:rFonts w:ascii="Times New Roman" w:eastAsia="Times New Roman" w:hAnsi="Times New Roman" w:cs="Times New Roman"/>
                <w:spacing w:val="6"/>
                <w:sz w:val="20"/>
                <w:szCs w:val="20"/>
              </w:rPr>
              <w:t>Ⅰ</w:t>
            </w:r>
            <w:r>
              <w:rPr>
                <w:spacing w:val="6"/>
                <w:sz w:val="20"/>
                <w:szCs w:val="20"/>
              </w:rPr>
              <w:t>区：</w:t>
            </w:r>
            <w:r>
              <w:rPr>
                <w:rFonts w:ascii="Times New Roman" w:eastAsia="Times New Roman" w:hAnsi="Times New Roman" w:cs="Times New Roman"/>
                <w:spacing w:val="6"/>
                <w:sz w:val="20"/>
                <w:szCs w:val="20"/>
              </w:rPr>
              <w:t>Ⅰ-1</w:t>
            </w:r>
            <w:r>
              <w:rPr>
                <w:spacing w:val="6"/>
                <w:sz w:val="20"/>
                <w:szCs w:val="20"/>
              </w:rPr>
              <w:t>：拟在东侧边坡坡脚处修建一条排水沟，与南</w:t>
            </w:r>
            <w:r>
              <w:rPr>
                <w:spacing w:val="-1"/>
                <w:sz w:val="20"/>
                <w:szCs w:val="20"/>
              </w:rPr>
              <w:t>侧水塘相接，设计排水沟长约</w:t>
            </w:r>
            <w:r>
              <w:rPr>
                <w:spacing w:val="-23"/>
                <w:sz w:val="20"/>
                <w:szCs w:val="20"/>
              </w:rPr>
              <w:t xml:space="preserve"> </w:t>
            </w:r>
            <w:r>
              <w:rPr>
                <w:rFonts w:ascii="Times New Roman" w:eastAsia="Times New Roman" w:hAnsi="Times New Roman" w:cs="Times New Roman"/>
                <w:spacing w:val="-1"/>
                <w:sz w:val="20"/>
                <w:szCs w:val="20"/>
              </w:rPr>
              <w:t>131.2m</w:t>
            </w:r>
            <w:r>
              <w:rPr>
                <w:spacing w:val="-1"/>
                <w:sz w:val="20"/>
                <w:szCs w:val="20"/>
              </w:rPr>
              <w:t>，挖土石方</w:t>
            </w:r>
            <w:r>
              <w:rPr>
                <w:spacing w:val="-53"/>
                <w:sz w:val="20"/>
                <w:szCs w:val="20"/>
              </w:rPr>
              <w:t xml:space="preserve"> </w:t>
            </w:r>
            <w:r>
              <w:rPr>
                <w:rFonts w:ascii="Times New Roman" w:eastAsia="Times New Roman" w:hAnsi="Times New Roman" w:cs="Times New Roman"/>
                <w:spacing w:val="-1"/>
                <w:sz w:val="20"/>
                <w:szCs w:val="20"/>
              </w:rPr>
              <w:t>63.0m</w:t>
            </w:r>
            <w:r>
              <w:rPr>
                <w:rFonts w:ascii="Times New Roman" w:eastAsia="Times New Roman" w:hAnsi="Times New Roman" w:cs="Times New Roman"/>
                <w:spacing w:val="-1"/>
                <w:position w:val="6"/>
                <w:sz w:val="13"/>
                <w:szCs w:val="13"/>
              </w:rPr>
              <w:t>3</w:t>
            </w:r>
          </w:p>
        </w:tc>
        <w:tc>
          <w:tcPr>
            <w:tcW w:w="1377" w:type="dxa"/>
            <w:vMerge w:val="restart"/>
            <w:tcBorders>
              <w:bottom w:val="nil"/>
            </w:tcBorders>
          </w:tcPr>
          <w:p w:rsidR="00D97061" w:rsidRDefault="00D97061">
            <w:pPr>
              <w:spacing w:line="253" w:lineRule="auto"/>
            </w:pPr>
          </w:p>
          <w:p w:rsidR="00D97061" w:rsidRDefault="006059E8">
            <w:pPr>
              <w:pStyle w:val="TableText"/>
              <w:spacing w:before="65" w:line="253" w:lineRule="auto"/>
              <w:ind w:left="117" w:right="40" w:firstLine="54"/>
              <w:jc w:val="both"/>
              <w:rPr>
                <w:sz w:val="20"/>
                <w:szCs w:val="20"/>
              </w:rPr>
            </w:pPr>
            <w:r>
              <w:rPr>
                <w:spacing w:val="8"/>
                <w:sz w:val="20"/>
                <w:szCs w:val="20"/>
              </w:rPr>
              <w:t>排水沟由浆</w:t>
            </w:r>
            <w:r>
              <w:rPr>
                <w:spacing w:val="19"/>
                <w:sz w:val="20"/>
                <w:szCs w:val="20"/>
              </w:rPr>
              <w:t>砌石方排水沟改为生态</w:t>
            </w:r>
            <w:r>
              <w:rPr>
                <w:spacing w:val="2"/>
                <w:sz w:val="20"/>
                <w:szCs w:val="20"/>
              </w:rPr>
              <w:t>土质排水沟。</w:t>
            </w:r>
          </w:p>
        </w:tc>
        <w:tc>
          <w:tcPr>
            <w:tcW w:w="108" w:type="dxa"/>
            <w:tcBorders>
              <w:bottom w:val="nil"/>
            </w:tcBorders>
          </w:tcPr>
          <w:p w:rsidR="00D97061" w:rsidRDefault="00D97061"/>
        </w:tc>
      </w:tr>
      <w:tr w:rsidR="00D97061">
        <w:trPr>
          <w:trHeight w:val="808"/>
        </w:trPr>
        <w:tc>
          <w:tcPr>
            <w:tcW w:w="118" w:type="dxa"/>
            <w:tcBorders>
              <w:top w:val="nil"/>
              <w:bottom w:val="nil"/>
            </w:tcBorders>
          </w:tcPr>
          <w:p w:rsidR="00D97061" w:rsidRDefault="00D97061"/>
        </w:tc>
        <w:tc>
          <w:tcPr>
            <w:tcW w:w="708" w:type="dxa"/>
            <w:vMerge/>
            <w:tcBorders>
              <w:top w:val="nil"/>
              <w:bottom w:val="nil"/>
            </w:tcBorders>
          </w:tcPr>
          <w:p w:rsidR="00D97061" w:rsidRDefault="00D97061"/>
        </w:tc>
        <w:tc>
          <w:tcPr>
            <w:tcW w:w="1090" w:type="dxa"/>
            <w:vMerge/>
            <w:tcBorders>
              <w:top w:val="nil"/>
            </w:tcBorders>
          </w:tcPr>
          <w:p w:rsidR="00D97061" w:rsidRDefault="00D97061"/>
        </w:tc>
        <w:tc>
          <w:tcPr>
            <w:tcW w:w="5497" w:type="dxa"/>
          </w:tcPr>
          <w:p w:rsidR="00D97061" w:rsidRDefault="006059E8">
            <w:pPr>
              <w:pStyle w:val="TableText"/>
              <w:spacing w:before="34" w:line="227" w:lineRule="auto"/>
              <w:ind w:left="109"/>
              <w:rPr>
                <w:sz w:val="20"/>
                <w:szCs w:val="20"/>
              </w:rPr>
            </w:pPr>
            <w:r>
              <w:rPr>
                <w:rFonts w:ascii="Times New Roman" w:eastAsia="Times New Roman" w:hAnsi="Times New Roman" w:cs="Times New Roman"/>
                <w:spacing w:val="6"/>
                <w:sz w:val="20"/>
                <w:szCs w:val="20"/>
              </w:rPr>
              <w:t>Ⅱ</w:t>
            </w:r>
            <w:r>
              <w:rPr>
                <w:spacing w:val="6"/>
                <w:sz w:val="20"/>
                <w:szCs w:val="20"/>
              </w:rPr>
              <w:t>区：拟在西侧边坡和东侧边坡坡脚处修建一</w:t>
            </w:r>
            <w:r>
              <w:rPr>
                <w:spacing w:val="5"/>
                <w:sz w:val="20"/>
                <w:szCs w:val="20"/>
              </w:rPr>
              <w:t>条排水沟，与</w:t>
            </w:r>
          </w:p>
          <w:p w:rsidR="00D97061" w:rsidRDefault="006059E8">
            <w:pPr>
              <w:pStyle w:val="TableText"/>
              <w:spacing w:before="27" w:line="228" w:lineRule="auto"/>
              <w:ind w:left="149"/>
              <w:rPr>
                <w:sz w:val="20"/>
                <w:szCs w:val="20"/>
              </w:rPr>
            </w:pPr>
            <w:r>
              <w:rPr>
                <w:spacing w:val="5"/>
                <w:sz w:val="20"/>
                <w:szCs w:val="20"/>
              </w:rPr>
              <w:t>北侧水塘相接。排水沟长约</w:t>
            </w:r>
            <w:r>
              <w:rPr>
                <w:spacing w:val="-21"/>
                <w:sz w:val="20"/>
                <w:szCs w:val="20"/>
              </w:rPr>
              <w:t xml:space="preserve"> </w:t>
            </w:r>
            <w:r>
              <w:rPr>
                <w:rFonts w:ascii="Times New Roman" w:eastAsia="Times New Roman" w:hAnsi="Times New Roman" w:cs="Times New Roman"/>
                <w:spacing w:val="5"/>
                <w:sz w:val="20"/>
                <w:szCs w:val="20"/>
              </w:rPr>
              <w:t>857.8m</w:t>
            </w:r>
            <w:r>
              <w:rPr>
                <w:rFonts w:ascii="Times New Roman" w:eastAsia="Times New Roman" w:hAnsi="Times New Roman" w:cs="Times New Roman"/>
                <w:spacing w:val="-24"/>
                <w:sz w:val="20"/>
                <w:szCs w:val="20"/>
              </w:rPr>
              <w:t xml:space="preserve"> </w:t>
            </w:r>
            <w:r>
              <w:rPr>
                <w:spacing w:val="5"/>
                <w:sz w:val="20"/>
                <w:szCs w:val="20"/>
              </w:rPr>
              <w:t>，挖土石方</w:t>
            </w:r>
            <w:r>
              <w:rPr>
                <w:spacing w:val="-44"/>
                <w:sz w:val="20"/>
                <w:szCs w:val="20"/>
              </w:rPr>
              <w:t xml:space="preserve"> </w:t>
            </w:r>
            <w:r>
              <w:rPr>
                <w:rFonts w:ascii="Times New Roman" w:eastAsia="Times New Roman" w:hAnsi="Times New Roman" w:cs="Times New Roman"/>
                <w:spacing w:val="5"/>
                <w:sz w:val="20"/>
                <w:szCs w:val="20"/>
              </w:rPr>
              <w:t>411.7m</w:t>
            </w:r>
            <w:r>
              <w:rPr>
                <w:rFonts w:ascii="Times New Roman" w:eastAsia="Times New Roman" w:hAnsi="Times New Roman" w:cs="Times New Roman"/>
                <w:spacing w:val="5"/>
                <w:position w:val="6"/>
                <w:sz w:val="13"/>
                <w:szCs w:val="13"/>
              </w:rPr>
              <w:t>3</w:t>
            </w:r>
            <w:r>
              <w:rPr>
                <w:spacing w:val="5"/>
                <w:sz w:val="20"/>
                <w:szCs w:val="20"/>
              </w:rPr>
              <w:t>，</w:t>
            </w:r>
          </w:p>
          <w:p w:rsidR="00D97061" w:rsidRDefault="006059E8">
            <w:pPr>
              <w:pStyle w:val="TableText"/>
              <w:spacing w:before="24" w:line="202" w:lineRule="auto"/>
              <w:ind w:left="1849"/>
              <w:rPr>
                <w:sz w:val="20"/>
                <w:szCs w:val="20"/>
              </w:rPr>
            </w:pPr>
            <w:r>
              <w:rPr>
                <w:spacing w:val="3"/>
                <w:sz w:val="20"/>
                <w:szCs w:val="20"/>
              </w:rPr>
              <w:t>浆砌块石</w:t>
            </w:r>
            <w:r>
              <w:rPr>
                <w:spacing w:val="-19"/>
                <w:sz w:val="20"/>
                <w:szCs w:val="20"/>
              </w:rPr>
              <w:t xml:space="preserve"> </w:t>
            </w:r>
            <w:r>
              <w:rPr>
                <w:rFonts w:ascii="Times New Roman" w:eastAsia="Times New Roman" w:hAnsi="Times New Roman" w:cs="Times New Roman"/>
                <w:spacing w:val="3"/>
                <w:sz w:val="20"/>
                <w:szCs w:val="20"/>
              </w:rPr>
              <w:t>137.2m</w:t>
            </w:r>
            <w:r>
              <w:rPr>
                <w:rFonts w:ascii="Times New Roman" w:eastAsia="Times New Roman" w:hAnsi="Times New Roman" w:cs="Times New Roman"/>
                <w:spacing w:val="3"/>
                <w:position w:val="6"/>
                <w:sz w:val="13"/>
                <w:szCs w:val="13"/>
              </w:rPr>
              <w:t>3</w:t>
            </w:r>
            <w:r>
              <w:rPr>
                <w:spacing w:val="3"/>
                <w:sz w:val="20"/>
                <w:szCs w:val="20"/>
              </w:rPr>
              <w:t>。</w:t>
            </w:r>
          </w:p>
        </w:tc>
        <w:tc>
          <w:tcPr>
            <w:tcW w:w="5092" w:type="dxa"/>
          </w:tcPr>
          <w:p w:rsidR="00D97061" w:rsidRDefault="006059E8">
            <w:pPr>
              <w:pStyle w:val="TableText"/>
              <w:spacing w:before="51" w:line="251" w:lineRule="auto"/>
              <w:ind w:left="113" w:right="104" w:firstLine="57"/>
              <w:rPr>
                <w:sz w:val="20"/>
                <w:szCs w:val="20"/>
              </w:rPr>
            </w:pPr>
            <w:r>
              <w:rPr>
                <w:rFonts w:ascii="Times New Roman" w:eastAsia="Times New Roman" w:hAnsi="Times New Roman" w:cs="Times New Roman"/>
                <w:spacing w:val="9"/>
                <w:sz w:val="20"/>
                <w:szCs w:val="20"/>
              </w:rPr>
              <w:t>Ⅱ</w:t>
            </w:r>
            <w:r>
              <w:rPr>
                <w:spacing w:val="9"/>
                <w:sz w:val="20"/>
                <w:szCs w:val="20"/>
              </w:rPr>
              <w:t>区：拟在西侧边坡和东侧边坡坡脚处修建一条排水</w:t>
            </w:r>
            <w:r>
              <w:rPr>
                <w:spacing w:val="6"/>
                <w:sz w:val="20"/>
                <w:szCs w:val="20"/>
              </w:rPr>
              <w:t>沟，与北侧水塘相接。排水沟长约</w:t>
            </w:r>
            <w:r>
              <w:rPr>
                <w:spacing w:val="-20"/>
                <w:sz w:val="20"/>
                <w:szCs w:val="20"/>
              </w:rPr>
              <w:t xml:space="preserve"> </w:t>
            </w:r>
            <w:r>
              <w:rPr>
                <w:rFonts w:ascii="Times New Roman" w:eastAsia="Times New Roman" w:hAnsi="Times New Roman" w:cs="Times New Roman"/>
                <w:spacing w:val="6"/>
                <w:sz w:val="20"/>
                <w:szCs w:val="20"/>
              </w:rPr>
              <w:t>857.8m</w:t>
            </w:r>
            <w:r>
              <w:rPr>
                <w:rFonts w:ascii="Times New Roman" w:eastAsia="Times New Roman" w:hAnsi="Times New Roman" w:cs="Times New Roman"/>
                <w:spacing w:val="-24"/>
                <w:sz w:val="20"/>
                <w:szCs w:val="20"/>
              </w:rPr>
              <w:t xml:space="preserve"> </w:t>
            </w:r>
            <w:r>
              <w:rPr>
                <w:spacing w:val="6"/>
                <w:sz w:val="20"/>
                <w:szCs w:val="20"/>
              </w:rPr>
              <w:t>，挖土石方</w:t>
            </w:r>
          </w:p>
          <w:p w:rsidR="00D97061" w:rsidRDefault="006059E8">
            <w:pPr>
              <w:spacing w:line="211" w:lineRule="auto"/>
              <w:ind w:left="2199"/>
              <w:rPr>
                <w:rFonts w:ascii="Times New Roman" w:eastAsia="Times New Roman" w:hAnsi="Times New Roman" w:cs="Times New Roman"/>
                <w:sz w:val="13"/>
                <w:szCs w:val="13"/>
              </w:rPr>
            </w:pPr>
            <w:r>
              <w:rPr>
                <w:rFonts w:ascii="Times New Roman" w:eastAsia="Times New Roman" w:hAnsi="Times New Roman" w:cs="Times New Roman"/>
                <w:spacing w:val="3"/>
                <w:sz w:val="20"/>
                <w:szCs w:val="20"/>
              </w:rPr>
              <w:t>411.7m</w:t>
            </w:r>
            <w:r>
              <w:rPr>
                <w:rFonts w:ascii="Times New Roman" w:eastAsia="Times New Roman" w:hAnsi="Times New Roman" w:cs="Times New Roman"/>
                <w:spacing w:val="3"/>
                <w:position w:val="6"/>
                <w:sz w:val="13"/>
                <w:szCs w:val="13"/>
              </w:rPr>
              <w:t>3</w:t>
            </w:r>
          </w:p>
        </w:tc>
        <w:tc>
          <w:tcPr>
            <w:tcW w:w="1377" w:type="dxa"/>
            <w:vMerge/>
            <w:tcBorders>
              <w:top w:val="nil"/>
            </w:tcBorders>
          </w:tcPr>
          <w:p w:rsidR="00D97061" w:rsidRDefault="00D97061"/>
        </w:tc>
        <w:tc>
          <w:tcPr>
            <w:tcW w:w="108" w:type="dxa"/>
            <w:tcBorders>
              <w:top w:val="nil"/>
              <w:bottom w:val="nil"/>
            </w:tcBorders>
          </w:tcPr>
          <w:p w:rsidR="00D97061" w:rsidRDefault="00D97061"/>
        </w:tc>
      </w:tr>
      <w:tr w:rsidR="00D97061">
        <w:trPr>
          <w:trHeight w:val="562"/>
        </w:trPr>
        <w:tc>
          <w:tcPr>
            <w:tcW w:w="118" w:type="dxa"/>
            <w:tcBorders>
              <w:top w:val="nil"/>
              <w:bottom w:val="nil"/>
            </w:tcBorders>
          </w:tcPr>
          <w:p w:rsidR="00D97061" w:rsidRDefault="00D97061"/>
        </w:tc>
        <w:tc>
          <w:tcPr>
            <w:tcW w:w="708" w:type="dxa"/>
            <w:vMerge/>
            <w:tcBorders>
              <w:top w:val="nil"/>
              <w:bottom w:val="nil"/>
            </w:tcBorders>
          </w:tcPr>
          <w:p w:rsidR="00D97061" w:rsidRDefault="00D97061"/>
        </w:tc>
        <w:tc>
          <w:tcPr>
            <w:tcW w:w="1090" w:type="dxa"/>
          </w:tcPr>
          <w:p w:rsidR="00D97061" w:rsidRDefault="006059E8">
            <w:pPr>
              <w:pStyle w:val="TableText"/>
              <w:spacing w:before="49" w:line="232" w:lineRule="auto"/>
              <w:ind w:left="340" w:right="128" w:hanging="200"/>
              <w:rPr>
                <w:sz w:val="20"/>
                <w:szCs w:val="20"/>
              </w:rPr>
            </w:pPr>
            <w:r>
              <w:rPr>
                <w:spacing w:val="4"/>
                <w:sz w:val="20"/>
                <w:szCs w:val="20"/>
              </w:rPr>
              <w:t>削方造台</w:t>
            </w:r>
            <w:r>
              <w:rPr>
                <w:spacing w:val="3"/>
                <w:sz w:val="20"/>
                <w:szCs w:val="20"/>
              </w:rPr>
              <w:t>工程</w:t>
            </w:r>
          </w:p>
        </w:tc>
        <w:tc>
          <w:tcPr>
            <w:tcW w:w="5497" w:type="dxa"/>
          </w:tcPr>
          <w:p w:rsidR="00D97061" w:rsidRDefault="006059E8">
            <w:pPr>
              <w:pStyle w:val="TableText"/>
              <w:spacing w:before="49" w:line="227" w:lineRule="auto"/>
              <w:ind w:left="135"/>
              <w:rPr>
                <w:sz w:val="20"/>
                <w:szCs w:val="20"/>
              </w:rPr>
            </w:pPr>
            <w:r>
              <w:rPr>
                <w:rFonts w:ascii="Times New Roman" w:eastAsia="Times New Roman" w:hAnsi="Times New Roman" w:cs="Times New Roman"/>
                <w:spacing w:val="7"/>
                <w:sz w:val="20"/>
                <w:szCs w:val="20"/>
              </w:rPr>
              <w:t>Ⅱ</w:t>
            </w:r>
            <w:r>
              <w:rPr>
                <w:spacing w:val="7"/>
                <w:sz w:val="20"/>
                <w:szCs w:val="20"/>
              </w:rPr>
              <w:t>区：</w:t>
            </w:r>
            <w:r>
              <w:rPr>
                <w:rFonts w:ascii="Times New Roman" w:eastAsia="Times New Roman" w:hAnsi="Times New Roman" w:cs="Times New Roman"/>
                <w:spacing w:val="7"/>
                <w:sz w:val="20"/>
                <w:szCs w:val="20"/>
              </w:rPr>
              <w:t>Ⅱ</w:t>
            </w:r>
            <w:r>
              <w:rPr>
                <w:spacing w:val="7"/>
                <w:sz w:val="20"/>
                <w:szCs w:val="20"/>
              </w:rPr>
              <w:t>区总面积为</w:t>
            </w:r>
            <w:r>
              <w:rPr>
                <w:spacing w:val="-36"/>
                <w:sz w:val="20"/>
                <w:szCs w:val="20"/>
              </w:rPr>
              <w:t xml:space="preserve"> </w:t>
            </w:r>
            <w:r>
              <w:rPr>
                <w:rFonts w:ascii="Times New Roman" w:eastAsia="Times New Roman" w:hAnsi="Times New Roman" w:cs="Times New Roman"/>
                <w:spacing w:val="7"/>
                <w:sz w:val="20"/>
                <w:szCs w:val="20"/>
              </w:rPr>
              <w:t>64080.4m</w:t>
            </w:r>
            <w:r>
              <w:rPr>
                <w:rFonts w:ascii="Times New Roman" w:eastAsia="Times New Roman" w:hAnsi="Times New Roman" w:cs="Times New Roman"/>
                <w:spacing w:val="7"/>
                <w:position w:val="6"/>
                <w:sz w:val="13"/>
                <w:szCs w:val="13"/>
              </w:rPr>
              <w:t>2</w:t>
            </w:r>
            <w:r>
              <w:rPr>
                <w:rFonts w:ascii="Times New Roman" w:eastAsia="Times New Roman" w:hAnsi="Times New Roman" w:cs="Times New Roman"/>
                <w:spacing w:val="-8"/>
                <w:position w:val="6"/>
                <w:sz w:val="13"/>
                <w:szCs w:val="13"/>
              </w:rPr>
              <w:t xml:space="preserve"> </w:t>
            </w:r>
            <w:r>
              <w:rPr>
                <w:spacing w:val="7"/>
                <w:sz w:val="20"/>
                <w:szCs w:val="20"/>
              </w:rPr>
              <w:t>，本次</w:t>
            </w:r>
            <w:r>
              <w:rPr>
                <w:spacing w:val="6"/>
                <w:sz w:val="20"/>
                <w:szCs w:val="20"/>
              </w:rPr>
              <w:t>考虑与周边规划相协</w:t>
            </w:r>
          </w:p>
          <w:p w:rsidR="00D97061" w:rsidRDefault="006059E8">
            <w:pPr>
              <w:pStyle w:val="TableText"/>
              <w:spacing w:before="25" w:line="214" w:lineRule="auto"/>
              <w:ind w:left="1179"/>
              <w:rPr>
                <w:sz w:val="20"/>
                <w:szCs w:val="20"/>
              </w:rPr>
            </w:pPr>
            <w:r>
              <w:rPr>
                <w:spacing w:val="8"/>
                <w:sz w:val="20"/>
                <w:szCs w:val="20"/>
              </w:rPr>
              <w:t>调，对该区域实施削坡造台工程。</w:t>
            </w:r>
          </w:p>
        </w:tc>
        <w:tc>
          <w:tcPr>
            <w:tcW w:w="5092" w:type="dxa"/>
          </w:tcPr>
          <w:p w:rsidR="00D97061" w:rsidRDefault="006059E8">
            <w:pPr>
              <w:pStyle w:val="TableText"/>
              <w:spacing w:before="49" w:line="227" w:lineRule="auto"/>
              <w:ind w:left="146"/>
              <w:rPr>
                <w:sz w:val="20"/>
                <w:szCs w:val="20"/>
              </w:rPr>
            </w:pPr>
            <w:r>
              <w:rPr>
                <w:rFonts w:ascii="Times New Roman" w:eastAsia="Times New Roman" w:hAnsi="Times New Roman" w:cs="Times New Roman"/>
                <w:spacing w:val="6"/>
                <w:sz w:val="20"/>
                <w:szCs w:val="20"/>
              </w:rPr>
              <w:t>Ⅱ</w:t>
            </w:r>
            <w:r>
              <w:rPr>
                <w:spacing w:val="6"/>
                <w:sz w:val="20"/>
                <w:szCs w:val="20"/>
              </w:rPr>
              <w:t>区：</w:t>
            </w:r>
            <w:r>
              <w:rPr>
                <w:rFonts w:ascii="Times New Roman" w:eastAsia="Times New Roman" w:hAnsi="Times New Roman" w:cs="Times New Roman"/>
                <w:spacing w:val="6"/>
                <w:sz w:val="20"/>
                <w:szCs w:val="20"/>
              </w:rPr>
              <w:t>Ⅱ</w:t>
            </w:r>
            <w:r>
              <w:rPr>
                <w:spacing w:val="6"/>
                <w:sz w:val="20"/>
                <w:szCs w:val="20"/>
              </w:rPr>
              <w:t>区总面积为</w:t>
            </w:r>
            <w:r>
              <w:rPr>
                <w:spacing w:val="-25"/>
                <w:sz w:val="20"/>
                <w:szCs w:val="20"/>
              </w:rPr>
              <w:t xml:space="preserve"> </w:t>
            </w:r>
            <w:r>
              <w:rPr>
                <w:rFonts w:ascii="Times New Roman" w:eastAsia="Times New Roman" w:hAnsi="Times New Roman" w:cs="Times New Roman"/>
                <w:spacing w:val="6"/>
                <w:sz w:val="20"/>
                <w:szCs w:val="20"/>
              </w:rPr>
              <w:t>64080.4m</w:t>
            </w:r>
            <w:r>
              <w:rPr>
                <w:rFonts w:ascii="Times New Roman" w:eastAsia="Times New Roman" w:hAnsi="Times New Roman" w:cs="Times New Roman"/>
                <w:spacing w:val="6"/>
                <w:position w:val="6"/>
                <w:sz w:val="13"/>
                <w:szCs w:val="13"/>
              </w:rPr>
              <w:t>2</w:t>
            </w:r>
            <w:r>
              <w:rPr>
                <w:rFonts w:ascii="Times New Roman" w:eastAsia="Times New Roman" w:hAnsi="Times New Roman" w:cs="Times New Roman"/>
                <w:spacing w:val="-6"/>
                <w:position w:val="6"/>
                <w:sz w:val="13"/>
                <w:szCs w:val="13"/>
              </w:rPr>
              <w:t xml:space="preserve"> </w:t>
            </w:r>
            <w:r>
              <w:rPr>
                <w:spacing w:val="6"/>
                <w:sz w:val="20"/>
                <w:szCs w:val="20"/>
              </w:rPr>
              <w:t>，本次考虑与周边规划</w:t>
            </w:r>
          </w:p>
          <w:p w:rsidR="00D97061" w:rsidRDefault="006059E8">
            <w:pPr>
              <w:pStyle w:val="TableText"/>
              <w:spacing w:before="25" w:line="214" w:lineRule="auto"/>
              <w:ind w:left="768"/>
              <w:rPr>
                <w:sz w:val="20"/>
                <w:szCs w:val="20"/>
              </w:rPr>
            </w:pPr>
            <w:r>
              <w:rPr>
                <w:spacing w:val="8"/>
                <w:sz w:val="20"/>
                <w:szCs w:val="20"/>
              </w:rPr>
              <w:t>相协调，对该区域实施削坡造台工程。</w:t>
            </w:r>
          </w:p>
        </w:tc>
        <w:tc>
          <w:tcPr>
            <w:tcW w:w="1377" w:type="dxa"/>
          </w:tcPr>
          <w:p w:rsidR="00D97061" w:rsidRDefault="006059E8">
            <w:pPr>
              <w:pStyle w:val="TableText"/>
              <w:spacing w:before="184" w:line="228" w:lineRule="auto"/>
              <w:ind w:left="489"/>
              <w:rPr>
                <w:sz w:val="20"/>
                <w:szCs w:val="20"/>
              </w:rPr>
            </w:pPr>
            <w:r>
              <w:rPr>
                <w:spacing w:val="3"/>
                <w:sz w:val="20"/>
                <w:szCs w:val="20"/>
              </w:rPr>
              <w:t>一致</w:t>
            </w:r>
          </w:p>
        </w:tc>
        <w:tc>
          <w:tcPr>
            <w:tcW w:w="108" w:type="dxa"/>
            <w:tcBorders>
              <w:top w:val="nil"/>
              <w:bottom w:val="nil"/>
            </w:tcBorders>
          </w:tcPr>
          <w:p w:rsidR="00D97061" w:rsidRDefault="00D97061"/>
        </w:tc>
      </w:tr>
      <w:tr w:rsidR="00D97061">
        <w:trPr>
          <w:trHeight w:val="826"/>
        </w:trPr>
        <w:tc>
          <w:tcPr>
            <w:tcW w:w="118" w:type="dxa"/>
            <w:tcBorders>
              <w:top w:val="nil"/>
              <w:bottom w:val="nil"/>
            </w:tcBorders>
          </w:tcPr>
          <w:p w:rsidR="00D97061" w:rsidRDefault="00D97061"/>
        </w:tc>
        <w:tc>
          <w:tcPr>
            <w:tcW w:w="708" w:type="dxa"/>
            <w:vMerge/>
            <w:tcBorders>
              <w:top w:val="nil"/>
            </w:tcBorders>
          </w:tcPr>
          <w:p w:rsidR="00D97061" w:rsidRDefault="00D97061"/>
        </w:tc>
        <w:tc>
          <w:tcPr>
            <w:tcW w:w="1090" w:type="dxa"/>
          </w:tcPr>
          <w:p w:rsidR="00D97061" w:rsidRDefault="006059E8">
            <w:pPr>
              <w:pStyle w:val="TableText"/>
              <w:spacing w:before="173" w:line="252" w:lineRule="auto"/>
              <w:ind w:left="340" w:right="128" w:hanging="214"/>
              <w:rPr>
                <w:sz w:val="20"/>
                <w:szCs w:val="20"/>
              </w:rPr>
            </w:pPr>
            <w:r>
              <w:rPr>
                <w:spacing w:val="7"/>
                <w:sz w:val="20"/>
                <w:szCs w:val="20"/>
              </w:rPr>
              <w:t>边坡清理</w:t>
            </w:r>
            <w:r>
              <w:rPr>
                <w:spacing w:val="3"/>
                <w:sz w:val="20"/>
                <w:szCs w:val="20"/>
              </w:rPr>
              <w:t>工程</w:t>
            </w:r>
          </w:p>
        </w:tc>
        <w:tc>
          <w:tcPr>
            <w:tcW w:w="5497" w:type="dxa"/>
          </w:tcPr>
          <w:p w:rsidR="00D97061" w:rsidRDefault="006059E8">
            <w:pPr>
              <w:pStyle w:val="TableText"/>
              <w:spacing w:before="36" w:line="227" w:lineRule="auto"/>
              <w:ind w:left="133"/>
              <w:rPr>
                <w:sz w:val="20"/>
                <w:szCs w:val="20"/>
              </w:rPr>
            </w:pPr>
            <w:r>
              <w:rPr>
                <w:rFonts w:ascii="Times New Roman" w:eastAsia="Times New Roman" w:hAnsi="Times New Roman" w:cs="Times New Roman"/>
                <w:spacing w:val="9"/>
                <w:sz w:val="20"/>
                <w:szCs w:val="20"/>
              </w:rPr>
              <w:t>Ⅲ</w:t>
            </w:r>
            <w:r>
              <w:rPr>
                <w:spacing w:val="9"/>
                <w:sz w:val="20"/>
                <w:szCs w:val="20"/>
              </w:rPr>
              <w:t>区：对</w:t>
            </w:r>
            <w:r>
              <w:rPr>
                <w:rFonts w:ascii="Times New Roman" w:eastAsia="Times New Roman" w:hAnsi="Times New Roman" w:cs="Times New Roman"/>
                <w:spacing w:val="9"/>
                <w:sz w:val="20"/>
                <w:szCs w:val="20"/>
              </w:rPr>
              <w:t>Ⅲ</w:t>
            </w:r>
            <w:r>
              <w:rPr>
                <w:spacing w:val="9"/>
                <w:sz w:val="20"/>
                <w:szCs w:val="20"/>
              </w:rPr>
              <w:t>区现状边坡上存在危岩及浮石，采用人工撬除</w:t>
            </w:r>
          </w:p>
          <w:p w:rsidR="00D97061" w:rsidRDefault="006059E8">
            <w:pPr>
              <w:pStyle w:val="TableText"/>
              <w:spacing w:before="25" w:line="227" w:lineRule="auto"/>
              <w:ind w:left="129"/>
              <w:rPr>
                <w:sz w:val="20"/>
                <w:szCs w:val="20"/>
              </w:rPr>
            </w:pPr>
            <w:r>
              <w:rPr>
                <w:spacing w:val="9"/>
                <w:sz w:val="20"/>
                <w:szCs w:val="20"/>
              </w:rPr>
              <w:t>或机械清除的方式对边坡进行浮石、危石清理，共计清理</w:t>
            </w:r>
          </w:p>
          <w:p w:rsidR="00D97061" w:rsidRDefault="006059E8">
            <w:pPr>
              <w:pStyle w:val="TableText"/>
              <w:spacing w:before="28" w:line="216" w:lineRule="auto"/>
              <w:ind w:left="2009"/>
              <w:rPr>
                <w:sz w:val="20"/>
                <w:szCs w:val="20"/>
              </w:rPr>
            </w:pPr>
            <w:r>
              <w:rPr>
                <w:spacing w:val="3"/>
                <w:sz w:val="20"/>
                <w:szCs w:val="20"/>
              </w:rPr>
              <w:t>面积</w:t>
            </w:r>
            <w:r>
              <w:rPr>
                <w:spacing w:val="-34"/>
                <w:sz w:val="20"/>
                <w:szCs w:val="20"/>
              </w:rPr>
              <w:t xml:space="preserve"> </w:t>
            </w:r>
            <w:r>
              <w:rPr>
                <w:rFonts w:ascii="Times New Roman" w:eastAsia="Times New Roman" w:hAnsi="Times New Roman" w:cs="Times New Roman"/>
                <w:spacing w:val="3"/>
                <w:sz w:val="20"/>
                <w:szCs w:val="20"/>
              </w:rPr>
              <w:t>3128.4m</w:t>
            </w:r>
            <w:r>
              <w:rPr>
                <w:rFonts w:ascii="Times New Roman" w:eastAsia="Times New Roman" w:hAnsi="Times New Roman" w:cs="Times New Roman"/>
                <w:spacing w:val="3"/>
                <w:position w:val="6"/>
                <w:sz w:val="13"/>
                <w:szCs w:val="13"/>
              </w:rPr>
              <w:t>2</w:t>
            </w:r>
            <w:r>
              <w:rPr>
                <w:spacing w:val="3"/>
                <w:sz w:val="20"/>
                <w:szCs w:val="20"/>
              </w:rPr>
              <w:t>。</w:t>
            </w:r>
          </w:p>
        </w:tc>
        <w:tc>
          <w:tcPr>
            <w:tcW w:w="5092" w:type="dxa"/>
          </w:tcPr>
          <w:p w:rsidR="00D97061" w:rsidRDefault="006059E8">
            <w:pPr>
              <w:pStyle w:val="TableText"/>
              <w:spacing w:before="36" w:line="227" w:lineRule="auto"/>
              <w:ind w:left="142"/>
              <w:rPr>
                <w:sz w:val="20"/>
                <w:szCs w:val="20"/>
              </w:rPr>
            </w:pPr>
            <w:r>
              <w:rPr>
                <w:rFonts w:ascii="Times New Roman" w:eastAsia="Times New Roman" w:hAnsi="Times New Roman" w:cs="Times New Roman"/>
                <w:spacing w:val="9"/>
                <w:sz w:val="20"/>
                <w:szCs w:val="20"/>
              </w:rPr>
              <w:t>Ⅲ</w:t>
            </w:r>
            <w:r>
              <w:rPr>
                <w:spacing w:val="9"/>
                <w:sz w:val="20"/>
                <w:szCs w:val="20"/>
              </w:rPr>
              <w:t>区：对</w:t>
            </w:r>
            <w:r>
              <w:rPr>
                <w:rFonts w:ascii="Times New Roman" w:eastAsia="Times New Roman" w:hAnsi="Times New Roman" w:cs="Times New Roman"/>
                <w:spacing w:val="9"/>
                <w:sz w:val="20"/>
                <w:szCs w:val="20"/>
              </w:rPr>
              <w:t>Ⅲ</w:t>
            </w:r>
            <w:r>
              <w:rPr>
                <w:spacing w:val="9"/>
                <w:sz w:val="20"/>
                <w:szCs w:val="20"/>
              </w:rPr>
              <w:t>区现状边坡上存在危岩及浮石，采用人工</w:t>
            </w:r>
          </w:p>
          <w:p w:rsidR="00D97061" w:rsidRDefault="006059E8">
            <w:pPr>
              <w:pStyle w:val="TableText"/>
              <w:spacing w:before="25" w:line="227" w:lineRule="auto"/>
              <w:ind w:left="136"/>
              <w:rPr>
                <w:sz w:val="20"/>
                <w:szCs w:val="20"/>
              </w:rPr>
            </w:pPr>
            <w:r>
              <w:rPr>
                <w:spacing w:val="9"/>
                <w:sz w:val="20"/>
                <w:szCs w:val="20"/>
              </w:rPr>
              <w:t>撬除或机械清除的方式对边坡进行浮石、危石清理，</w:t>
            </w:r>
          </w:p>
          <w:p w:rsidR="00D97061" w:rsidRDefault="006059E8">
            <w:pPr>
              <w:pStyle w:val="TableText"/>
              <w:spacing w:before="28" w:line="216" w:lineRule="auto"/>
              <w:ind w:left="1384"/>
              <w:rPr>
                <w:sz w:val="20"/>
                <w:szCs w:val="20"/>
              </w:rPr>
            </w:pPr>
            <w:r>
              <w:rPr>
                <w:spacing w:val="5"/>
                <w:sz w:val="20"/>
                <w:szCs w:val="20"/>
              </w:rPr>
              <w:t>共计清理面积</w:t>
            </w:r>
            <w:r>
              <w:rPr>
                <w:spacing w:val="-32"/>
                <w:sz w:val="20"/>
                <w:szCs w:val="20"/>
              </w:rPr>
              <w:t xml:space="preserve"> </w:t>
            </w:r>
            <w:r>
              <w:rPr>
                <w:rFonts w:ascii="Times New Roman" w:eastAsia="Times New Roman" w:hAnsi="Times New Roman" w:cs="Times New Roman"/>
                <w:spacing w:val="5"/>
                <w:sz w:val="20"/>
                <w:szCs w:val="20"/>
              </w:rPr>
              <w:t>3128.4m</w:t>
            </w:r>
            <w:r>
              <w:rPr>
                <w:rFonts w:ascii="Times New Roman" w:eastAsia="Times New Roman" w:hAnsi="Times New Roman" w:cs="Times New Roman"/>
                <w:spacing w:val="5"/>
                <w:position w:val="6"/>
                <w:sz w:val="13"/>
                <w:szCs w:val="13"/>
              </w:rPr>
              <w:t>2</w:t>
            </w:r>
            <w:r>
              <w:rPr>
                <w:spacing w:val="5"/>
                <w:sz w:val="20"/>
                <w:szCs w:val="20"/>
              </w:rPr>
              <w:t>。</w:t>
            </w:r>
          </w:p>
        </w:tc>
        <w:tc>
          <w:tcPr>
            <w:tcW w:w="1377" w:type="dxa"/>
          </w:tcPr>
          <w:p w:rsidR="00D97061" w:rsidRDefault="00D97061">
            <w:pPr>
              <w:spacing w:line="241" w:lineRule="auto"/>
            </w:pPr>
          </w:p>
          <w:p w:rsidR="00D97061" w:rsidRDefault="006059E8">
            <w:pPr>
              <w:pStyle w:val="TableText"/>
              <w:spacing w:before="65" w:line="228" w:lineRule="auto"/>
              <w:ind w:left="489"/>
              <w:rPr>
                <w:sz w:val="20"/>
                <w:szCs w:val="20"/>
              </w:rPr>
            </w:pPr>
            <w:r>
              <w:rPr>
                <w:spacing w:val="3"/>
                <w:sz w:val="20"/>
                <w:szCs w:val="20"/>
              </w:rPr>
              <w:t>一致</w:t>
            </w:r>
          </w:p>
        </w:tc>
        <w:tc>
          <w:tcPr>
            <w:tcW w:w="108" w:type="dxa"/>
            <w:tcBorders>
              <w:top w:val="nil"/>
              <w:bottom w:val="nil"/>
            </w:tcBorders>
          </w:tcPr>
          <w:p w:rsidR="00D97061" w:rsidRDefault="00D97061"/>
        </w:tc>
      </w:tr>
      <w:tr w:rsidR="00D97061">
        <w:trPr>
          <w:trHeight w:val="1081"/>
        </w:trPr>
        <w:tc>
          <w:tcPr>
            <w:tcW w:w="118" w:type="dxa"/>
            <w:tcBorders>
              <w:top w:val="nil"/>
              <w:bottom w:val="nil"/>
            </w:tcBorders>
          </w:tcPr>
          <w:p w:rsidR="00D97061" w:rsidRDefault="00D97061"/>
        </w:tc>
        <w:tc>
          <w:tcPr>
            <w:tcW w:w="708" w:type="dxa"/>
            <w:vMerge w:val="restart"/>
            <w:tcBorders>
              <w:bottom w:val="nil"/>
            </w:tcBorders>
          </w:tcPr>
          <w:p w:rsidR="00D97061" w:rsidRDefault="00D97061">
            <w:pPr>
              <w:spacing w:line="246" w:lineRule="auto"/>
            </w:pPr>
          </w:p>
          <w:p w:rsidR="00D97061" w:rsidRDefault="00D97061">
            <w:pPr>
              <w:spacing w:line="246" w:lineRule="auto"/>
            </w:pPr>
          </w:p>
          <w:p w:rsidR="00D97061" w:rsidRDefault="00D97061">
            <w:pPr>
              <w:spacing w:line="246" w:lineRule="auto"/>
            </w:pPr>
          </w:p>
          <w:p w:rsidR="00D97061" w:rsidRDefault="00D97061">
            <w:pPr>
              <w:spacing w:line="247" w:lineRule="auto"/>
            </w:pPr>
          </w:p>
          <w:p w:rsidR="00D97061" w:rsidRDefault="00D97061">
            <w:pPr>
              <w:spacing w:line="247" w:lineRule="auto"/>
            </w:pPr>
          </w:p>
          <w:p w:rsidR="00D97061" w:rsidRDefault="00D97061">
            <w:pPr>
              <w:spacing w:line="247" w:lineRule="auto"/>
            </w:pPr>
          </w:p>
          <w:p w:rsidR="00D97061" w:rsidRDefault="00D97061">
            <w:pPr>
              <w:spacing w:line="247" w:lineRule="auto"/>
            </w:pPr>
          </w:p>
          <w:p w:rsidR="00D97061" w:rsidRDefault="00D97061">
            <w:pPr>
              <w:spacing w:line="247" w:lineRule="auto"/>
            </w:pPr>
          </w:p>
          <w:p w:rsidR="00D97061" w:rsidRDefault="00D97061">
            <w:pPr>
              <w:spacing w:line="247" w:lineRule="auto"/>
            </w:pPr>
          </w:p>
          <w:p w:rsidR="00D97061" w:rsidRDefault="00D97061">
            <w:pPr>
              <w:spacing w:line="247" w:lineRule="auto"/>
            </w:pPr>
          </w:p>
          <w:p w:rsidR="00D97061" w:rsidRDefault="00D97061">
            <w:pPr>
              <w:spacing w:line="247" w:lineRule="auto"/>
            </w:pPr>
          </w:p>
          <w:p w:rsidR="00D97061" w:rsidRDefault="006059E8">
            <w:pPr>
              <w:pStyle w:val="TableText"/>
              <w:spacing w:before="65" w:line="252" w:lineRule="auto"/>
              <w:ind w:left="148" w:right="147"/>
              <w:rPr>
                <w:sz w:val="20"/>
                <w:szCs w:val="20"/>
              </w:rPr>
            </w:pPr>
            <w:r>
              <w:rPr>
                <w:spacing w:val="3"/>
                <w:sz w:val="20"/>
                <w:szCs w:val="20"/>
              </w:rPr>
              <w:t>辅助工程</w:t>
            </w:r>
          </w:p>
        </w:tc>
        <w:tc>
          <w:tcPr>
            <w:tcW w:w="1090" w:type="dxa"/>
          </w:tcPr>
          <w:p w:rsidR="00D97061" w:rsidRDefault="00D97061">
            <w:pPr>
              <w:spacing w:line="371" w:lineRule="auto"/>
            </w:pPr>
          </w:p>
          <w:p w:rsidR="00D97061" w:rsidRDefault="006059E8">
            <w:pPr>
              <w:pStyle w:val="TableText"/>
              <w:spacing w:before="65" w:line="228" w:lineRule="auto"/>
              <w:ind w:left="126"/>
              <w:rPr>
                <w:sz w:val="20"/>
                <w:szCs w:val="20"/>
              </w:rPr>
            </w:pPr>
            <w:r>
              <w:rPr>
                <w:spacing w:val="7"/>
                <w:sz w:val="20"/>
                <w:szCs w:val="20"/>
              </w:rPr>
              <w:t>施工便道</w:t>
            </w:r>
          </w:p>
        </w:tc>
        <w:tc>
          <w:tcPr>
            <w:tcW w:w="5497" w:type="dxa"/>
          </w:tcPr>
          <w:p w:rsidR="00D97061" w:rsidRDefault="006059E8">
            <w:pPr>
              <w:pStyle w:val="TableText"/>
              <w:spacing w:before="30" w:line="252" w:lineRule="auto"/>
              <w:ind w:left="129" w:right="107" w:firstLine="51"/>
              <w:jc w:val="both"/>
              <w:rPr>
                <w:sz w:val="20"/>
                <w:szCs w:val="20"/>
              </w:rPr>
            </w:pPr>
            <w:r>
              <w:rPr>
                <w:spacing w:val="9"/>
                <w:sz w:val="20"/>
                <w:szCs w:val="20"/>
              </w:rPr>
              <w:t>矿区内现状有</w:t>
            </w:r>
            <w:r>
              <w:rPr>
                <w:rFonts w:ascii="Times New Roman" w:eastAsia="Times New Roman" w:hAnsi="Times New Roman" w:cs="Times New Roman"/>
                <w:spacing w:val="9"/>
                <w:sz w:val="20"/>
                <w:szCs w:val="20"/>
              </w:rPr>
              <w:t>2</w:t>
            </w:r>
            <w:r>
              <w:rPr>
                <w:spacing w:val="9"/>
                <w:sz w:val="20"/>
                <w:szCs w:val="20"/>
              </w:rPr>
              <w:t>条主要开采运输道路通往小武山和西车路</w:t>
            </w:r>
            <w:r>
              <w:rPr>
                <w:spacing w:val="3"/>
                <w:sz w:val="20"/>
                <w:szCs w:val="20"/>
              </w:rPr>
              <w:t>山，宽</w:t>
            </w:r>
            <w:r>
              <w:rPr>
                <w:rFonts w:ascii="Times New Roman" w:eastAsia="Times New Roman" w:hAnsi="Times New Roman" w:cs="Times New Roman"/>
                <w:spacing w:val="3"/>
                <w:sz w:val="20"/>
                <w:szCs w:val="20"/>
              </w:rPr>
              <w:t>7</w:t>
            </w:r>
            <w:r>
              <w:rPr>
                <w:spacing w:val="3"/>
                <w:sz w:val="20"/>
                <w:szCs w:val="20"/>
              </w:rPr>
              <w:t>～</w:t>
            </w:r>
            <w:r>
              <w:rPr>
                <w:rFonts w:ascii="Times New Roman" w:eastAsia="Times New Roman" w:hAnsi="Times New Roman" w:cs="Times New Roman"/>
                <w:spacing w:val="3"/>
                <w:sz w:val="20"/>
                <w:szCs w:val="20"/>
              </w:rPr>
              <w:t>9m</w:t>
            </w:r>
            <w:r>
              <w:rPr>
                <w:rFonts w:ascii="Times New Roman" w:eastAsia="Times New Roman" w:hAnsi="Times New Roman" w:cs="Times New Roman"/>
                <w:spacing w:val="-21"/>
                <w:sz w:val="20"/>
                <w:szCs w:val="20"/>
              </w:rPr>
              <w:t xml:space="preserve"> </w:t>
            </w:r>
            <w:r>
              <w:rPr>
                <w:spacing w:val="3"/>
                <w:sz w:val="20"/>
                <w:szCs w:val="20"/>
              </w:rPr>
              <w:t>，合计约</w:t>
            </w:r>
            <w:r>
              <w:rPr>
                <w:rFonts w:ascii="Times New Roman" w:eastAsia="Times New Roman" w:hAnsi="Times New Roman" w:cs="Times New Roman"/>
                <w:spacing w:val="3"/>
                <w:sz w:val="20"/>
                <w:szCs w:val="20"/>
              </w:rPr>
              <w:t>1120m</w:t>
            </w:r>
            <w:r>
              <w:rPr>
                <w:rFonts w:ascii="Times New Roman" w:eastAsia="Times New Roman" w:hAnsi="Times New Roman" w:cs="Times New Roman"/>
                <w:spacing w:val="-24"/>
                <w:sz w:val="20"/>
                <w:szCs w:val="20"/>
              </w:rPr>
              <w:t xml:space="preserve"> </w:t>
            </w:r>
            <w:r>
              <w:rPr>
                <w:spacing w:val="3"/>
                <w:sz w:val="20"/>
                <w:szCs w:val="20"/>
              </w:rPr>
              <w:t>，为碎石路面，基本能够满足</w:t>
            </w:r>
            <w:r>
              <w:rPr>
                <w:spacing w:val="9"/>
                <w:sz w:val="20"/>
                <w:szCs w:val="20"/>
              </w:rPr>
              <w:t>工程治理的需求，因此不设施工便道。矿区外有常山路、</w:t>
            </w:r>
          </w:p>
          <w:p w:rsidR="00D97061" w:rsidRDefault="006059E8">
            <w:pPr>
              <w:pStyle w:val="TableText"/>
              <w:spacing w:line="204" w:lineRule="auto"/>
              <w:ind w:left="970"/>
              <w:rPr>
                <w:sz w:val="20"/>
                <w:szCs w:val="20"/>
              </w:rPr>
            </w:pPr>
            <w:r>
              <w:rPr>
                <w:spacing w:val="8"/>
                <w:sz w:val="20"/>
                <w:szCs w:val="20"/>
              </w:rPr>
              <w:t>二通路等市政道路，可满足运输要求。</w:t>
            </w:r>
          </w:p>
        </w:tc>
        <w:tc>
          <w:tcPr>
            <w:tcW w:w="5092" w:type="dxa"/>
          </w:tcPr>
          <w:p w:rsidR="00D97061" w:rsidRDefault="006059E8">
            <w:pPr>
              <w:pStyle w:val="TableText"/>
              <w:spacing w:before="304" w:line="228" w:lineRule="auto"/>
              <w:ind w:left="136"/>
              <w:rPr>
                <w:sz w:val="20"/>
                <w:szCs w:val="20"/>
              </w:rPr>
            </w:pPr>
            <w:r>
              <w:rPr>
                <w:spacing w:val="8"/>
                <w:sz w:val="20"/>
                <w:szCs w:val="20"/>
              </w:rPr>
              <w:t>矿区内利用现状</w:t>
            </w:r>
            <w:r>
              <w:rPr>
                <w:spacing w:val="-31"/>
                <w:sz w:val="20"/>
                <w:szCs w:val="20"/>
              </w:rPr>
              <w:t xml:space="preserve"> </w:t>
            </w:r>
            <w:r>
              <w:rPr>
                <w:rFonts w:ascii="Times New Roman" w:eastAsia="Times New Roman" w:hAnsi="Times New Roman" w:cs="Times New Roman"/>
                <w:spacing w:val="8"/>
                <w:sz w:val="20"/>
                <w:szCs w:val="20"/>
              </w:rPr>
              <w:t xml:space="preserve">2 </w:t>
            </w:r>
            <w:r>
              <w:rPr>
                <w:spacing w:val="8"/>
                <w:sz w:val="20"/>
                <w:szCs w:val="20"/>
              </w:rPr>
              <w:t>条运输道路，矿区外利用常山路、</w:t>
            </w:r>
          </w:p>
          <w:p w:rsidR="00D97061" w:rsidRDefault="006059E8">
            <w:pPr>
              <w:pStyle w:val="TableText"/>
              <w:spacing w:before="24" w:line="228" w:lineRule="auto"/>
              <w:ind w:left="875"/>
              <w:rPr>
                <w:sz w:val="20"/>
                <w:szCs w:val="20"/>
              </w:rPr>
            </w:pPr>
            <w:r>
              <w:rPr>
                <w:spacing w:val="9"/>
                <w:sz w:val="20"/>
                <w:szCs w:val="20"/>
              </w:rPr>
              <w:t>二通路等市政道路，可满足运输要求</w:t>
            </w:r>
          </w:p>
        </w:tc>
        <w:tc>
          <w:tcPr>
            <w:tcW w:w="1377" w:type="dxa"/>
          </w:tcPr>
          <w:p w:rsidR="00D97061" w:rsidRDefault="00D97061">
            <w:pPr>
              <w:spacing w:line="372" w:lineRule="auto"/>
            </w:pPr>
          </w:p>
          <w:p w:rsidR="00D97061" w:rsidRDefault="006059E8">
            <w:pPr>
              <w:pStyle w:val="TableText"/>
              <w:spacing w:before="65" w:line="228" w:lineRule="auto"/>
              <w:ind w:left="489"/>
              <w:rPr>
                <w:sz w:val="20"/>
                <w:szCs w:val="20"/>
              </w:rPr>
            </w:pPr>
            <w:r>
              <w:rPr>
                <w:spacing w:val="3"/>
                <w:sz w:val="20"/>
                <w:szCs w:val="20"/>
              </w:rPr>
              <w:t>一致</w:t>
            </w:r>
          </w:p>
        </w:tc>
        <w:tc>
          <w:tcPr>
            <w:tcW w:w="108" w:type="dxa"/>
            <w:tcBorders>
              <w:top w:val="nil"/>
              <w:bottom w:val="nil"/>
            </w:tcBorders>
          </w:tcPr>
          <w:p w:rsidR="00D97061" w:rsidRDefault="00D97061"/>
        </w:tc>
      </w:tr>
      <w:tr w:rsidR="00D97061">
        <w:trPr>
          <w:trHeight w:val="544"/>
        </w:trPr>
        <w:tc>
          <w:tcPr>
            <w:tcW w:w="118" w:type="dxa"/>
            <w:tcBorders>
              <w:top w:val="nil"/>
              <w:bottom w:val="nil"/>
            </w:tcBorders>
          </w:tcPr>
          <w:p w:rsidR="00D97061" w:rsidRDefault="00D97061"/>
        </w:tc>
        <w:tc>
          <w:tcPr>
            <w:tcW w:w="708" w:type="dxa"/>
            <w:vMerge/>
            <w:tcBorders>
              <w:top w:val="nil"/>
              <w:bottom w:val="nil"/>
            </w:tcBorders>
          </w:tcPr>
          <w:p w:rsidR="00D97061" w:rsidRDefault="00D97061"/>
        </w:tc>
        <w:tc>
          <w:tcPr>
            <w:tcW w:w="1090" w:type="dxa"/>
          </w:tcPr>
          <w:p w:rsidR="00D97061" w:rsidRDefault="006059E8">
            <w:pPr>
              <w:pStyle w:val="TableText"/>
              <w:spacing w:before="181" w:line="228" w:lineRule="auto"/>
              <w:ind w:left="126"/>
              <w:rPr>
                <w:sz w:val="20"/>
                <w:szCs w:val="20"/>
              </w:rPr>
            </w:pPr>
            <w:r>
              <w:rPr>
                <w:spacing w:val="7"/>
                <w:sz w:val="20"/>
                <w:szCs w:val="20"/>
              </w:rPr>
              <w:t>施工营地</w:t>
            </w:r>
          </w:p>
        </w:tc>
        <w:tc>
          <w:tcPr>
            <w:tcW w:w="5497" w:type="dxa"/>
          </w:tcPr>
          <w:p w:rsidR="00D97061" w:rsidRDefault="006059E8">
            <w:pPr>
              <w:pStyle w:val="TableText"/>
              <w:spacing w:before="46" w:line="227" w:lineRule="auto"/>
              <w:ind w:right="10"/>
              <w:jc w:val="right"/>
              <w:rPr>
                <w:sz w:val="20"/>
                <w:szCs w:val="20"/>
              </w:rPr>
            </w:pPr>
            <w:r>
              <w:rPr>
                <w:spacing w:val="6"/>
                <w:sz w:val="20"/>
                <w:szCs w:val="20"/>
              </w:rPr>
              <w:t>项目不设置施工营地，施工期办公场所依托原矿山办公室，</w:t>
            </w:r>
          </w:p>
          <w:p w:rsidR="00D97061" w:rsidRDefault="006059E8">
            <w:pPr>
              <w:pStyle w:val="TableText"/>
              <w:spacing w:before="25" w:line="199" w:lineRule="auto"/>
              <w:ind w:left="1915"/>
              <w:rPr>
                <w:sz w:val="20"/>
                <w:szCs w:val="20"/>
              </w:rPr>
            </w:pPr>
            <w:r>
              <w:rPr>
                <w:spacing w:val="7"/>
                <w:sz w:val="20"/>
                <w:szCs w:val="20"/>
              </w:rPr>
              <w:t>不设宿舍、食堂。</w:t>
            </w:r>
          </w:p>
        </w:tc>
        <w:tc>
          <w:tcPr>
            <w:tcW w:w="5092" w:type="dxa"/>
          </w:tcPr>
          <w:p w:rsidR="00D97061" w:rsidRDefault="006059E8">
            <w:pPr>
              <w:pStyle w:val="TableText"/>
              <w:spacing w:before="46" w:line="227" w:lineRule="auto"/>
              <w:ind w:left="141"/>
              <w:rPr>
                <w:sz w:val="20"/>
                <w:szCs w:val="20"/>
              </w:rPr>
            </w:pPr>
            <w:r>
              <w:rPr>
                <w:spacing w:val="9"/>
                <w:sz w:val="20"/>
                <w:szCs w:val="20"/>
              </w:rPr>
              <w:t>项目不设置施工营地，施工期办公场所依托原矿山办</w:t>
            </w:r>
          </w:p>
          <w:p w:rsidR="00D97061" w:rsidRDefault="006059E8">
            <w:pPr>
              <w:pStyle w:val="TableText"/>
              <w:spacing w:before="25" w:line="199" w:lineRule="auto"/>
              <w:ind w:left="1509"/>
              <w:rPr>
                <w:sz w:val="20"/>
                <w:szCs w:val="20"/>
              </w:rPr>
            </w:pPr>
            <w:r>
              <w:rPr>
                <w:spacing w:val="8"/>
                <w:sz w:val="20"/>
                <w:szCs w:val="20"/>
              </w:rPr>
              <w:t>公室，不设宿舍、食堂</w:t>
            </w:r>
          </w:p>
        </w:tc>
        <w:tc>
          <w:tcPr>
            <w:tcW w:w="1377" w:type="dxa"/>
          </w:tcPr>
          <w:p w:rsidR="00D97061" w:rsidRDefault="006059E8">
            <w:pPr>
              <w:pStyle w:val="TableText"/>
              <w:spacing w:before="181" w:line="228" w:lineRule="auto"/>
              <w:ind w:left="489"/>
              <w:rPr>
                <w:sz w:val="20"/>
                <w:szCs w:val="20"/>
              </w:rPr>
            </w:pPr>
            <w:r>
              <w:rPr>
                <w:spacing w:val="3"/>
                <w:sz w:val="20"/>
                <w:szCs w:val="20"/>
              </w:rPr>
              <w:t>一致</w:t>
            </w:r>
          </w:p>
        </w:tc>
        <w:tc>
          <w:tcPr>
            <w:tcW w:w="108" w:type="dxa"/>
            <w:tcBorders>
              <w:top w:val="nil"/>
              <w:bottom w:val="nil"/>
            </w:tcBorders>
          </w:tcPr>
          <w:p w:rsidR="00D97061" w:rsidRDefault="00D97061"/>
        </w:tc>
      </w:tr>
      <w:tr w:rsidR="00D97061">
        <w:trPr>
          <w:trHeight w:val="562"/>
        </w:trPr>
        <w:tc>
          <w:tcPr>
            <w:tcW w:w="118" w:type="dxa"/>
            <w:tcBorders>
              <w:top w:val="nil"/>
              <w:bottom w:val="nil"/>
            </w:tcBorders>
          </w:tcPr>
          <w:p w:rsidR="00D97061" w:rsidRDefault="00D97061"/>
        </w:tc>
        <w:tc>
          <w:tcPr>
            <w:tcW w:w="708" w:type="dxa"/>
            <w:vMerge/>
            <w:tcBorders>
              <w:top w:val="nil"/>
              <w:bottom w:val="nil"/>
            </w:tcBorders>
          </w:tcPr>
          <w:p w:rsidR="00D97061" w:rsidRDefault="00D97061"/>
        </w:tc>
        <w:tc>
          <w:tcPr>
            <w:tcW w:w="1090" w:type="dxa"/>
          </w:tcPr>
          <w:p w:rsidR="00D97061" w:rsidRDefault="006059E8">
            <w:pPr>
              <w:pStyle w:val="TableText"/>
              <w:spacing w:before="186" w:line="227" w:lineRule="auto"/>
              <w:ind w:left="126"/>
              <w:rPr>
                <w:sz w:val="20"/>
                <w:szCs w:val="20"/>
              </w:rPr>
            </w:pPr>
            <w:r>
              <w:rPr>
                <w:spacing w:val="7"/>
                <w:sz w:val="20"/>
                <w:szCs w:val="20"/>
              </w:rPr>
              <w:t>施工布置</w:t>
            </w:r>
          </w:p>
        </w:tc>
        <w:tc>
          <w:tcPr>
            <w:tcW w:w="5497" w:type="dxa"/>
          </w:tcPr>
          <w:p w:rsidR="00D97061" w:rsidRDefault="006059E8">
            <w:pPr>
              <w:pStyle w:val="TableText"/>
              <w:spacing w:before="52" w:line="227" w:lineRule="auto"/>
              <w:ind w:left="130"/>
              <w:rPr>
                <w:sz w:val="20"/>
                <w:szCs w:val="20"/>
              </w:rPr>
            </w:pPr>
            <w:r>
              <w:rPr>
                <w:spacing w:val="9"/>
                <w:sz w:val="20"/>
                <w:szCs w:val="20"/>
              </w:rPr>
              <w:t>项目施工内容全部在矿区范围内，布置在场地内，不额外</w:t>
            </w:r>
          </w:p>
          <w:p w:rsidR="00D97061" w:rsidRDefault="006059E8">
            <w:pPr>
              <w:pStyle w:val="TableText"/>
              <w:spacing w:before="25" w:line="211" w:lineRule="auto"/>
              <w:ind w:left="2124"/>
              <w:rPr>
                <w:sz w:val="20"/>
                <w:szCs w:val="20"/>
              </w:rPr>
            </w:pPr>
            <w:r>
              <w:rPr>
                <w:spacing w:val="8"/>
                <w:sz w:val="20"/>
                <w:szCs w:val="20"/>
              </w:rPr>
              <w:t>新增施工用地</w:t>
            </w:r>
          </w:p>
        </w:tc>
        <w:tc>
          <w:tcPr>
            <w:tcW w:w="5092" w:type="dxa"/>
          </w:tcPr>
          <w:p w:rsidR="00D97061" w:rsidRDefault="006059E8">
            <w:pPr>
              <w:pStyle w:val="TableText"/>
              <w:spacing w:before="52" w:line="227" w:lineRule="auto"/>
              <w:ind w:left="141"/>
              <w:rPr>
                <w:sz w:val="20"/>
                <w:szCs w:val="20"/>
              </w:rPr>
            </w:pPr>
            <w:r>
              <w:rPr>
                <w:spacing w:val="9"/>
                <w:sz w:val="20"/>
                <w:szCs w:val="20"/>
              </w:rPr>
              <w:t>项目施工内容全部在矿区范围内，布置在场地内，不</w:t>
            </w:r>
          </w:p>
          <w:p w:rsidR="00D97061" w:rsidRDefault="006059E8">
            <w:pPr>
              <w:pStyle w:val="TableText"/>
              <w:spacing w:before="25" w:line="211" w:lineRule="auto"/>
              <w:ind w:left="1712"/>
              <w:rPr>
                <w:sz w:val="20"/>
                <w:szCs w:val="20"/>
              </w:rPr>
            </w:pPr>
            <w:r>
              <w:rPr>
                <w:spacing w:val="8"/>
                <w:sz w:val="20"/>
                <w:szCs w:val="20"/>
              </w:rPr>
              <w:t>额外新增施工用地</w:t>
            </w:r>
          </w:p>
        </w:tc>
        <w:tc>
          <w:tcPr>
            <w:tcW w:w="1377" w:type="dxa"/>
          </w:tcPr>
          <w:p w:rsidR="00D97061" w:rsidRDefault="006059E8">
            <w:pPr>
              <w:pStyle w:val="TableText"/>
              <w:spacing w:before="187" w:line="228" w:lineRule="auto"/>
              <w:ind w:left="489"/>
              <w:rPr>
                <w:sz w:val="20"/>
                <w:szCs w:val="20"/>
              </w:rPr>
            </w:pPr>
            <w:r>
              <w:rPr>
                <w:spacing w:val="3"/>
                <w:sz w:val="20"/>
                <w:szCs w:val="20"/>
              </w:rPr>
              <w:t>一致</w:t>
            </w:r>
          </w:p>
        </w:tc>
        <w:tc>
          <w:tcPr>
            <w:tcW w:w="108" w:type="dxa"/>
            <w:tcBorders>
              <w:top w:val="nil"/>
              <w:bottom w:val="nil"/>
            </w:tcBorders>
          </w:tcPr>
          <w:p w:rsidR="00D97061" w:rsidRDefault="00D97061"/>
        </w:tc>
      </w:tr>
      <w:tr w:rsidR="00D97061">
        <w:trPr>
          <w:trHeight w:val="543"/>
        </w:trPr>
        <w:tc>
          <w:tcPr>
            <w:tcW w:w="118" w:type="dxa"/>
            <w:tcBorders>
              <w:top w:val="nil"/>
              <w:bottom w:val="nil"/>
            </w:tcBorders>
          </w:tcPr>
          <w:p w:rsidR="00D97061" w:rsidRDefault="00D97061"/>
        </w:tc>
        <w:tc>
          <w:tcPr>
            <w:tcW w:w="708" w:type="dxa"/>
            <w:vMerge/>
            <w:tcBorders>
              <w:top w:val="nil"/>
              <w:bottom w:val="nil"/>
            </w:tcBorders>
          </w:tcPr>
          <w:p w:rsidR="00D97061" w:rsidRDefault="00D97061"/>
        </w:tc>
        <w:tc>
          <w:tcPr>
            <w:tcW w:w="1090" w:type="dxa"/>
          </w:tcPr>
          <w:p w:rsidR="00D97061" w:rsidRDefault="006059E8">
            <w:pPr>
              <w:pStyle w:val="TableText"/>
              <w:spacing w:before="174" w:line="228" w:lineRule="auto"/>
              <w:ind w:left="126"/>
              <w:rPr>
                <w:sz w:val="20"/>
                <w:szCs w:val="20"/>
              </w:rPr>
            </w:pPr>
            <w:r>
              <w:rPr>
                <w:spacing w:val="7"/>
                <w:sz w:val="20"/>
                <w:szCs w:val="20"/>
              </w:rPr>
              <w:t>施工场地</w:t>
            </w:r>
          </w:p>
        </w:tc>
        <w:tc>
          <w:tcPr>
            <w:tcW w:w="5497" w:type="dxa"/>
          </w:tcPr>
          <w:p w:rsidR="00D97061" w:rsidRDefault="006059E8">
            <w:pPr>
              <w:pStyle w:val="TableText"/>
              <w:spacing w:before="39" w:line="227" w:lineRule="auto"/>
              <w:ind w:left="125"/>
              <w:rPr>
                <w:sz w:val="20"/>
                <w:szCs w:val="20"/>
              </w:rPr>
            </w:pPr>
            <w:r>
              <w:rPr>
                <w:spacing w:val="9"/>
                <w:sz w:val="20"/>
                <w:szCs w:val="20"/>
              </w:rPr>
              <w:t>施工场地位于项目东侧中间位置，用于堆放施工临时材料</w:t>
            </w:r>
          </w:p>
          <w:p w:rsidR="00D97061" w:rsidRDefault="006059E8">
            <w:pPr>
              <w:pStyle w:val="TableText"/>
              <w:spacing w:before="25" w:line="205" w:lineRule="auto"/>
              <w:ind w:left="759"/>
              <w:rPr>
                <w:sz w:val="20"/>
                <w:szCs w:val="20"/>
              </w:rPr>
            </w:pPr>
            <w:r>
              <w:rPr>
                <w:spacing w:val="8"/>
                <w:sz w:val="20"/>
                <w:szCs w:val="20"/>
              </w:rPr>
              <w:t>等，施工场地不设置混凝土、沥青拌合站。</w:t>
            </w:r>
          </w:p>
        </w:tc>
        <w:tc>
          <w:tcPr>
            <w:tcW w:w="5092" w:type="dxa"/>
          </w:tcPr>
          <w:p w:rsidR="00D97061" w:rsidRDefault="006059E8">
            <w:pPr>
              <w:pStyle w:val="TableText"/>
              <w:spacing w:before="38" w:line="228" w:lineRule="auto"/>
              <w:ind w:left="451" w:right="128" w:hanging="315"/>
              <w:rPr>
                <w:sz w:val="20"/>
                <w:szCs w:val="20"/>
              </w:rPr>
            </w:pPr>
            <w:r>
              <w:rPr>
                <w:spacing w:val="9"/>
                <w:sz w:val="20"/>
                <w:szCs w:val="20"/>
              </w:rPr>
              <w:t>施工场地位于项目东侧中间位置，用于堆放施工临时材料等，施工场地不设置混凝土、沥青拌合站</w:t>
            </w:r>
          </w:p>
        </w:tc>
        <w:tc>
          <w:tcPr>
            <w:tcW w:w="1377" w:type="dxa"/>
          </w:tcPr>
          <w:p w:rsidR="00D97061" w:rsidRDefault="006059E8">
            <w:pPr>
              <w:pStyle w:val="TableText"/>
              <w:spacing w:before="174" w:line="228" w:lineRule="auto"/>
              <w:ind w:left="489"/>
              <w:rPr>
                <w:sz w:val="20"/>
                <w:szCs w:val="20"/>
              </w:rPr>
            </w:pPr>
            <w:r>
              <w:rPr>
                <w:spacing w:val="3"/>
                <w:sz w:val="20"/>
                <w:szCs w:val="20"/>
              </w:rPr>
              <w:t>一致</w:t>
            </w:r>
          </w:p>
        </w:tc>
        <w:tc>
          <w:tcPr>
            <w:tcW w:w="108" w:type="dxa"/>
            <w:tcBorders>
              <w:top w:val="nil"/>
              <w:bottom w:val="nil"/>
            </w:tcBorders>
          </w:tcPr>
          <w:p w:rsidR="00D97061" w:rsidRDefault="00D97061"/>
        </w:tc>
      </w:tr>
      <w:tr w:rsidR="00D97061">
        <w:trPr>
          <w:trHeight w:val="544"/>
        </w:trPr>
        <w:tc>
          <w:tcPr>
            <w:tcW w:w="118" w:type="dxa"/>
            <w:tcBorders>
              <w:top w:val="nil"/>
              <w:bottom w:val="nil"/>
            </w:tcBorders>
          </w:tcPr>
          <w:p w:rsidR="00D97061" w:rsidRDefault="00D97061"/>
        </w:tc>
        <w:tc>
          <w:tcPr>
            <w:tcW w:w="708" w:type="dxa"/>
            <w:vMerge/>
            <w:tcBorders>
              <w:top w:val="nil"/>
              <w:bottom w:val="nil"/>
            </w:tcBorders>
          </w:tcPr>
          <w:p w:rsidR="00D97061" w:rsidRDefault="00D97061"/>
        </w:tc>
        <w:tc>
          <w:tcPr>
            <w:tcW w:w="1090" w:type="dxa"/>
          </w:tcPr>
          <w:p w:rsidR="00D97061" w:rsidRDefault="006059E8">
            <w:pPr>
              <w:pStyle w:val="TableText"/>
              <w:spacing w:before="180" w:line="228" w:lineRule="auto"/>
              <w:ind w:left="235"/>
              <w:rPr>
                <w:sz w:val="20"/>
                <w:szCs w:val="20"/>
              </w:rPr>
            </w:pPr>
            <w:r>
              <w:rPr>
                <w:spacing w:val="6"/>
                <w:sz w:val="20"/>
                <w:szCs w:val="20"/>
              </w:rPr>
              <w:t>取土场</w:t>
            </w:r>
          </w:p>
        </w:tc>
        <w:tc>
          <w:tcPr>
            <w:tcW w:w="5497" w:type="dxa"/>
          </w:tcPr>
          <w:p w:rsidR="00D97061" w:rsidRDefault="006059E8">
            <w:pPr>
              <w:pStyle w:val="TableText"/>
              <w:spacing w:before="45" w:line="227" w:lineRule="auto"/>
              <w:ind w:left="127"/>
              <w:rPr>
                <w:sz w:val="20"/>
                <w:szCs w:val="20"/>
              </w:rPr>
            </w:pPr>
            <w:r>
              <w:rPr>
                <w:spacing w:val="9"/>
                <w:sz w:val="20"/>
                <w:szCs w:val="20"/>
              </w:rPr>
              <w:t>本项目回填期间不设置取土场，表层回填土全部从市政购</w:t>
            </w:r>
          </w:p>
          <w:p w:rsidR="00D97061" w:rsidRDefault="006059E8">
            <w:pPr>
              <w:pStyle w:val="TableText"/>
              <w:spacing w:before="25" w:line="200" w:lineRule="auto"/>
              <w:ind w:left="2654"/>
              <w:rPr>
                <w:sz w:val="20"/>
                <w:szCs w:val="20"/>
              </w:rPr>
            </w:pPr>
            <w:r>
              <w:rPr>
                <w:sz w:val="20"/>
                <w:szCs w:val="20"/>
              </w:rPr>
              <w:t>买</w:t>
            </w:r>
          </w:p>
        </w:tc>
        <w:tc>
          <w:tcPr>
            <w:tcW w:w="5092" w:type="dxa"/>
          </w:tcPr>
          <w:p w:rsidR="00D97061" w:rsidRDefault="006059E8">
            <w:pPr>
              <w:pStyle w:val="TableText"/>
              <w:spacing w:before="45" w:line="227" w:lineRule="auto"/>
              <w:ind w:left="138"/>
              <w:rPr>
                <w:sz w:val="20"/>
                <w:szCs w:val="20"/>
              </w:rPr>
            </w:pPr>
            <w:r>
              <w:rPr>
                <w:spacing w:val="9"/>
                <w:sz w:val="20"/>
                <w:szCs w:val="20"/>
              </w:rPr>
              <w:t>本项目回填期间不设置取土场，表层回填土全部从市</w:t>
            </w:r>
          </w:p>
          <w:p w:rsidR="00D97061" w:rsidRDefault="006059E8">
            <w:pPr>
              <w:pStyle w:val="TableText"/>
              <w:spacing w:before="25" w:line="200" w:lineRule="auto"/>
              <w:ind w:left="2236"/>
              <w:rPr>
                <w:sz w:val="20"/>
                <w:szCs w:val="20"/>
              </w:rPr>
            </w:pPr>
            <w:r>
              <w:rPr>
                <w:spacing w:val="7"/>
                <w:sz w:val="20"/>
                <w:szCs w:val="20"/>
              </w:rPr>
              <w:t>政购买</w:t>
            </w:r>
          </w:p>
        </w:tc>
        <w:tc>
          <w:tcPr>
            <w:tcW w:w="1377" w:type="dxa"/>
          </w:tcPr>
          <w:p w:rsidR="00D97061" w:rsidRDefault="006059E8">
            <w:pPr>
              <w:pStyle w:val="TableText"/>
              <w:spacing w:before="180" w:line="228" w:lineRule="auto"/>
              <w:ind w:left="489"/>
              <w:rPr>
                <w:sz w:val="20"/>
                <w:szCs w:val="20"/>
              </w:rPr>
            </w:pPr>
            <w:r>
              <w:rPr>
                <w:spacing w:val="3"/>
                <w:sz w:val="20"/>
                <w:szCs w:val="20"/>
              </w:rPr>
              <w:t>一致</w:t>
            </w:r>
          </w:p>
        </w:tc>
        <w:tc>
          <w:tcPr>
            <w:tcW w:w="108" w:type="dxa"/>
            <w:tcBorders>
              <w:top w:val="nil"/>
              <w:bottom w:val="nil"/>
            </w:tcBorders>
          </w:tcPr>
          <w:p w:rsidR="00D97061" w:rsidRDefault="00D97061"/>
        </w:tc>
      </w:tr>
      <w:tr w:rsidR="00D97061">
        <w:trPr>
          <w:trHeight w:val="1102"/>
        </w:trPr>
        <w:tc>
          <w:tcPr>
            <w:tcW w:w="118" w:type="dxa"/>
            <w:tcBorders>
              <w:top w:val="nil"/>
              <w:bottom w:val="nil"/>
            </w:tcBorders>
          </w:tcPr>
          <w:p w:rsidR="00D97061" w:rsidRDefault="00D97061"/>
        </w:tc>
        <w:tc>
          <w:tcPr>
            <w:tcW w:w="708" w:type="dxa"/>
            <w:vMerge/>
            <w:tcBorders>
              <w:top w:val="nil"/>
              <w:bottom w:val="nil"/>
            </w:tcBorders>
          </w:tcPr>
          <w:p w:rsidR="00D97061" w:rsidRDefault="00D97061"/>
        </w:tc>
        <w:tc>
          <w:tcPr>
            <w:tcW w:w="1090" w:type="dxa"/>
          </w:tcPr>
          <w:p w:rsidR="00D97061" w:rsidRDefault="00D97061">
            <w:pPr>
              <w:spacing w:line="391" w:lineRule="auto"/>
            </w:pPr>
          </w:p>
          <w:p w:rsidR="00D97061" w:rsidRDefault="006059E8">
            <w:pPr>
              <w:pStyle w:val="TableText"/>
              <w:spacing w:before="65" w:line="228" w:lineRule="auto"/>
              <w:ind w:left="236"/>
              <w:rPr>
                <w:sz w:val="20"/>
                <w:szCs w:val="20"/>
              </w:rPr>
            </w:pPr>
            <w:r>
              <w:rPr>
                <w:spacing w:val="5"/>
                <w:sz w:val="20"/>
                <w:szCs w:val="20"/>
              </w:rPr>
              <w:t>弃土场</w:t>
            </w:r>
          </w:p>
        </w:tc>
        <w:tc>
          <w:tcPr>
            <w:tcW w:w="5497" w:type="dxa"/>
          </w:tcPr>
          <w:p w:rsidR="00D97061" w:rsidRDefault="006059E8">
            <w:pPr>
              <w:pStyle w:val="TableText"/>
              <w:spacing w:before="51" w:line="227" w:lineRule="auto"/>
              <w:ind w:left="127"/>
              <w:rPr>
                <w:sz w:val="20"/>
                <w:szCs w:val="20"/>
              </w:rPr>
            </w:pPr>
            <w:r>
              <w:rPr>
                <w:spacing w:val="9"/>
                <w:sz w:val="20"/>
                <w:szCs w:val="20"/>
              </w:rPr>
              <w:t>本项目不设置弃土场。根据《关于探索利用市场化方式推</w:t>
            </w:r>
          </w:p>
          <w:p w:rsidR="00D97061" w:rsidRDefault="006059E8">
            <w:pPr>
              <w:pStyle w:val="TableText"/>
              <w:spacing w:before="25" w:line="227" w:lineRule="auto"/>
              <w:ind w:left="110"/>
              <w:rPr>
                <w:rFonts w:ascii="Times New Roman" w:eastAsia="Times New Roman" w:hAnsi="Times New Roman" w:cs="Times New Roman"/>
                <w:sz w:val="20"/>
                <w:szCs w:val="20"/>
              </w:rPr>
            </w:pPr>
            <w:r>
              <w:rPr>
                <w:spacing w:val="8"/>
                <w:sz w:val="20"/>
                <w:szCs w:val="20"/>
              </w:rPr>
              <w:t>进矿山生态修复的意见》和市委专题会议纪要（</w:t>
            </w:r>
            <w:r>
              <w:rPr>
                <w:rFonts w:ascii="Times New Roman" w:eastAsia="Times New Roman" w:hAnsi="Times New Roman" w:cs="Times New Roman"/>
                <w:spacing w:val="8"/>
                <w:sz w:val="20"/>
                <w:szCs w:val="20"/>
              </w:rPr>
              <w:t xml:space="preserve">2020 </w:t>
            </w:r>
            <w:r>
              <w:rPr>
                <w:spacing w:val="8"/>
                <w:sz w:val="20"/>
                <w:szCs w:val="20"/>
              </w:rPr>
              <w:t>年</w:t>
            </w:r>
            <w:r>
              <w:rPr>
                <w:spacing w:val="-27"/>
                <w:sz w:val="20"/>
                <w:szCs w:val="20"/>
              </w:rPr>
              <w:t xml:space="preserve"> </w:t>
            </w:r>
            <w:r>
              <w:rPr>
                <w:rFonts w:ascii="Times New Roman" w:eastAsia="Times New Roman" w:hAnsi="Times New Roman" w:cs="Times New Roman"/>
                <w:spacing w:val="8"/>
                <w:sz w:val="20"/>
                <w:szCs w:val="20"/>
              </w:rPr>
              <w:t>6</w:t>
            </w:r>
          </w:p>
          <w:p w:rsidR="00D97061" w:rsidRDefault="006059E8">
            <w:pPr>
              <w:pStyle w:val="TableText"/>
              <w:spacing w:before="27" w:line="228" w:lineRule="auto"/>
              <w:ind w:left="117"/>
              <w:rPr>
                <w:sz w:val="20"/>
                <w:szCs w:val="20"/>
              </w:rPr>
            </w:pPr>
            <w:r>
              <w:rPr>
                <w:spacing w:val="3"/>
                <w:sz w:val="20"/>
                <w:szCs w:val="20"/>
              </w:rPr>
              <w:t>月</w:t>
            </w:r>
            <w:r>
              <w:rPr>
                <w:spacing w:val="-35"/>
                <w:sz w:val="20"/>
                <w:szCs w:val="20"/>
              </w:rPr>
              <w:t xml:space="preserve"> </w:t>
            </w:r>
            <w:r>
              <w:rPr>
                <w:rFonts w:ascii="Times New Roman" w:eastAsia="Times New Roman" w:hAnsi="Times New Roman" w:cs="Times New Roman"/>
                <w:spacing w:val="3"/>
                <w:sz w:val="20"/>
                <w:szCs w:val="20"/>
              </w:rPr>
              <w:t>5</w:t>
            </w:r>
            <w:r>
              <w:rPr>
                <w:rFonts w:ascii="Times New Roman" w:eastAsia="Times New Roman" w:hAnsi="Times New Roman" w:cs="Times New Roman"/>
                <w:spacing w:val="48"/>
                <w:w w:val="101"/>
                <w:sz w:val="20"/>
                <w:szCs w:val="20"/>
              </w:rPr>
              <w:t xml:space="preserve"> </w:t>
            </w:r>
            <w:r>
              <w:rPr>
                <w:spacing w:val="3"/>
                <w:sz w:val="20"/>
                <w:szCs w:val="20"/>
              </w:rPr>
              <w:t>日第</w:t>
            </w:r>
            <w:r>
              <w:rPr>
                <w:spacing w:val="-43"/>
                <w:sz w:val="20"/>
                <w:szCs w:val="20"/>
              </w:rPr>
              <w:t xml:space="preserve"> </w:t>
            </w:r>
            <w:r>
              <w:rPr>
                <w:rFonts w:ascii="Times New Roman" w:eastAsia="Times New Roman" w:hAnsi="Times New Roman" w:cs="Times New Roman"/>
                <w:spacing w:val="3"/>
                <w:sz w:val="20"/>
                <w:szCs w:val="20"/>
              </w:rPr>
              <w:t>22</w:t>
            </w:r>
            <w:r>
              <w:rPr>
                <w:rFonts w:ascii="Times New Roman" w:eastAsia="Times New Roman" w:hAnsi="Times New Roman" w:cs="Times New Roman"/>
                <w:spacing w:val="17"/>
                <w:sz w:val="20"/>
                <w:szCs w:val="20"/>
              </w:rPr>
              <w:t xml:space="preserve"> </w:t>
            </w:r>
            <w:r>
              <w:rPr>
                <w:spacing w:val="3"/>
                <w:sz w:val="20"/>
                <w:szCs w:val="20"/>
              </w:rPr>
              <w:t>号文）要求，多余石方由淮南市自然资源和规</w:t>
            </w:r>
          </w:p>
          <w:p w:rsidR="00D97061" w:rsidRDefault="006059E8">
            <w:pPr>
              <w:pStyle w:val="TableText"/>
              <w:spacing w:before="24" w:line="207" w:lineRule="auto"/>
              <w:ind w:left="622"/>
              <w:rPr>
                <w:sz w:val="20"/>
                <w:szCs w:val="20"/>
              </w:rPr>
            </w:pPr>
            <w:r>
              <w:rPr>
                <w:spacing w:val="8"/>
                <w:sz w:val="20"/>
                <w:szCs w:val="20"/>
              </w:rPr>
              <w:t>划局牵头进行集中处置，运输距离按</w:t>
            </w:r>
            <w:r>
              <w:rPr>
                <w:spacing w:val="-28"/>
                <w:sz w:val="20"/>
                <w:szCs w:val="20"/>
              </w:rPr>
              <w:t xml:space="preserve"> </w:t>
            </w:r>
            <w:r>
              <w:rPr>
                <w:rFonts w:ascii="Times New Roman" w:eastAsia="Times New Roman" w:hAnsi="Times New Roman" w:cs="Times New Roman"/>
                <w:spacing w:val="8"/>
                <w:sz w:val="20"/>
                <w:szCs w:val="20"/>
              </w:rPr>
              <w:t>5</w:t>
            </w:r>
            <w:r>
              <w:rPr>
                <w:rFonts w:ascii="Times New Roman" w:eastAsia="Times New Roman" w:hAnsi="Times New Roman" w:cs="Times New Roman"/>
                <w:sz w:val="20"/>
                <w:szCs w:val="20"/>
              </w:rPr>
              <w:t>km</w:t>
            </w:r>
            <w:r>
              <w:rPr>
                <w:rFonts w:ascii="Times New Roman" w:eastAsia="Times New Roman" w:hAnsi="Times New Roman" w:cs="Times New Roman"/>
                <w:spacing w:val="8"/>
                <w:sz w:val="20"/>
                <w:szCs w:val="20"/>
              </w:rPr>
              <w:t xml:space="preserve"> </w:t>
            </w:r>
            <w:r>
              <w:rPr>
                <w:spacing w:val="8"/>
                <w:sz w:val="20"/>
                <w:szCs w:val="20"/>
              </w:rPr>
              <w:t>计。</w:t>
            </w:r>
          </w:p>
        </w:tc>
        <w:tc>
          <w:tcPr>
            <w:tcW w:w="5092" w:type="dxa"/>
          </w:tcPr>
          <w:p w:rsidR="00D97061" w:rsidRDefault="00D97061">
            <w:pPr>
              <w:spacing w:line="255" w:lineRule="auto"/>
            </w:pPr>
          </w:p>
          <w:p w:rsidR="00D97061" w:rsidRDefault="006059E8">
            <w:pPr>
              <w:pStyle w:val="TableText"/>
              <w:spacing w:before="65" w:line="227" w:lineRule="auto"/>
              <w:ind w:left="138"/>
              <w:rPr>
                <w:sz w:val="20"/>
                <w:szCs w:val="20"/>
              </w:rPr>
            </w:pPr>
            <w:r>
              <w:rPr>
                <w:spacing w:val="9"/>
                <w:sz w:val="20"/>
                <w:szCs w:val="20"/>
              </w:rPr>
              <w:t>本项目不设置弃土场，多余石方纳入公共交易平台进</w:t>
            </w:r>
          </w:p>
          <w:p w:rsidR="00D97061" w:rsidRDefault="006059E8">
            <w:pPr>
              <w:pStyle w:val="TableText"/>
              <w:spacing w:before="28" w:line="228" w:lineRule="auto"/>
              <w:ind w:left="2032"/>
              <w:rPr>
                <w:sz w:val="20"/>
                <w:szCs w:val="20"/>
              </w:rPr>
            </w:pPr>
            <w:r>
              <w:rPr>
                <w:spacing w:val="7"/>
                <w:sz w:val="20"/>
                <w:szCs w:val="20"/>
              </w:rPr>
              <w:t>行综合利用</w:t>
            </w:r>
          </w:p>
        </w:tc>
        <w:tc>
          <w:tcPr>
            <w:tcW w:w="1377" w:type="dxa"/>
          </w:tcPr>
          <w:p w:rsidR="00D97061" w:rsidRDefault="00D97061">
            <w:pPr>
              <w:spacing w:line="392" w:lineRule="auto"/>
            </w:pPr>
          </w:p>
          <w:p w:rsidR="00D97061" w:rsidRDefault="006059E8">
            <w:pPr>
              <w:pStyle w:val="TableText"/>
              <w:spacing w:before="65" w:line="228" w:lineRule="auto"/>
              <w:ind w:left="489"/>
              <w:rPr>
                <w:sz w:val="20"/>
                <w:szCs w:val="20"/>
              </w:rPr>
            </w:pPr>
            <w:r>
              <w:rPr>
                <w:spacing w:val="3"/>
                <w:sz w:val="20"/>
                <w:szCs w:val="20"/>
              </w:rPr>
              <w:t>一致</w:t>
            </w:r>
          </w:p>
        </w:tc>
        <w:tc>
          <w:tcPr>
            <w:tcW w:w="108" w:type="dxa"/>
            <w:tcBorders>
              <w:top w:val="nil"/>
              <w:bottom w:val="nil"/>
            </w:tcBorders>
          </w:tcPr>
          <w:p w:rsidR="00D97061" w:rsidRDefault="00D97061"/>
        </w:tc>
      </w:tr>
      <w:tr w:rsidR="00D97061">
        <w:trPr>
          <w:trHeight w:val="544"/>
        </w:trPr>
        <w:tc>
          <w:tcPr>
            <w:tcW w:w="118" w:type="dxa"/>
            <w:tcBorders>
              <w:top w:val="nil"/>
              <w:bottom w:val="nil"/>
            </w:tcBorders>
          </w:tcPr>
          <w:p w:rsidR="00D97061" w:rsidRDefault="00D97061"/>
        </w:tc>
        <w:tc>
          <w:tcPr>
            <w:tcW w:w="708" w:type="dxa"/>
            <w:vMerge/>
            <w:tcBorders>
              <w:top w:val="nil"/>
              <w:bottom w:val="nil"/>
            </w:tcBorders>
          </w:tcPr>
          <w:p w:rsidR="00D97061" w:rsidRDefault="00D97061"/>
        </w:tc>
        <w:tc>
          <w:tcPr>
            <w:tcW w:w="1090" w:type="dxa"/>
          </w:tcPr>
          <w:p w:rsidR="00D97061" w:rsidRDefault="006059E8">
            <w:pPr>
              <w:pStyle w:val="TableText"/>
              <w:spacing w:before="180" w:line="228" w:lineRule="auto"/>
              <w:ind w:left="231"/>
              <w:rPr>
                <w:sz w:val="20"/>
                <w:szCs w:val="20"/>
              </w:rPr>
            </w:pPr>
            <w:r>
              <w:rPr>
                <w:spacing w:val="7"/>
                <w:sz w:val="20"/>
                <w:szCs w:val="20"/>
              </w:rPr>
              <w:t>储运场</w:t>
            </w:r>
          </w:p>
        </w:tc>
        <w:tc>
          <w:tcPr>
            <w:tcW w:w="5497" w:type="dxa"/>
          </w:tcPr>
          <w:p w:rsidR="00D97061" w:rsidRDefault="006059E8">
            <w:pPr>
              <w:pStyle w:val="TableText"/>
              <w:spacing w:before="43" w:line="228" w:lineRule="auto"/>
              <w:ind w:right="9"/>
              <w:jc w:val="right"/>
              <w:rPr>
                <w:sz w:val="20"/>
                <w:szCs w:val="20"/>
              </w:rPr>
            </w:pPr>
            <w:r>
              <w:rPr>
                <w:spacing w:val="5"/>
                <w:sz w:val="20"/>
                <w:szCs w:val="20"/>
              </w:rPr>
              <w:t>项目设置</w:t>
            </w:r>
            <w:r>
              <w:rPr>
                <w:spacing w:val="-13"/>
                <w:sz w:val="20"/>
                <w:szCs w:val="20"/>
              </w:rPr>
              <w:t xml:space="preserve"> </w:t>
            </w:r>
            <w:r>
              <w:rPr>
                <w:rFonts w:ascii="Times New Roman" w:eastAsia="Times New Roman" w:hAnsi="Times New Roman" w:cs="Times New Roman"/>
                <w:spacing w:val="5"/>
                <w:sz w:val="20"/>
                <w:szCs w:val="20"/>
              </w:rPr>
              <w:t xml:space="preserve">1 </w:t>
            </w:r>
            <w:r>
              <w:rPr>
                <w:spacing w:val="5"/>
                <w:sz w:val="20"/>
                <w:szCs w:val="20"/>
              </w:rPr>
              <w:t>个储运场，位于施工场地北侧，面积约</w:t>
            </w:r>
            <w:r>
              <w:rPr>
                <w:spacing w:val="-37"/>
                <w:sz w:val="20"/>
                <w:szCs w:val="20"/>
              </w:rPr>
              <w:t xml:space="preserve"> </w:t>
            </w:r>
            <w:r>
              <w:rPr>
                <w:rFonts w:ascii="Times New Roman" w:eastAsia="Times New Roman" w:hAnsi="Times New Roman" w:cs="Times New Roman"/>
                <w:spacing w:val="5"/>
                <w:sz w:val="20"/>
                <w:szCs w:val="20"/>
              </w:rPr>
              <w:t>500m</w:t>
            </w:r>
            <w:r>
              <w:rPr>
                <w:rFonts w:ascii="Times New Roman" w:eastAsia="Times New Roman" w:hAnsi="Times New Roman" w:cs="Times New Roman"/>
                <w:spacing w:val="5"/>
                <w:position w:val="6"/>
                <w:sz w:val="13"/>
                <w:szCs w:val="13"/>
              </w:rPr>
              <w:t>2</w:t>
            </w:r>
            <w:r>
              <w:rPr>
                <w:spacing w:val="5"/>
                <w:sz w:val="20"/>
                <w:szCs w:val="20"/>
              </w:rPr>
              <w:t>，</w:t>
            </w:r>
          </w:p>
          <w:p w:rsidR="00D97061" w:rsidRDefault="006059E8">
            <w:pPr>
              <w:pStyle w:val="TableText"/>
              <w:spacing w:before="27" w:line="200" w:lineRule="auto"/>
              <w:ind w:left="1285"/>
              <w:rPr>
                <w:sz w:val="20"/>
                <w:szCs w:val="20"/>
              </w:rPr>
            </w:pPr>
            <w:r>
              <w:rPr>
                <w:spacing w:val="8"/>
                <w:sz w:val="20"/>
                <w:szCs w:val="20"/>
              </w:rPr>
              <w:t>主要用于存放外购的建筑材料。</w:t>
            </w:r>
          </w:p>
        </w:tc>
        <w:tc>
          <w:tcPr>
            <w:tcW w:w="5092" w:type="dxa"/>
          </w:tcPr>
          <w:p w:rsidR="00D97061" w:rsidRDefault="006059E8">
            <w:pPr>
              <w:pStyle w:val="TableText"/>
              <w:spacing w:before="43" w:line="228" w:lineRule="auto"/>
              <w:ind w:left="141"/>
              <w:rPr>
                <w:sz w:val="20"/>
                <w:szCs w:val="20"/>
              </w:rPr>
            </w:pPr>
            <w:r>
              <w:rPr>
                <w:spacing w:val="7"/>
                <w:sz w:val="20"/>
                <w:szCs w:val="20"/>
              </w:rPr>
              <w:t>项目设置</w:t>
            </w:r>
            <w:r>
              <w:rPr>
                <w:spacing w:val="-2"/>
                <w:sz w:val="20"/>
                <w:szCs w:val="20"/>
              </w:rPr>
              <w:t xml:space="preserve"> </w:t>
            </w:r>
            <w:r>
              <w:rPr>
                <w:rFonts w:ascii="Times New Roman" w:eastAsia="Times New Roman" w:hAnsi="Times New Roman" w:cs="Times New Roman"/>
                <w:spacing w:val="7"/>
                <w:sz w:val="20"/>
                <w:szCs w:val="20"/>
              </w:rPr>
              <w:t xml:space="preserve">1 </w:t>
            </w:r>
            <w:r>
              <w:rPr>
                <w:spacing w:val="7"/>
                <w:sz w:val="20"/>
                <w:szCs w:val="20"/>
              </w:rPr>
              <w:t>个临时储运场，位于施工场地北侧，面积</w:t>
            </w:r>
          </w:p>
          <w:p w:rsidR="00D97061" w:rsidRDefault="006059E8">
            <w:pPr>
              <w:pStyle w:val="TableText"/>
              <w:spacing w:before="27" w:line="200" w:lineRule="auto"/>
              <w:ind w:left="893"/>
              <w:rPr>
                <w:sz w:val="20"/>
                <w:szCs w:val="20"/>
              </w:rPr>
            </w:pPr>
            <w:r>
              <w:rPr>
                <w:spacing w:val="5"/>
                <w:sz w:val="20"/>
                <w:szCs w:val="20"/>
              </w:rPr>
              <w:t>约</w:t>
            </w:r>
            <w:r>
              <w:rPr>
                <w:spacing w:val="-25"/>
                <w:sz w:val="20"/>
                <w:szCs w:val="20"/>
              </w:rPr>
              <w:t xml:space="preserve"> </w:t>
            </w:r>
            <w:r>
              <w:rPr>
                <w:rFonts w:ascii="Times New Roman" w:eastAsia="Times New Roman" w:hAnsi="Times New Roman" w:cs="Times New Roman"/>
                <w:spacing w:val="5"/>
                <w:sz w:val="20"/>
                <w:szCs w:val="20"/>
              </w:rPr>
              <w:t>500m</w:t>
            </w:r>
            <w:r>
              <w:rPr>
                <w:rFonts w:ascii="Times New Roman" w:eastAsia="Times New Roman" w:hAnsi="Times New Roman" w:cs="Times New Roman"/>
                <w:spacing w:val="5"/>
                <w:position w:val="6"/>
                <w:sz w:val="13"/>
                <w:szCs w:val="13"/>
              </w:rPr>
              <w:t>2</w:t>
            </w:r>
            <w:r>
              <w:rPr>
                <w:rFonts w:ascii="Times New Roman" w:eastAsia="Times New Roman" w:hAnsi="Times New Roman" w:cs="Times New Roman"/>
                <w:spacing w:val="-9"/>
                <w:position w:val="6"/>
                <w:sz w:val="13"/>
                <w:szCs w:val="13"/>
              </w:rPr>
              <w:t xml:space="preserve"> </w:t>
            </w:r>
            <w:r>
              <w:rPr>
                <w:spacing w:val="5"/>
                <w:sz w:val="20"/>
                <w:szCs w:val="20"/>
              </w:rPr>
              <w:t>，用于存放外购的建筑材料</w:t>
            </w:r>
          </w:p>
        </w:tc>
        <w:tc>
          <w:tcPr>
            <w:tcW w:w="1377" w:type="dxa"/>
          </w:tcPr>
          <w:p w:rsidR="00D97061" w:rsidRDefault="006059E8">
            <w:pPr>
              <w:pStyle w:val="TableText"/>
              <w:spacing w:before="180" w:line="228" w:lineRule="auto"/>
              <w:ind w:left="489"/>
              <w:rPr>
                <w:sz w:val="20"/>
                <w:szCs w:val="20"/>
              </w:rPr>
            </w:pPr>
            <w:r>
              <w:rPr>
                <w:spacing w:val="3"/>
                <w:sz w:val="20"/>
                <w:szCs w:val="20"/>
              </w:rPr>
              <w:t>一致</w:t>
            </w:r>
          </w:p>
        </w:tc>
        <w:tc>
          <w:tcPr>
            <w:tcW w:w="108" w:type="dxa"/>
            <w:tcBorders>
              <w:top w:val="nil"/>
              <w:bottom w:val="nil"/>
            </w:tcBorders>
          </w:tcPr>
          <w:p w:rsidR="00D97061" w:rsidRDefault="00D97061"/>
        </w:tc>
      </w:tr>
      <w:tr w:rsidR="00D97061">
        <w:trPr>
          <w:trHeight w:val="823"/>
        </w:trPr>
        <w:tc>
          <w:tcPr>
            <w:tcW w:w="118" w:type="dxa"/>
            <w:tcBorders>
              <w:top w:val="nil"/>
              <w:bottom w:val="nil"/>
            </w:tcBorders>
          </w:tcPr>
          <w:p w:rsidR="00D97061" w:rsidRDefault="00D97061"/>
        </w:tc>
        <w:tc>
          <w:tcPr>
            <w:tcW w:w="708" w:type="dxa"/>
            <w:vMerge/>
            <w:tcBorders>
              <w:top w:val="nil"/>
              <w:bottom w:val="nil"/>
            </w:tcBorders>
          </w:tcPr>
          <w:p w:rsidR="00D97061" w:rsidRDefault="00D97061"/>
        </w:tc>
        <w:tc>
          <w:tcPr>
            <w:tcW w:w="1090" w:type="dxa"/>
          </w:tcPr>
          <w:p w:rsidR="00D97061" w:rsidRDefault="00D97061">
            <w:pPr>
              <w:spacing w:line="254" w:lineRule="auto"/>
            </w:pPr>
          </w:p>
          <w:p w:rsidR="00D97061" w:rsidRDefault="006059E8">
            <w:pPr>
              <w:pStyle w:val="TableText"/>
              <w:spacing w:before="65" w:line="228" w:lineRule="auto"/>
              <w:ind w:left="127"/>
              <w:rPr>
                <w:sz w:val="20"/>
                <w:szCs w:val="20"/>
              </w:rPr>
            </w:pPr>
            <w:r>
              <w:rPr>
                <w:spacing w:val="7"/>
                <w:sz w:val="20"/>
                <w:szCs w:val="20"/>
              </w:rPr>
              <w:t>监测工程</w:t>
            </w:r>
          </w:p>
        </w:tc>
        <w:tc>
          <w:tcPr>
            <w:tcW w:w="5497" w:type="dxa"/>
          </w:tcPr>
          <w:p w:rsidR="00D97061" w:rsidRDefault="006059E8">
            <w:pPr>
              <w:pStyle w:val="TableText"/>
              <w:spacing w:before="48" w:line="228" w:lineRule="auto"/>
              <w:ind w:left="126"/>
              <w:rPr>
                <w:sz w:val="20"/>
                <w:szCs w:val="20"/>
              </w:rPr>
            </w:pPr>
            <w:r>
              <w:rPr>
                <w:spacing w:val="9"/>
                <w:sz w:val="20"/>
                <w:szCs w:val="20"/>
              </w:rPr>
              <w:t>通过对项目区治理工程进行监测，及时掌握项目区边坡稳</w:t>
            </w:r>
          </w:p>
          <w:p w:rsidR="00D97061" w:rsidRDefault="006059E8">
            <w:pPr>
              <w:pStyle w:val="TableText"/>
              <w:spacing w:before="24" w:line="228" w:lineRule="auto"/>
              <w:ind w:left="131"/>
              <w:rPr>
                <w:sz w:val="20"/>
                <w:szCs w:val="20"/>
              </w:rPr>
            </w:pPr>
            <w:r>
              <w:rPr>
                <w:spacing w:val="9"/>
                <w:sz w:val="20"/>
                <w:szCs w:val="20"/>
              </w:rPr>
              <w:t>定情况和复绿效果的有效性，确保矿山地质环境治理的实</w:t>
            </w:r>
          </w:p>
          <w:p w:rsidR="00D97061" w:rsidRDefault="006059E8">
            <w:pPr>
              <w:pStyle w:val="TableText"/>
              <w:spacing w:before="27" w:line="202" w:lineRule="auto"/>
              <w:ind w:left="1702"/>
              <w:rPr>
                <w:sz w:val="20"/>
                <w:szCs w:val="20"/>
              </w:rPr>
            </w:pPr>
            <w:r>
              <w:rPr>
                <w:spacing w:val="8"/>
                <w:sz w:val="20"/>
                <w:szCs w:val="20"/>
              </w:rPr>
              <w:t>施能得到较好的效果。</w:t>
            </w:r>
          </w:p>
        </w:tc>
        <w:tc>
          <w:tcPr>
            <w:tcW w:w="5092" w:type="dxa"/>
          </w:tcPr>
          <w:p w:rsidR="00D97061" w:rsidRDefault="006059E8">
            <w:pPr>
              <w:pStyle w:val="TableText"/>
              <w:spacing w:before="48" w:line="228" w:lineRule="auto"/>
              <w:ind w:left="137"/>
              <w:rPr>
                <w:sz w:val="20"/>
                <w:szCs w:val="20"/>
              </w:rPr>
            </w:pPr>
            <w:r>
              <w:rPr>
                <w:spacing w:val="9"/>
                <w:sz w:val="20"/>
                <w:szCs w:val="20"/>
              </w:rPr>
              <w:t>通过对项目区治理工程进行监测，及时掌握项目区边</w:t>
            </w:r>
          </w:p>
          <w:p w:rsidR="00D97061" w:rsidRDefault="006059E8">
            <w:pPr>
              <w:pStyle w:val="TableText"/>
              <w:spacing w:before="24" w:line="228" w:lineRule="auto"/>
              <w:ind w:left="137"/>
              <w:rPr>
                <w:sz w:val="20"/>
                <w:szCs w:val="20"/>
              </w:rPr>
            </w:pPr>
            <w:r>
              <w:rPr>
                <w:spacing w:val="9"/>
                <w:sz w:val="20"/>
                <w:szCs w:val="20"/>
              </w:rPr>
              <w:t>坡稳定情况和复绿效果的有效性，确保矿山地质环境</w:t>
            </w:r>
          </w:p>
          <w:p w:rsidR="00D97061" w:rsidRDefault="006059E8">
            <w:pPr>
              <w:pStyle w:val="TableText"/>
              <w:spacing w:before="27" w:line="202" w:lineRule="auto"/>
              <w:ind w:left="1088"/>
              <w:rPr>
                <w:sz w:val="20"/>
                <w:szCs w:val="20"/>
              </w:rPr>
            </w:pPr>
            <w:r>
              <w:rPr>
                <w:spacing w:val="8"/>
                <w:sz w:val="20"/>
                <w:szCs w:val="20"/>
              </w:rPr>
              <w:t>治理的实施能得到较好的效果。</w:t>
            </w:r>
          </w:p>
        </w:tc>
        <w:tc>
          <w:tcPr>
            <w:tcW w:w="1377" w:type="dxa"/>
          </w:tcPr>
          <w:p w:rsidR="00D97061" w:rsidRDefault="00D97061">
            <w:pPr>
              <w:spacing w:line="254" w:lineRule="auto"/>
            </w:pPr>
          </w:p>
          <w:p w:rsidR="00D97061" w:rsidRDefault="006059E8">
            <w:pPr>
              <w:pStyle w:val="TableText"/>
              <w:spacing w:before="65" w:line="228" w:lineRule="auto"/>
              <w:ind w:left="489"/>
              <w:rPr>
                <w:sz w:val="20"/>
                <w:szCs w:val="20"/>
              </w:rPr>
            </w:pPr>
            <w:r>
              <w:rPr>
                <w:spacing w:val="3"/>
                <w:sz w:val="20"/>
                <w:szCs w:val="20"/>
              </w:rPr>
              <w:t>一致</w:t>
            </w:r>
          </w:p>
        </w:tc>
        <w:tc>
          <w:tcPr>
            <w:tcW w:w="108" w:type="dxa"/>
            <w:tcBorders>
              <w:top w:val="nil"/>
              <w:bottom w:val="nil"/>
            </w:tcBorders>
          </w:tcPr>
          <w:p w:rsidR="00D97061" w:rsidRDefault="00D97061"/>
        </w:tc>
      </w:tr>
      <w:tr w:rsidR="00D97061">
        <w:trPr>
          <w:trHeight w:val="302"/>
        </w:trPr>
        <w:tc>
          <w:tcPr>
            <w:tcW w:w="118" w:type="dxa"/>
            <w:tcBorders>
              <w:top w:val="nil"/>
            </w:tcBorders>
          </w:tcPr>
          <w:p w:rsidR="00D97061" w:rsidRDefault="00D97061"/>
        </w:tc>
        <w:tc>
          <w:tcPr>
            <w:tcW w:w="708" w:type="dxa"/>
            <w:vMerge/>
            <w:tcBorders>
              <w:top w:val="nil"/>
            </w:tcBorders>
          </w:tcPr>
          <w:p w:rsidR="00D97061" w:rsidRDefault="00D97061"/>
        </w:tc>
        <w:tc>
          <w:tcPr>
            <w:tcW w:w="1090" w:type="dxa"/>
          </w:tcPr>
          <w:p w:rsidR="00D97061" w:rsidRDefault="006059E8">
            <w:pPr>
              <w:pStyle w:val="TableText"/>
              <w:spacing w:before="49" w:line="224" w:lineRule="auto"/>
              <w:ind w:left="132"/>
              <w:rPr>
                <w:sz w:val="20"/>
                <w:szCs w:val="20"/>
              </w:rPr>
            </w:pPr>
            <w:r>
              <w:rPr>
                <w:spacing w:val="6"/>
                <w:sz w:val="20"/>
                <w:szCs w:val="20"/>
              </w:rPr>
              <w:t>管理养护</w:t>
            </w:r>
          </w:p>
        </w:tc>
        <w:tc>
          <w:tcPr>
            <w:tcW w:w="5497" w:type="dxa"/>
          </w:tcPr>
          <w:p w:rsidR="00D97061" w:rsidRDefault="006059E8">
            <w:pPr>
              <w:pStyle w:val="TableText"/>
              <w:spacing w:before="49" w:line="224" w:lineRule="auto"/>
              <w:ind w:right="10"/>
              <w:jc w:val="right"/>
              <w:rPr>
                <w:sz w:val="20"/>
                <w:szCs w:val="20"/>
              </w:rPr>
            </w:pPr>
            <w:r>
              <w:rPr>
                <w:spacing w:val="5"/>
                <w:sz w:val="20"/>
                <w:szCs w:val="20"/>
              </w:rPr>
              <w:t>设置</w:t>
            </w:r>
            <w:r>
              <w:rPr>
                <w:spacing w:val="-43"/>
                <w:sz w:val="20"/>
                <w:szCs w:val="20"/>
              </w:rPr>
              <w:t xml:space="preserve"> </w:t>
            </w:r>
            <w:r>
              <w:rPr>
                <w:rFonts w:ascii="Times New Roman" w:eastAsia="Times New Roman" w:hAnsi="Times New Roman" w:cs="Times New Roman"/>
                <w:spacing w:val="5"/>
                <w:sz w:val="20"/>
                <w:szCs w:val="20"/>
              </w:rPr>
              <w:t>2</w:t>
            </w:r>
            <w:r>
              <w:rPr>
                <w:rFonts w:ascii="Times New Roman" w:eastAsia="Times New Roman" w:hAnsi="Times New Roman" w:cs="Times New Roman"/>
                <w:spacing w:val="15"/>
                <w:sz w:val="20"/>
                <w:szCs w:val="20"/>
              </w:rPr>
              <w:t xml:space="preserve"> </w:t>
            </w:r>
            <w:r>
              <w:rPr>
                <w:spacing w:val="5"/>
                <w:sz w:val="20"/>
                <w:szCs w:val="20"/>
              </w:rPr>
              <w:t>名专职人员对复垦区植被进行管护，管护期为</w:t>
            </w:r>
            <w:r>
              <w:rPr>
                <w:spacing w:val="-41"/>
                <w:sz w:val="20"/>
                <w:szCs w:val="20"/>
              </w:rPr>
              <w:t xml:space="preserve"> </w:t>
            </w:r>
            <w:r>
              <w:rPr>
                <w:rFonts w:ascii="Times New Roman" w:eastAsia="Times New Roman" w:hAnsi="Times New Roman" w:cs="Times New Roman"/>
                <w:spacing w:val="5"/>
                <w:sz w:val="20"/>
                <w:szCs w:val="20"/>
              </w:rPr>
              <w:t xml:space="preserve">2 </w:t>
            </w:r>
            <w:r>
              <w:rPr>
                <w:spacing w:val="4"/>
                <w:sz w:val="20"/>
                <w:szCs w:val="20"/>
              </w:rPr>
              <w:t>年，</w:t>
            </w:r>
          </w:p>
        </w:tc>
        <w:tc>
          <w:tcPr>
            <w:tcW w:w="5092" w:type="dxa"/>
          </w:tcPr>
          <w:p w:rsidR="00D97061" w:rsidRDefault="006059E8">
            <w:pPr>
              <w:pStyle w:val="TableText"/>
              <w:spacing w:before="49" w:line="224" w:lineRule="auto"/>
              <w:ind w:left="117"/>
              <w:rPr>
                <w:sz w:val="20"/>
                <w:szCs w:val="20"/>
              </w:rPr>
            </w:pPr>
            <w:r>
              <w:rPr>
                <w:spacing w:val="8"/>
                <w:sz w:val="20"/>
                <w:szCs w:val="20"/>
              </w:rPr>
              <w:t>设置</w:t>
            </w:r>
            <w:r>
              <w:rPr>
                <w:spacing w:val="-26"/>
                <w:sz w:val="20"/>
                <w:szCs w:val="20"/>
              </w:rPr>
              <w:t xml:space="preserve"> </w:t>
            </w:r>
            <w:r>
              <w:rPr>
                <w:rFonts w:ascii="Times New Roman" w:eastAsia="Times New Roman" w:hAnsi="Times New Roman" w:cs="Times New Roman"/>
                <w:spacing w:val="8"/>
                <w:sz w:val="20"/>
                <w:szCs w:val="20"/>
              </w:rPr>
              <w:t xml:space="preserve">2 </w:t>
            </w:r>
            <w:r>
              <w:rPr>
                <w:spacing w:val="8"/>
                <w:sz w:val="20"/>
                <w:szCs w:val="20"/>
              </w:rPr>
              <w:t>名专职人员对复垦区植被进行管护，管护期为</w:t>
            </w:r>
          </w:p>
        </w:tc>
        <w:tc>
          <w:tcPr>
            <w:tcW w:w="1377" w:type="dxa"/>
          </w:tcPr>
          <w:p w:rsidR="00D97061" w:rsidRDefault="006059E8">
            <w:pPr>
              <w:pStyle w:val="TableText"/>
              <w:spacing w:before="49" w:line="224" w:lineRule="auto"/>
              <w:ind w:left="489"/>
              <w:rPr>
                <w:sz w:val="20"/>
                <w:szCs w:val="20"/>
              </w:rPr>
            </w:pPr>
            <w:r>
              <w:rPr>
                <w:spacing w:val="3"/>
                <w:sz w:val="20"/>
                <w:szCs w:val="20"/>
              </w:rPr>
              <w:t>一致</w:t>
            </w:r>
          </w:p>
        </w:tc>
        <w:tc>
          <w:tcPr>
            <w:tcW w:w="108" w:type="dxa"/>
            <w:tcBorders>
              <w:top w:val="nil"/>
            </w:tcBorders>
          </w:tcPr>
          <w:p w:rsidR="00D97061" w:rsidRDefault="00D97061"/>
        </w:tc>
      </w:tr>
    </w:tbl>
    <w:p w:rsidR="00D97061" w:rsidRDefault="00D97061">
      <w:pPr>
        <w:pStyle w:val="a3"/>
        <w:spacing w:line="233" w:lineRule="exact"/>
        <w:rPr>
          <w:sz w:val="20"/>
        </w:rPr>
      </w:pPr>
    </w:p>
    <w:p w:rsidR="00D97061" w:rsidRDefault="00D97061">
      <w:pPr>
        <w:spacing w:line="233" w:lineRule="exact"/>
        <w:rPr>
          <w:sz w:val="20"/>
          <w:szCs w:val="20"/>
        </w:rPr>
        <w:sectPr w:rsidR="00D97061">
          <w:footerReference w:type="default" r:id="rId40"/>
          <w:pgSz w:w="16839" w:h="11906"/>
          <w:pgMar w:top="1165" w:right="1361" w:bottom="1156" w:left="1361" w:header="829" w:footer="994" w:gutter="0"/>
          <w:cols w:space="720"/>
        </w:sectPr>
      </w:pPr>
    </w:p>
    <w:p w:rsidR="00D97061" w:rsidRDefault="00D97061">
      <w:pPr>
        <w:spacing w:line="195" w:lineRule="exact"/>
      </w:pPr>
    </w:p>
    <w:tbl>
      <w:tblPr>
        <w:tblStyle w:val="TableNormal"/>
        <w:tblW w:w="13990" w:type="dxa"/>
        <w:tblInd w:w="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18"/>
        <w:gridCol w:w="708"/>
        <w:gridCol w:w="1090"/>
        <w:gridCol w:w="5497"/>
        <w:gridCol w:w="5092"/>
        <w:gridCol w:w="1377"/>
        <w:gridCol w:w="108"/>
      </w:tblGrid>
      <w:tr w:rsidR="00D97061">
        <w:trPr>
          <w:trHeight w:val="835"/>
        </w:trPr>
        <w:tc>
          <w:tcPr>
            <w:tcW w:w="118" w:type="dxa"/>
            <w:tcBorders>
              <w:bottom w:val="nil"/>
            </w:tcBorders>
          </w:tcPr>
          <w:p w:rsidR="00D97061" w:rsidRDefault="00D97061"/>
        </w:tc>
        <w:tc>
          <w:tcPr>
            <w:tcW w:w="708" w:type="dxa"/>
            <w:vMerge w:val="restart"/>
            <w:tcBorders>
              <w:bottom w:val="nil"/>
            </w:tcBorders>
          </w:tcPr>
          <w:p w:rsidR="00D97061" w:rsidRDefault="00D97061"/>
        </w:tc>
        <w:tc>
          <w:tcPr>
            <w:tcW w:w="1090" w:type="dxa"/>
          </w:tcPr>
          <w:p w:rsidR="00D97061" w:rsidRDefault="006059E8">
            <w:pPr>
              <w:pStyle w:val="TableText"/>
              <w:spacing w:before="47" w:line="228" w:lineRule="auto"/>
              <w:ind w:left="340"/>
              <w:rPr>
                <w:sz w:val="20"/>
                <w:szCs w:val="20"/>
              </w:rPr>
            </w:pPr>
            <w:r>
              <w:rPr>
                <w:spacing w:val="3"/>
                <w:sz w:val="20"/>
                <w:szCs w:val="20"/>
              </w:rPr>
              <w:t>工程</w:t>
            </w:r>
          </w:p>
        </w:tc>
        <w:tc>
          <w:tcPr>
            <w:tcW w:w="5497" w:type="dxa"/>
          </w:tcPr>
          <w:p w:rsidR="00D97061" w:rsidRDefault="006059E8">
            <w:pPr>
              <w:pStyle w:val="TableText"/>
              <w:spacing w:before="46" w:line="228" w:lineRule="auto"/>
              <w:ind w:left="131"/>
              <w:rPr>
                <w:sz w:val="20"/>
                <w:szCs w:val="20"/>
              </w:rPr>
            </w:pPr>
            <w:r>
              <w:rPr>
                <w:spacing w:val="9"/>
                <w:sz w:val="20"/>
                <w:szCs w:val="20"/>
              </w:rPr>
              <w:t>管理与养护措施主要有除草、松土、除萌、定株、补</w:t>
            </w:r>
            <w:r>
              <w:rPr>
                <w:spacing w:val="8"/>
                <w:sz w:val="20"/>
                <w:szCs w:val="20"/>
              </w:rPr>
              <w:t>植、</w:t>
            </w:r>
          </w:p>
          <w:p w:rsidR="00D97061" w:rsidRDefault="006059E8">
            <w:pPr>
              <w:pStyle w:val="TableText"/>
              <w:spacing w:before="24" w:line="227" w:lineRule="auto"/>
              <w:ind w:left="459"/>
              <w:rPr>
                <w:sz w:val="20"/>
                <w:szCs w:val="20"/>
              </w:rPr>
            </w:pPr>
            <w:r>
              <w:rPr>
                <w:spacing w:val="8"/>
                <w:sz w:val="20"/>
                <w:szCs w:val="20"/>
              </w:rPr>
              <w:t>间伐、灌溉、施肥、病虫害防治、防火、防冻等。</w:t>
            </w:r>
          </w:p>
        </w:tc>
        <w:tc>
          <w:tcPr>
            <w:tcW w:w="5092" w:type="dxa"/>
          </w:tcPr>
          <w:p w:rsidR="00D97061" w:rsidRDefault="006059E8">
            <w:pPr>
              <w:pStyle w:val="TableText"/>
              <w:spacing w:before="46" w:line="228" w:lineRule="auto"/>
              <w:ind w:left="160"/>
              <w:rPr>
                <w:sz w:val="20"/>
                <w:szCs w:val="20"/>
              </w:rPr>
            </w:pPr>
            <w:r>
              <w:rPr>
                <w:rFonts w:ascii="Times New Roman" w:eastAsia="Times New Roman" w:hAnsi="Times New Roman" w:cs="Times New Roman"/>
                <w:spacing w:val="9"/>
                <w:sz w:val="20"/>
                <w:szCs w:val="20"/>
              </w:rPr>
              <w:t xml:space="preserve">2 </w:t>
            </w:r>
            <w:r>
              <w:rPr>
                <w:spacing w:val="9"/>
                <w:sz w:val="20"/>
                <w:szCs w:val="20"/>
              </w:rPr>
              <w:t>年，管理与养护措施主要有除草、松土、除萌、定</w:t>
            </w:r>
          </w:p>
          <w:p w:rsidR="00D97061" w:rsidRDefault="006059E8">
            <w:pPr>
              <w:pStyle w:val="TableText"/>
              <w:spacing w:before="24" w:line="227" w:lineRule="auto"/>
              <w:ind w:left="137"/>
              <w:rPr>
                <w:sz w:val="20"/>
                <w:szCs w:val="20"/>
              </w:rPr>
            </w:pPr>
            <w:r>
              <w:rPr>
                <w:spacing w:val="9"/>
                <w:sz w:val="20"/>
                <w:szCs w:val="20"/>
              </w:rPr>
              <w:t>株、补植、间伐、灌溉、施肥、病虫害防治、防火、</w:t>
            </w:r>
          </w:p>
          <w:p w:rsidR="00D97061" w:rsidRDefault="006059E8">
            <w:pPr>
              <w:pStyle w:val="TableText"/>
              <w:spacing w:before="27" w:line="216" w:lineRule="auto"/>
              <w:ind w:left="2145"/>
              <w:rPr>
                <w:sz w:val="20"/>
                <w:szCs w:val="20"/>
              </w:rPr>
            </w:pPr>
            <w:r>
              <w:rPr>
                <w:spacing w:val="1"/>
                <w:sz w:val="20"/>
                <w:szCs w:val="20"/>
              </w:rPr>
              <w:t>防冻等。</w:t>
            </w:r>
          </w:p>
        </w:tc>
        <w:tc>
          <w:tcPr>
            <w:tcW w:w="1377" w:type="dxa"/>
          </w:tcPr>
          <w:p w:rsidR="00D97061" w:rsidRDefault="00D97061"/>
        </w:tc>
        <w:tc>
          <w:tcPr>
            <w:tcW w:w="108" w:type="dxa"/>
            <w:tcBorders>
              <w:bottom w:val="nil"/>
            </w:tcBorders>
          </w:tcPr>
          <w:p w:rsidR="00D97061" w:rsidRDefault="00D97061"/>
        </w:tc>
      </w:tr>
      <w:tr w:rsidR="00D97061">
        <w:trPr>
          <w:trHeight w:val="806"/>
        </w:trPr>
        <w:tc>
          <w:tcPr>
            <w:tcW w:w="118" w:type="dxa"/>
            <w:tcBorders>
              <w:top w:val="nil"/>
              <w:bottom w:val="nil"/>
            </w:tcBorders>
          </w:tcPr>
          <w:p w:rsidR="00D97061" w:rsidRDefault="00D97061"/>
        </w:tc>
        <w:tc>
          <w:tcPr>
            <w:tcW w:w="708" w:type="dxa"/>
            <w:vMerge/>
            <w:tcBorders>
              <w:top w:val="nil"/>
              <w:bottom w:val="nil"/>
            </w:tcBorders>
          </w:tcPr>
          <w:p w:rsidR="00D97061" w:rsidRDefault="00D97061"/>
        </w:tc>
        <w:tc>
          <w:tcPr>
            <w:tcW w:w="1090" w:type="dxa"/>
          </w:tcPr>
          <w:p w:rsidR="00D97061" w:rsidRDefault="006059E8">
            <w:pPr>
              <w:pStyle w:val="TableText"/>
              <w:spacing w:before="306" w:line="228" w:lineRule="auto"/>
              <w:ind w:left="130"/>
              <w:rPr>
                <w:sz w:val="20"/>
                <w:szCs w:val="20"/>
              </w:rPr>
            </w:pPr>
            <w:r>
              <w:rPr>
                <w:spacing w:val="6"/>
                <w:sz w:val="20"/>
                <w:szCs w:val="20"/>
              </w:rPr>
              <w:t>警示工程</w:t>
            </w:r>
          </w:p>
        </w:tc>
        <w:tc>
          <w:tcPr>
            <w:tcW w:w="5497" w:type="dxa"/>
          </w:tcPr>
          <w:p w:rsidR="00D97061" w:rsidRDefault="006059E8">
            <w:pPr>
              <w:pStyle w:val="TableText"/>
              <w:spacing w:before="168" w:line="252" w:lineRule="auto"/>
              <w:ind w:left="231" w:right="124" w:hanging="101"/>
              <w:rPr>
                <w:sz w:val="20"/>
                <w:szCs w:val="20"/>
              </w:rPr>
            </w:pPr>
            <w:r>
              <w:rPr>
                <w:spacing w:val="8"/>
                <w:sz w:val="20"/>
                <w:szCs w:val="20"/>
              </w:rPr>
              <w:t>项目区东侧边坡安装</w:t>
            </w:r>
            <w:r>
              <w:rPr>
                <w:spacing w:val="-22"/>
                <w:sz w:val="20"/>
                <w:szCs w:val="20"/>
              </w:rPr>
              <w:t xml:space="preserve"> </w:t>
            </w:r>
            <w:r>
              <w:rPr>
                <w:rFonts w:ascii="Times New Roman" w:eastAsia="Times New Roman" w:hAnsi="Times New Roman" w:cs="Times New Roman"/>
                <w:spacing w:val="8"/>
                <w:sz w:val="20"/>
                <w:szCs w:val="20"/>
              </w:rPr>
              <w:t xml:space="preserve">7 </w:t>
            </w:r>
            <w:r>
              <w:rPr>
                <w:spacing w:val="8"/>
                <w:sz w:val="20"/>
                <w:szCs w:val="20"/>
              </w:rPr>
              <w:t>块警示牌，设在修复区高陡边坡以</w:t>
            </w:r>
            <w:r>
              <w:rPr>
                <w:spacing w:val="7"/>
                <w:sz w:val="20"/>
                <w:szCs w:val="20"/>
              </w:rPr>
              <w:t>及其他险区入口等处；项目区入口处设置</w:t>
            </w:r>
            <w:r>
              <w:rPr>
                <w:spacing w:val="-5"/>
                <w:sz w:val="20"/>
                <w:szCs w:val="20"/>
              </w:rPr>
              <w:t xml:space="preserve"> </w:t>
            </w:r>
            <w:r>
              <w:rPr>
                <w:rFonts w:ascii="Times New Roman" w:eastAsia="Times New Roman" w:hAnsi="Times New Roman" w:cs="Times New Roman"/>
                <w:spacing w:val="7"/>
                <w:sz w:val="20"/>
                <w:szCs w:val="20"/>
              </w:rPr>
              <w:t xml:space="preserve">1 </w:t>
            </w:r>
            <w:r>
              <w:rPr>
                <w:spacing w:val="7"/>
                <w:sz w:val="20"/>
                <w:szCs w:val="20"/>
              </w:rPr>
              <w:t>块信息牌。</w:t>
            </w:r>
          </w:p>
        </w:tc>
        <w:tc>
          <w:tcPr>
            <w:tcW w:w="5092" w:type="dxa"/>
          </w:tcPr>
          <w:p w:rsidR="00D97061" w:rsidRDefault="006059E8">
            <w:pPr>
              <w:pStyle w:val="TableText"/>
              <w:spacing w:before="31" w:line="228" w:lineRule="auto"/>
              <w:ind w:left="141"/>
              <w:rPr>
                <w:sz w:val="20"/>
                <w:szCs w:val="20"/>
              </w:rPr>
            </w:pPr>
            <w:r>
              <w:rPr>
                <w:spacing w:val="8"/>
                <w:sz w:val="20"/>
                <w:szCs w:val="20"/>
              </w:rPr>
              <w:t>项目区东侧边坡安装</w:t>
            </w:r>
            <w:r>
              <w:rPr>
                <w:spacing w:val="-26"/>
                <w:sz w:val="20"/>
                <w:szCs w:val="20"/>
              </w:rPr>
              <w:t xml:space="preserve"> </w:t>
            </w:r>
            <w:r>
              <w:rPr>
                <w:rFonts w:ascii="Times New Roman" w:eastAsia="Times New Roman" w:hAnsi="Times New Roman" w:cs="Times New Roman"/>
                <w:spacing w:val="8"/>
                <w:sz w:val="20"/>
                <w:szCs w:val="20"/>
              </w:rPr>
              <w:t xml:space="preserve">7 </w:t>
            </w:r>
            <w:r>
              <w:rPr>
                <w:spacing w:val="8"/>
                <w:sz w:val="20"/>
                <w:szCs w:val="20"/>
              </w:rPr>
              <w:t>块警示牌，设在修复区高陡边</w:t>
            </w:r>
          </w:p>
          <w:p w:rsidR="00D97061" w:rsidRDefault="006059E8">
            <w:pPr>
              <w:pStyle w:val="TableText"/>
              <w:spacing w:before="26" w:line="228" w:lineRule="auto"/>
              <w:ind w:left="137"/>
              <w:rPr>
                <w:sz w:val="20"/>
                <w:szCs w:val="20"/>
              </w:rPr>
            </w:pPr>
            <w:r>
              <w:rPr>
                <w:spacing w:val="8"/>
                <w:sz w:val="20"/>
                <w:szCs w:val="20"/>
              </w:rPr>
              <w:t>坡以及其他险区入口等处；项目区入口处设置</w:t>
            </w:r>
            <w:r>
              <w:rPr>
                <w:spacing w:val="-21"/>
                <w:sz w:val="20"/>
                <w:szCs w:val="20"/>
              </w:rPr>
              <w:t xml:space="preserve"> </w:t>
            </w:r>
            <w:r>
              <w:rPr>
                <w:rFonts w:ascii="Times New Roman" w:eastAsia="Times New Roman" w:hAnsi="Times New Roman" w:cs="Times New Roman"/>
                <w:spacing w:val="8"/>
                <w:sz w:val="20"/>
                <w:szCs w:val="20"/>
              </w:rPr>
              <w:t xml:space="preserve">1 </w:t>
            </w:r>
            <w:r>
              <w:rPr>
                <w:spacing w:val="7"/>
                <w:sz w:val="20"/>
                <w:szCs w:val="20"/>
              </w:rPr>
              <w:t>块信</w:t>
            </w:r>
          </w:p>
          <w:p w:rsidR="00D97061" w:rsidRDefault="006059E8">
            <w:pPr>
              <w:pStyle w:val="TableText"/>
              <w:spacing w:before="24" w:line="202" w:lineRule="auto"/>
              <w:ind w:left="2246"/>
              <w:rPr>
                <w:sz w:val="20"/>
                <w:szCs w:val="20"/>
              </w:rPr>
            </w:pPr>
            <w:r>
              <w:rPr>
                <w:sz w:val="20"/>
                <w:szCs w:val="20"/>
              </w:rPr>
              <w:t>息牌。</w:t>
            </w:r>
          </w:p>
        </w:tc>
        <w:tc>
          <w:tcPr>
            <w:tcW w:w="1377" w:type="dxa"/>
          </w:tcPr>
          <w:p w:rsidR="00D97061" w:rsidRDefault="006059E8">
            <w:pPr>
              <w:pStyle w:val="TableText"/>
              <w:spacing w:before="306" w:line="228" w:lineRule="auto"/>
              <w:ind w:left="489"/>
              <w:rPr>
                <w:sz w:val="20"/>
                <w:szCs w:val="20"/>
              </w:rPr>
            </w:pPr>
            <w:r>
              <w:rPr>
                <w:spacing w:val="3"/>
                <w:sz w:val="20"/>
                <w:szCs w:val="20"/>
              </w:rPr>
              <w:t>一致</w:t>
            </w:r>
          </w:p>
        </w:tc>
        <w:tc>
          <w:tcPr>
            <w:tcW w:w="108" w:type="dxa"/>
            <w:tcBorders>
              <w:top w:val="nil"/>
              <w:bottom w:val="nil"/>
            </w:tcBorders>
          </w:tcPr>
          <w:p w:rsidR="00D97061" w:rsidRDefault="00D97061"/>
        </w:tc>
      </w:tr>
      <w:tr w:rsidR="00D97061">
        <w:trPr>
          <w:trHeight w:val="838"/>
        </w:trPr>
        <w:tc>
          <w:tcPr>
            <w:tcW w:w="118" w:type="dxa"/>
            <w:tcBorders>
              <w:top w:val="nil"/>
              <w:bottom w:val="nil"/>
            </w:tcBorders>
          </w:tcPr>
          <w:p w:rsidR="00D97061" w:rsidRDefault="00D97061"/>
        </w:tc>
        <w:tc>
          <w:tcPr>
            <w:tcW w:w="708" w:type="dxa"/>
            <w:vMerge/>
            <w:tcBorders>
              <w:top w:val="nil"/>
            </w:tcBorders>
          </w:tcPr>
          <w:p w:rsidR="00D97061" w:rsidRDefault="00D97061"/>
        </w:tc>
        <w:tc>
          <w:tcPr>
            <w:tcW w:w="1090" w:type="dxa"/>
          </w:tcPr>
          <w:p w:rsidR="00D97061" w:rsidRDefault="006059E8">
            <w:pPr>
              <w:pStyle w:val="TableText"/>
              <w:spacing w:before="186" w:line="252" w:lineRule="auto"/>
              <w:ind w:left="442" w:right="128" w:hanging="315"/>
              <w:rPr>
                <w:sz w:val="20"/>
                <w:szCs w:val="20"/>
              </w:rPr>
            </w:pPr>
            <w:r>
              <w:rPr>
                <w:spacing w:val="7"/>
                <w:sz w:val="20"/>
                <w:szCs w:val="20"/>
              </w:rPr>
              <w:t>沉淀池工</w:t>
            </w:r>
            <w:r>
              <w:rPr>
                <w:spacing w:val="1"/>
                <w:sz w:val="20"/>
                <w:szCs w:val="20"/>
              </w:rPr>
              <w:t>程</w:t>
            </w:r>
          </w:p>
        </w:tc>
        <w:tc>
          <w:tcPr>
            <w:tcW w:w="5497" w:type="dxa"/>
          </w:tcPr>
          <w:p w:rsidR="00D97061" w:rsidRDefault="006059E8">
            <w:pPr>
              <w:pStyle w:val="TableText"/>
              <w:spacing w:before="50" w:line="251" w:lineRule="auto"/>
              <w:ind w:left="112" w:right="124" w:firstLine="13"/>
              <w:rPr>
                <w:sz w:val="20"/>
                <w:szCs w:val="20"/>
              </w:rPr>
            </w:pPr>
            <w:r>
              <w:rPr>
                <w:spacing w:val="9"/>
                <w:sz w:val="20"/>
                <w:szCs w:val="20"/>
              </w:rPr>
              <w:t>在排水沟出水口处修建沉淀池。即可确保雨季雨水的顺利排出，又可有效地沉淀雨水中含有的泥沙。共计开挖石方</w:t>
            </w:r>
          </w:p>
          <w:p w:rsidR="00D97061" w:rsidRDefault="006059E8">
            <w:pPr>
              <w:pStyle w:val="TableText"/>
              <w:spacing w:before="1" w:line="215" w:lineRule="auto"/>
              <w:ind w:left="1463"/>
              <w:rPr>
                <w:sz w:val="20"/>
                <w:szCs w:val="20"/>
              </w:rPr>
            </w:pPr>
            <w:r>
              <w:rPr>
                <w:rFonts w:ascii="Times New Roman" w:eastAsia="Times New Roman" w:hAnsi="Times New Roman" w:cs="Times New Roman"/>
                <w:spacing w:val="2"/>
                <w:sz w:val="20"/>
                <w:szCs w:val="20"/>
              </w:rPr>
              <w:t>16.32m</w:t>
            </w:r>
            <w:r>
              <w:rPr>
                <w:rFonts w:ascii="Times New Roman" w:eastAsia="Times New Roman" w:hAnsi="Times New Roman" w:cs="Times New Roman"/>
                <w:spacing w:val="2"/>
                <w:position w:val="6"/>
                <w:sz w:val="13"/>
                <w:szCs w:val="13"/>
              </w:rPr>
              <w:t>3</w:t>
            </w:r>
            <w:r>
              <w:rPr>
                <w:rFonts w:ascii="Times New Roman" w:eastAsia="Times New Roman" w:hAnsi="Times New Roman" w:cs="Times New Roman"/>
                <w:spacing w:val="1"/>
                <w:position w:val="6"/>
                <w:sz w:val="13"/>
                <w:szCs w:val="13"/>
              </w:rPr>
              <w:t xml:space="preserve"> </w:t>
            </w:r>
            <w:r>
              <w:rPr>
                <w:spacing w:val="2"/>
                <w:sz w:val="20"/>
                <w:szCs w:val="20"/>
              </w:rPr>
              <w:t>，浆砌块石</w:t>
            </w:r>
            <w:r>
              <w:rPr>
                <w:spacing w:val="-35"/>
                <w:sz w:val="20"/>
                <w:szCs w:val="20"/>
              </w:rPr>
              <w:t xml:space="preserve"> </w:t>
            </w:r>
            <w:r>
              <w:rPr>
                <w:rFonts w:ascii="Times New Roman" w:eastAsia="Times New Roman" w:hAnsi="Times New Roman" w:cs="Times New Roman"/>
                <w:spacing w:val="2"/>
                <w:sz w:val="20"/>
                <w:szCs w:val="20"/>
              </w:rPr>
              <w:t>5.52m</w:t>
            </w:r>
            <w:r>
              <w:rPr>
                <w:rFonts w:ascii="Times New Roman" w:eastAsia="Times New Roman" w:hAnsi="Times New Roman" w:cs="Times New Roman"/>
                <w:spacing w:val="2"/>
                <w:position w:val="6"/>
                <w:sz w:val="13"/>
                <w:szCs w:val="13"/>
              </w:rPr>
              <w:t>3</w:t>
            </w:r>
            <w:r>
              <w:rPr>
                <w:spacing w:val="2"/>
                <w:sz w:val="20"/>
                <w:szCs w:val="20"/>
              </w:rPr>
              <w:t>。</w:t>
            </w:r>
          </w:p>
        </w:tc>
        <w:tc>
          <w:tcPr>
            <w:tcW w:w="5092" w:type="dxa"/>
          </w:tcPr>
          <w:p w:rsidR="00D97061" w:rsidRDefault="00D97061">
            <w:pPr>
              <w:spacing w:line="253" w:lineRule="auto"/>
            </w:pPr>
          </w:p>
          <w:p w:rsidR="00D97061" w:rsidRDefault="006059E8">
            <w:pPr>
              <w:pStyle w:val="TableText"/>
              <w:spacing w:before="65" w:line="228" w:lineRule="auto"/>
              <w:ind w:left="451"/>
              <w:rPr>
                <w:sz w:val="20"/>
                <w:szCs w:val="20"/>
              </w:rPr>
            </w:pPr>
            <w:r>
              <w:rPr>
                <w:spacing w:val="7"/>
                <w:sz w:val="20"/>
                <w:szCs w:val="20"/>
              </w:rPr>
              <w:t>在排水沟出水口处沉淀池改为生态池塘</w:t>
            </w:r>
            <w:r>
              <w:rPr>
                <w:spacing w:val="-17"/>
                <w:sz w:val="20"/>
                <w:szCs w:val="20"/>
              </w:rPr>
              <w:t xml:space="preserve"> </w:t>
            </w:r>
            <w:r>
              <w:rPr>
                <w:rFonts w:ascii="Times New Roman" w:eastAsia="Times New Roman" w:hAnsi="Times New Roman" w:cs="Times New Roman"/>
                <w:spacing w:val="7"/>
                <w:sz w:val="20"/>
                <w:szCs w:val="20"/>
              </w:rPr>
              <w:t xml:space="preserve">1 </w:t>
            </w:r>
            <w:r>
              <w:rPr>
                <w:spacing w:val="7"/>
                <w:sz w:val="20"/>
                <w:szCs w:val="20"/>
              </w:rPr>
              <w:t>个。</w:t>
            </w:r>
          </w:p>
        </w:tc>
        <w:tc>
          <w:tcPr>
            <w:tcW w:w="1377" w:type="dxa"/>
          </w:tcPr>
          <w:p w:rsidR="00D97061" w:rsidRDefault="006059E8">
            <w:pPr>
              <w:pStyle w:val="TableText"/>
              <w:spacing w:before="187" w:line="252" w:lineRule="auto"/>
              <w:ind w:left="174" w:right="159" w:hanging="2"/>
              <w:rPr>
                <w:sz w:val="20"/>
                <w:szCs w:val="20"/>
              </w:rPr>
            </w:pPr>
            <w:r>
              <w:rPr>
                <w:spacing w:val="8"/>
                <w:sz w:val="20"/>
                <w:szCs w:val="20"/>
              </w:rPr>
              <w:t>沉淀池更改</w:t>
            </w:r>
            <w:r>
              <w:rPr>
                <w:spacing w:val="7"/>
                <w:sz w:val="20"/>
                <w:szCs w:val="20"/>
              </w:rPr>
              <w:t>为生态池塘</w:t>
            </w:r>
          </w:p>
        </w:tc>
        <w:tc>
          <w:tcPr>
            <w:tcW w:w="108" w:type="dxa"/>
            <w:tcBorders>
              <w:top w:val="nil"/>
              <w:bottom w:val="nil"/>
            </w:tcBorders>
          </w:tcPr>
          <w:p w:rsidR="00D97061" w:rsidRDefault="00D97061"/>
        </w:tc>
      </w:tr>
      <w:tr w:rsidR="00D97061">
        <w:trPr>
          <w:trHeight w:val="1086"/>
        </w:trPr>
        <w:tc>
          <w:tcPr>
            <w:tcW w:w="118" w:type="dxa"/>
            <w:tcBorders>
              <w:top w:val="nil"/>
              <w:bottom w:val="nil"/>
            </w:tcBorders>
          </w:tcPr>
          <w:p w:rsidR="00D97061" w:rsidRDefault="00D97061"/>
        </w:tc>
        <w:tc>
          <w:tcPr>
            <w:tcW w:w="708" w:type="dxa"/>
            <w:vMerge w:val="restart"/>
            <w:tcBorders>
              <w:bottom w:val="nil"/>
            </w:tcBorders>
          </w:tcPr>
          <w:p w:rsidR="00D97061" w:rsidRDefault="00D97061">
            <w:pPr>
              <w:spacing w:line="243" w:lineRule="auto"/>
            </w:pPr>
          </w:p>
          <w:p w:rsidR="00D97061" w:rsidRDefault="00D97061">
            <w:pPr>
              <w:spacing w:line="243" w:lineRule="auto"/>
            </w:pPr>
          </w:p>
          <w:p w:rsidR="00D97061" w:rsidRDefault="00D97061">
            <w:pPr>
              <w:spacing w:line="243" w:lineRule="auto"/>
            </w:pPr>
          </w:p>
          <w:p w:rsidR="00D97061" w:rsidRDefault="00D97061">
            <w:pPr>
              <w:spacing w:line="243" w:lineRule="auto"/>
            </w:pPr>
          </w:p>
          <w:p w:rsidR="00D97061" w:rsidRDefault="00D97061">
            <w:pPr>
              <w:spacing w:line="244" w:lineRule="auto"/>
            </w:pPr>
          </w:p>
          <w:p w:rsidR="00D97061" w:rsidRDefault="00D97061">
            <w:pPr>
              <w:spacing w:line="244" w:lineRule="auto"/>
            </w:pPr>
          </w:p>
          <w:p w:rsidR="00D97061" w:rsidRDefault="006059E8">
            <w:pPr>
              <w:pStyle w:val="TableText"/>
              <w:spacing w:before="65" w:line="254" w:lineRule="auto"/>
              <w:ind w:left="148" w:right="144" w:firstLine="3"/>
              <w:rPr>
                <w:sz w:val="20"/>
                <w:szCs w:val="20"/>
              </w:rPr>
            </w:pPr>
            <w:r>
              <w:rPr>
                <w:b/>
                <w:bCs/>
                <w:sz w:val="20"/>
                <w:szCs w:val="20"/>
              </w:rPr>
              <w:t>公用</w:t>
            </w:r>
            <w:r>
              <w:rPr>
                <w:b/>
                <w:bCs/>
                <w:spacing w:val="2"/>
                <w:sz w:val="20"/>
                <w:szCs w:val="20"/>
              </w:rPr>
              <w:t>工程</w:t>
            </w:r>
          </w:p>
        </w:tc>
        <w:tc>
          <w:tcPr>
            <w:tcW w:w="1090" w:type="dxa"/>
          </w:tcPr>
          <w:p w:rsidR="00D97061" w:rsidRDefault="00D97061">
            <w:pPr>
              <w:spacing w:line="374" w:lineRule="auto"/>
            </w:pPr>
          </w:p>
          <w:p w:rsidR="00D97061" w:rsidRDefault="006059E8">
            <w:pPr>
              <w:pStyle w:val="TableText"/>
              <w:spacing w:before="65" w:line="227" w:lineRule="auto"/>
              <w:ind w:left="338"/>
              <w:rPr>
                <w:sz w:val="20"/>
                <w:szCs w:val="20"/>
              </w:rPr>
            </w:pPr>
            <w:r>
              <w:rPr>
                <w:spacing w:val="4"/>
                <w:sz w:val="20"/>
                <w:szCs w:val="20"/>
              </w:rPr>
              <w:t>供水</w:t>
            </w:r>
          </w:p>
        </w:tc>
        <w:tc>
          <w:tcPr>
            <w:tcW w:w="5497" w:type="dxa"/>
          </w:tcPr>
          <w:p w:rsidR="00D97061" w:rsidRDefault="006059E8">
            <w:pPr>
              <w:pStyle w:val="TableText"/>
              <w:spacing w:before="33" w:line="228" w:lineRule="auto"/>
              <w:ind w:left="126"/>
              <w:rPr>
                <w:sz w:val="20"/>
                <w:szCs w:val="20"/>
              </w:rPr>
            </w:pPr>
            <w:r>
              <w:rPr>
                <w:spacing w:val="9"/>
                <w:sz w:val="20"/>
                <w:szCs w:val="20"/>
              </w:rPr>
              <w:t>修复治理过程中生产用水来自周边沟渠、沉淀池等；修复</w:t>
            </w:r>
          </w:p>
          <w:p w:rsidR="00D97061" w:rsidRDefault="006059E8">
            <w:pPr>
              <w:pStyle w:val="TableText"/>
              <w:spacing w:before="24" w:line="227" w:lineRule="auto"/>
              <w:ind w:left="131"/>
              <w:rPr>
                <w:sz w:val="20"/>
                <w:szCs w:val="20"/>
              </w:rPr>
            </w:pPr>
            <w:r>
              <w:rPr>
                <w:spacing w:val="9"/>
                <w:sz w:val="20"/>
                <w:szCs w:val="20"/>
              </w:rPr>
              <w:t>治理过程中矿区用水包括车辆冲洗用水、生活用水，供水</w:t>
            </w:r>
          </w:p>
          <w:p w:rsidR="00D97061" w:rsidRDefault="006059E8">
            <w:pPr>
              <w:pStyle w:val="TableText"/>
              <w:spacing w:before="25" w:line="227" w:lineRule="auto"/>
              <w:ind w:left="339"/>
              <w:rPr>
                <w:sz w:val="20"/>
                <w:szCs w:val="20"/>
              </w:rPr>
            </w:pPr>
            <w:r>
              <w:rPr>
                <w:spacing w:val="7"/>
                <w:sz w:val="20"/>
                <w:szCs w:val="20"/>
              </w:rPr>
              <w:t>依托水泥厂供水系统，</w:t>
            </w:r>
            <w:r>
              <w:rPr>
                <w:spacing w:val="-43"/>
                <w:sz w:val="20"/>
                <w:szCs w:val="20"/>
              </w:rPr>
              <w:t xml:space="preserve"> </w:t>
            </w:r>
            <w:r>
              <w:rPr>
                <w:spacing w:val="7"/>
                <w:sz w:val="20"/>
                <w:szCs w:val="20"/>
              </w:rPr>
              <w:t>由市政供水管网供水，用水量</w:t>
            </w:r>
          </w:p>
          <w:p w:rsidR="00D97061" w:rsidRDefault="006059E8">
            <w:pPr>
              <w:pStyle w:val="TableText"/>
              <w:spacing w:before="28" w:line="208" w:lineRule="auto"/>
              <w:ind w:left="563"/>
              <w:rPr>
                <w:sz w:val="20"/>
                <w:szCs w:val="20"/>
              </w:rPr>
            </w:pPr>
            <w:r>
              <w:rPr>
                <w:rFonts w:ascii="Times New Roman" w:eastAsia="Times New Roman" w:hAnsi="Times New Roman" w:cs="Times New Roman"/>
                <w:spacing w:val="7"/>
                <w:sz w:val="20"/>
                <w:szCs w:val="20"/>
              </w:rPr>
              <w:t>1200t/a</w:t>
            </w:r>
            <w:r>
              <w:rPr>
                <w:spacing w:val="7"/>
                <w:sz w:val="20"/>
                <w:szCs w:val="20"/>
              </w:rPr>
              <w:t>；运行期植被养护用水主要来自生态塘。</w:t>
            </w:r>
          </w:p>
        </w:tc>
        <w:tc>
          <w:tcPr>
            <w:tcW w:w="5092" w:type="dxa"/>
          </w:tcPr>
          <w:p w:rsidR="00D97061" w:rsidRDefault="006059E8">
            <w:pPr>
              <w:pStyle w:val="TableText"/>
              <w:spacing w:before="35"/>
              <w:ind w:left="115" w:right="49" w:firstLine="22"/>
              <w:rPr>
                <w:sz w:val="20"/>
                <w:szCs w:val="20"/>
              </w:rPr>
            </w:pPr>
            <w:r>
              <w:rPr>
                <w:spacing w:val="9"/>
                <w:sz w:val="20"/>
                <w:szCs w:val="20"/>
              </w:rPr>
              <w:t>修复治理过程中生产用水来自周边沟渠、沉淀池等；</w:t>
            </w:r>
            <w:r>
              <w:rPr>
                <w:spacing w:val="10"/>
                <w:sz w:val="20"/>
                <w:szCs w:val="20"/>
              </w:rPr>
              <w:t>修复治理过程中矿区用水包括车辆冲洗用水、生活用</w:t>
            </w:r>
            <w:r>
              <w:rPr>
                <w:spacing w:val="5"/>
                <w:sz w:val="20"/>
                <w:szCs w:val="20"/>
              </w:rPr>
              <w:t>水，供水依托水泥厂供水系统，由市政供水管网供水，</w:t>
            </w:r>
            <w:r>
              <w:rPr>
                <w:spacing w:val="7"/>
                <w:sz w:val="20"/>
                <w:szCs w:val="20"/>
              </w:rPr>
              <w:t>用水量</w:t>
            </w:r>
            <w:r>
              <w:rPr>
                <w:spacing w:val="-23"/>
                <w:sz w:val="20"/>
                <w:szCs w:val="20"/>
              </w:rPr>
              <w:t xml:space="preserve"> </w:t>
            </w:r>
            <w:r>
              <w:rPr>
                <w:rFonts w:ascii="Times New Roman" w:eastAsia="Times New Roman" w:hAnsi="Times New Roman" w:cs="Times New Roman"/>
                <w:spacing w:val="7"/>
                <w:sz w:val="20"/>
                <w:szCs w:val="20"/>
              </w:rPr>
              <w:t>1200t/a</w:t>
            </w:r>
            <w:r>
              <w:rPr>
                <w:spacing w:val="7"/>
                <w:sz w:val="20"/>
                <w:szCs w:val="20"/>
              </w:rPr>
              <w:t>；运行期植被养护用水主要来自生态塘</w:t>
            </w:r>
          </w:p>
        </w:tc>
        <w:tc>
          <w:tcPr>
            <w:tcW w:w="1377" w:type="dxa"/>
          </w:tcPr>
          <w:p w:rsidR="00D97061" w:rsidRDefault="00D97061">
            <w:pPr>
              <w:spacing w:line="375" w:lineRule="auto"/>
            </w:pPr>
          </w:p>
          <w:p w:rsidR="00D97061" w:rsidRDefault="006059E8">
            <w:pPr>
              <w:pStyle w:val="TableText"/>
              <w:spacing w:before="65" w:line="228" w:lineRule="auto"/>
              <w:ind w:left="489"/>
              <w:rPr>
                <w:sz w:val="20"/>
                <w:szCs w:val="20"/>
              </w:rPr>
            </w:pPr>
            <w:r>
              <w:rPr>
                <w:spacing w:val="3"/>
                <w:sz w:val="20"/>
                <w:szCs w:val="20"/>
              </w:rPr>
              <w:t>一致</w:t>
            </w:r>
          </w:p>
        </w:tc>
        <w:tc>
          <w:tcPr>
            <w:tcW w:w="108" w:type="dxa"/>
            <w:tcBorders>
              <w:top w:val="nil"/>
              <w:bottom w:val="nil"/>
            </w:tcBorders>
          </w:tcPr>
          <w:p w:rsidR="00D97061" w:rsidRDefault="00D97061"/>
        </w:tc>
      </w:tr>
      <w:tr w:rsidR="00D97061">
        <w:trPr>
          <w:trHeight w:val="2463"/>
        </w:trPr>
        <w:tc>
          <w:tcPr>
            <w:tcW w:w="118" w:type="dxa"/>
            <w:tcBorders>
              <w:top w:val="nil"/>
              <w:bottom w:val="nil"/>
            </w:tcBorders>
          </w:tcPr>
          <w:p w:rsidR="00D97061" w:rsidRDefault="00D97061"/>
        </w:tc>
        <w:tc>
          <w:tcPr>
            <w:tcW w:w="708" w:type="dxa"/>
            <w:vMerge/>
            <w:tcBorders>
              <w:top w:val="nil"/>
            </w:tcBorders>
          </w:tcPr>
          <w:p w:rsidR="00D97061" w:rsidRDefault="00D97061"/>
        </w:tc>
        <w:tc>
          <w:tcPr>
            <w:tcW w:w="1090" w:type="dxa"/>
          </w:tcPr>
          <w:p w:rsidR="00D97061" w:rsidRDefault="00D97061">
            <w:pPr>
              <w:spacing w:line="264" w:lineRule="auto"/>
            </w:pPr>
          </w:p>
          <w:p w:rsidR="00D97061" w:rsidRDefault="00D97061">
            <w:pPr>
              <w:spacing w:line="264" w:lineRule="auto"/>
            </w:pPr>
          </w:p>
          <w:p w:rsidR="00D97061" w:rsidRDefault="00D97061">
            <w:pPr>
              <w:spacing w:line="264" w:lineRule="auto"/>
            </w:pPr>
          </w:p>
          <w:p w:rsidR="00D97061" w:rsidRDefault="00D97061">
            <w:pPr>
              <w:spacing w:line="265" w:lineRule="auto"/>
            </w:pPr>
          </w:p>
          <w:p w:rsidR="00D97061" w:rsidRDefault="006059E8">
            <w:pPr>
              <w:pStyle w:val="TableText"/>
              <w:spacing w:before="65" w:line="228" w:lineRule="auto"/>
              <w:ind w:left="338"/>
              <w:rPr>
                <w:sz w:val="20"/>
                <w:szCs w:val="20"/>
              </w:rPr>
            </w:pPr>
            <w:r>
              <w:rPr>
                <w:spacing w:val="4"/>
                <w:sz w:val="20"/>
                <w:szCs w:val="20"/>
              </w:rPr>
              <w:t>排水</w:t>
            </w:r>
          </w:p>
        </w:tc>
        <w:tc>
          <w:tcPr>
            <w:tcW w:w="5497" w:type="dxa"/>
          </w:tcPr>
          <w:p w:rsidR="00D97061" w:rsidRDefault="006059E8">
            <w:pPr>
              <w:pStyle w:val="TableText"/>
              <w:spacing w:before="44" w:line="247" w:lineRule="auto"/>
              <w:ind w:left="125" w:right="124"/>
              <w:rPr>
                <w:sz w:val="20"/>
                <w:szCs w:val="20"/>
              </w:rPr>
            </w:pPr>
            <w:r>
              <w:rPr>
                <w:spacing w:val="9"/>
                <w:sz w:val="20"/>
                <w:szCs w:val="20"/>
              </w:rPr>
              <w:t>①</w:t>
            </w:r>
            <w:r>
              <w:rPr>
                <w:spacing w:val="9"/>
                <w:sz w:val="20"/>
                <w:szCs w:val="20"/>
              </w:rPr>
              <w:t>项目本身不产生废水，矿区内的雨水通过排水沟收集至沉淀池，用于修复过程洒水抑尘使用；施工车辆冲洗废水经沉淀池沉淀后回用，不外排；施工人员生活用水依托水泥厂、来自市政管网，生活污水经水泥厂生活污水处理系</w:t>
            </w:r>
            <w:r>
              <w:rPr>
                <w:spacing w:val="14"/>
                <w:sz w:val="20"/>
                <w:szCs w:val="20"/>
              </w:rPr>
              <w:t>统预处理后排入淮南首创水务八公山污水处理厂深</w:t>
            </w:r>
            <w:r>
              <w:rPr>
                <w:spacing w:val="13"/>
                <w:sz w:val="20"/>
                <w:szCs w:val="20"/>
              </w:rPr>
              <w:t>度处</w:t>
            </w:r>
            <w:r>
              <w:rPr>
                <w:spacing w:val="8"/>
                <w:sz w:val="20"/>
                <w:szCs w:val="20"/>
              </w:rPr>
              <w:t>理，废水排放量</w:t>
            </w:r>
            <w:r>
              <w:rPr>
                <w:spacing w:val="-11"/>
                <w:sz w:val="20"/>
                <w:szCs w:val="20"/>
              </w:rPr>
              <w:t xml:space="preserve"> </w:t>
            </w:r>
            <w:r>
              <w:rPr>
                <w:rFonts w:ascii="Times New Roman" w:eastAsia="Times New Roman" w:hAnsi="Times New Roman" w:cs="Times New Roman"/>
                <w:spacing w:val="8"/>
                <w:sz w:val="20"/>
                <w:szCs w:val="20"/>
              </w:rPr>
              <w:t>1.2m</w:t>
            </w:r>
            <w:r>
              <w:rPr>
                <w:rFonts w:ascii="Times New Roman" w:eastAsia="Times New Roman" w:hAnsi="Times New Roman" w:cs="Times New Roman"/>
                <w:spacing w:val="8"/>
                <w:position w:val="6"/>
                <w:sz w:val="13"/>
                <w:szCs w:val="13"/>
              </w:rPr>
              <w:t>3</w:t>
            </w:r>
            <w:r>
              <w:rPr>
                <w:rFonts w:ascii="Times New Roman" w:eastAsia="Times New Roman" w:hAnsi="Times New Roman" w:cs="Times New Roman"/>
                <w:spacing w:val="8"/>
                <w:sz w:val="20"/>
                <w:szCs w:val="20"/>
              </w:rPr>
              <w:t>/d</w:t>
            </w:r>
            <w:r>
              <w:rPr>
                <w:rFonts w:ascii="Times New Roman" w:eastAsia="Times New Roman" w:hAnsi="Times New Roman" w:cs="Times New Roman"/>
                <w:spacing w:val="-24"/>
                <w:sz w:val="20"/>
                <w:szCs w:val="20"/>
              </w:rPr>
              <w:t xml:space="preserve"> </w:t>
            </w:r>
            <w:r>
              <w:rPr>
                <w:spacing w:val="8"/>
                <w:sz w:val="20"/>
                <w:szCs w:val="20"/>
              </w:rPr>
              <w:t>，整个施工期排放量</w:t>
            </w:r>
            <w:r>
              <w:rPr>
                <w:spacing w:val="-39"/>
                <w:sz w:val="20"/>
                <w:szCs w:val="20"/>
              </w:rPr>
              <w:t xml:space="preserve"> </w:t>
            </w:r>
            <w:r>
              <w:rPr>
                <w:rFonts w:ascii="Times New Roman" w:eastAsia="Times New Roman" w:hAnsi="Times New Roman" w:cs="Times New Roman"/>
                <w:spacing w:val="8"/>
                <w:sz w:val="20"/>
                <w:szCs w:val="20"/>
              </w:rPr>
              <w:t>360m</w:t>
            </w:r>
            <w:r>
              <w:rPr>
                <w:rFonts w:ascii="Times New Roman" w:eastAsia="Times New Roman" w:hAnsi="Times New Roman" w:cs="Times New Roman"/>
                <w:spacing w:val="8"/>
                <w:position w:val="6"/>
                <w:sz w:val="13"/>
                <w:szCs w:val="13"/>
              </w:rPr>
              <w:t>3</w:t>
            </w:r>
            <w:r>
              <w:rPr>
                <w:rFonts w:ascii="Times New Roman" w:eastAsia="Times New Roman" w:hAnsi="Times New Roman" w:cs="Times New Roman"/>
                <w:spacing w:val="8"/>
                <w:sz w:val="20"/>
                <w:szCs w:val="20"/>
              </w:rPr>
              <w:t>/d</w:t>
            </w:r>
            <w:r>
              <w:rPr>
                <w:spacing w:val="8"/>
                <w:sz w:val="20"/>
                <w:szCs w:val="20"/>
              </w:rPr>
              <w:t>；</w:t>
            </w:r>
          </w:p>
          <w:p w:rsidR="00D97061" w:rsidRDefault="006059E8">
            <w:pPr>
              <w:pStyle w:val="TableText"/>
              <w:spacing w:before="23"/>
              <w:ind w:left="129" w:right="124" w:hanging="4"/>
              <w:rPr>
                <w:sz w:val="20"/>
                <w:szCs w:val="20"/>
              </w:rPr>
            </w:pPr>
            <w:r>
              <w:rPr>
                <w:spacing w:val="9"/>
                <w:sz w:val="20"/>
                <w:szCs w:val="20"/>
              </w:rPr>
              <w:t>②</w:t>
            </w:r>
            <w:r>
              <w:rPr>
                <w:spacing w:val="9"/>
                <w:sz w:val="20"/>
                <w:szCs w:val="20"/>
              </w:rPr>
              <w:t>矿区内的员工调配至水泥厂，故矿区修复完成后生活废水与现有相比未发生变化，经水泥厂生活污水处理系统预</w:t>
            </w:r>
            <w:r>
              <w:rPr>
                <w:spacing w:val="13"/>
                <w:sz w:val="20"/>
                <w:szCs w:val="20"/>
              </w:rPr>
              <w:t>处理后排入淮南首创水务八公山污水处理厂深度处理。</w:t>
            </w:r>
          </w:p>
        </w:tc>
        <w:tc>
          <w:tcPr>
            <w:tcW w:w="5092" w:type="dxa"/>
          </w:tcPr>
          <w:p w:rsidR="00D97061" w:rsidRDefault="00D97061">
            <w:pPr>
              <w:spacing w:line="382" w:lineRule="auto"/>
            </w:pPr>
          </w:p>
          <w:p w:rsidR="00D97061" w:rsidRDefault="006059E8">
            <w:pPr>
              <w:pStyle w:val="TableText"/>
              <w:spacing w:before="65" w:line="228" w:lineRule="auto"/>
              <w:ind w:left="136"/>
              <w:rPr>
                <w:sz w:val="20"/>
                <w:szCs w:val="20"/>
              </w:rPr>
            </w:pPr>
            <w:r>
              <w:rPr>
                <w:spacing w:val="9"/>
                <w:sz w:val="20"/>
                <w:szCs w:val="20"/>
              </w:rPr>
              <w:t>矿区内的雨水通过排水沟收集至生态池塘，用于</w:t>
            </w:r>
            <w:r>
              <w:rPr>
                <w:spacing w:val="9"/>
                <w:sz w:val="20"/>
                <w:szCs w:val="20"/>
              </w:rPr>
              <w:t>修复</w:t>
            </w:r>
          </w:p>
          <w:p w:rsidR="00D97061" w:rsidRDefault="006059E8">
            <w:pPr>
              <w:pStyle w:val="TableText"/>
              <w:spacing w:before="24" w:line="228" w:lineRule="auto"/>
              <w:ind w:left="138"/>
              <w:rPr>
                <w:sz w:val="20"/>
                <w:szCs w:val="20"/>
              </w:rPr>
            </w:pPr>
            <w:r>
              <w:rPr>
                <w:spacing w:val="9"/>
                <w:sz w:val="20"/>
                <w:szCs w:val="20"/>
              </w:rPr>
              <w:t>过程洒水抑尘使用；施工车辆冲洗废水经沉淀池沉淀</w:t>
            </w:r>
          </w:p>
          <w:p w:rsidR="00D97061" w:rsidRDefault="006059E8">
            <w:pPr>
              <w:pStyle w:val="TableText"/>
              <w:spacing w:before="24" w:line="227" w:lineRule="auto"/>
              <w:ind w:left="139"/>
              <w:rPr>
                <w:sz w:val="20"/>
                <w:szCs w:val="20"/>
              </w:rPr>
            </w:pPr>
            <w:r>
              <w:rPr>
                <w:spacing w:val="9"/>
                <w:sz w:val="20"/>
                <w:szCs w:val="20"/>
              </w:rPr>
              <w:t>后回用，不外排；施工人员生活用水依托水泥厂，生</w:t>
            </w:r>
          </w:p>
          <w:p w:rsidR="00D97061" w:rsidRDefault="006059E8">
            <w:pPr>
              <w:pStyle w:val="TableText"/>
              <w:spacing w:before="27" w:line="227" w:lineRule="auto"/>
              <w:ind w:left="141"/>
              <w:rPr>
                <w:sz w:val="20"/>
                <w:szCs w:val="20"/>
              </w:rPr>
            </w:pPr>
            <w:r>
              <w:rPr>
                <w:spacing w:val="9"/>
                <w:sz w:val="20"/>
                <w:szCs w:val="20"/>
              </w:rPr>
              <w:t>活污水依托水泥厂生活污水处理系统预处理后排入淮</w:t>
            </w:r>
          </w:p>
          <w:p w:rsidR="00D97061" w:rsidRDefault="006059E8">
            <w:pPr>
              <w:pStyle w:val="TableText"/>
              <w:spacing w:before="25" w:line="228" w:lineRule="auto"/>
              <w:ind w:left="140"/>
              <w:rPr>
                <w:sz w:val="20"/>
                <w:szCs w:val="20"/>
              </w:rPr>
            </w:pPr>
            <w:r>
              <w:rPr>
                <w:spacing w:val="9"/>
                <w:sz w:val="20"/>
                <w:szCs w:val="20"/>
              </w:rPr>
              <w:t>南首创水务八公山污水处理厂深度处理，修复完成后</w:t>
            </w:r>
          </w:p>
          <w:p w:rsidR="00D97061" w:rsidRDefault="006059E8">
            <w:pPr>
              <w:pStyle w:val="TableText"/>
              <w:spacing w:before="26" w:line="228" w:lineRule="auto"/>
              <w:ind w:left="348"/>
              <w:rPr>
                <w:sz w:val="20"/>
                <w:szCs w:val="20"/>
              </w:rPr>
            </w:pPr>
            <w:r>
              <w:rPr>
                <w:spacing w:val="9"/>
                <w:sz w:val="20"/>
                <w:szCs w:val="20"/>
              </w:rPr>
              <w:t>矿区员工调配至水泥厂，生活污水产生量不变。</w:t>
            </w:r>
          </w:p>
        </w:tc>
        <w:tc>
          <w:tcPr>
            <w:tcW w:w="1377" w:type="dxa"/>
          </w:tcPr>
          <w:p w:rsidR="00D97061" w:rsidRDefault="00D97061">
            <w:pPr>
              <w:spacing w:line="264" w:lineRule="auto"/>
            </w:pPr>
          </w:p>
          <w:p w:rsidR="00D97061" w:rsidRDefault="00D97061">
            <w:pPr>
              <w:spacing w:line="264" w:lineRule="auto"/>
            </w:pPr>
          </w:p>
          <w:p w:rsidR="00D97061" w:rsidRDefault="00D97061">
            <w:pPr>
              <w:spacing w:line="265" w:lineRule="auto"/>
            </w:pPr>
          </w:p>
          <w:p w:rsidR="00D97061" w:rsidRDefault="00D97061">
            <w:pPr>
              <w:spacing w:line="265" w:lineRule="auto"/>
            </w:pPr>
          </w:p>
          <w:p w:rsidR="00D97061" w:rsidRDefault="006059E8">
            <w:pPr>
              <w:pStyle w:val="TableText"/>
              <w:spacing w:before="65" w:line="228" w:lineRule="auto"/>
              <w:ind w:left="489"/>
              <w:rPr>
                <w:sz w:val="20"/>
                <w:szCs w:val="20"/>
              </w:rPr>
            </w:pPr>
            <w:r>
              <w:rPr>
                <w:spacing w:val="3"/>
                <w:sz w:val="20"/>
                <w:szCs w:val="20"/>
              </w:rPr>
              <w:t>一致</w:t>
            </w:r>
          </w:p>
        </w:tc>
        <w:tc>
          <w:tcPr>
            <w:tcW w:w="108" w:type="dxa"/>
            <w:tcBorders>
              <w:top w:val="nil"/>
              <w:bottom w:val="nil"/>
            </w:tcBorders>
          </w:tcPr>
          <w:p w:rsidR="00D97061" w:rsidRDefault="00D97061"/>
        </w:tc>
      </w:tr>
      <w:tr w:rsidR="00D97061">
        <w:trPr>
          <w:trHeight w:val="1626"/>
        </w:trPr>
        <w:tc>
          <w:tcPr>
            <w:tcW w:w="118" w:type="dxa"/>
            <w:tcBorders>
              <w:top w:val="nil"/>
              <w:bottom w:val="nil"/>
            </w:tcBorders>
          </w:tcPr>
          <w:p w:rsidR="00D97061" w:rsidRDefault="00D97061"/>
        </w:tc>
        <w:tc>
          <w:tcPr>
            <w:tcW w:w="708" w:type="dxa"/>
            <w:vMerge w:val="restart"/>
            <w:tcBorders>
              <w:bottom w:val="nil"/>
            </w:tcBorders>
          </w:tcPr>
          <w:p w:rsidR="00D97061" w:rsidRDefault="00D97061">
            <w:pPr>
              <w:spacing w:line="297" w:lineRule="auto"/>
            </w:pPr>
          </w:p>
          <w:p w:rsidR="00D97061" w:rsidRDefault="00D97061">
            <w:pPr>
              <w:spacing w:line="298" w:lineRule="auto"/>
            </w:pPr>
          </w:p>
          <w:p w:rsidR="00D97061" w:rsidRDefault="00D97061">
            <w:pPr>
              <w:spacing w:line="298" w:lineRule="auto"/>
            </w:pPr>
          </w:p>
          <w:p w:rsidR="00D97061" w:rsidRDefault="00D97061">
            <w:pPr>
              <w:spacing w:line="298" w:lineRule="auto"/>
            </w:pPr>
          </w:p>
          <w:p w:rsidR="00D97061" w:rsidRDefault="006059E8">
            <w:pPr>
              <w:pStyle w:val="TableText"/>
              <w:spacing w:before="65" w:line="254" w:lineRule="auto"/>
              <w:ind w:left="148" w:right="144" w:hanging="2"/>
              <w:rPr>
                <w:sz w:val="20"/>
                <w:szCs w:val="20"/>
              </w:rPr>
            </w:pPr>
            <w:r>
              <w:rPr>
                <w:b/>
                <w:bCs/>
                <w:spacing w:val="3"/>
                <w:sz w:val="20"/>
                <w:szCs w:val="20"/>
              </w:rPr>
              <w:t>环保</w:t>
            </w:r>
            <w:r>
              <w:rPr>
                <w:b/>
                <w:bCs/>
                <w:spacing w:val="2"/>
                <w:sz w:val="20"/>
                <w:szCs w:val="20"/>
              </w:rPr>
              <w:t>工程</w:t>
            </w:r>
          </w:p>
        </w:tc>
        <w:tc>
          <w:tcPr>
            <w:tcW w:w="1090" w:type="dxa"/>
          </w:tcPr>
          <w:p w:rsidR="00D97061" w:rsidRDefault="00D97061">
            <w:pPr>
              <w:spacing w:line="322" w:lineRule="auto"/>
            </w:pPr>
          </w:p>
          <w:p w:rsidR="00D97061" w:rsidRDefault="00D97061">
            <w:pPr>
              <w:spacing w:line="323" w:lineRule="auto"/>
            </w:pPr>
          </w:p>
          <w:p w:rsidR="00D97061" w:rsidRDefault="006059E8">
            <w:pPr>
              <w:pStyle w:val="TableText"/>
              <w:spacing w:before="65" w:line="228" w:lineRule="auto"/>
              <w:ind w:left="337"/>
              <w:rPr>
                <w:sz w:val="20"/>
                <w:szCs w:val="20"/>
              </w:rPr>
            </w:pPr>
            <w:r>
              <w:rPr>
                <w:spacing w:val="5"/>
                <w:sz w:val="20"/>
                <w:szCs w:val="20"/>
              </w:rPr>
              <w:t>废气</w:t>
            </w:r>
          </w:p>
        </w:tc>
        <w:tc>
          <w:tcPr>
            <w:tcW w:w="5497" w:type="dxa"/>
          </w:tcPr>
          <w:p w:rsidR="00D97061" w:rsidRDefault="006059E8">
            <w:pPr>
              <w:pStyle w:val="TableText"/>
              <w:spacing w:before="34" w:line="225" w:lineRule="auto"/>
              <w:ind w:left="125"/>
              <w:rPr>
                <w:sz w:val="20"/>
                <w:szCs w:val="20"/>
              </w:rPr>
            </w:pPr>
            <w:r>
              <w:rPr>
                <w:spacing w:val="9"/>
                <w:sz w:val="20"/>
                <w:szCs w:val="20"/>
              </w:rPr>
              <w:t>①</w:t>
            </w:r>
            <w:r>
              <w:rPr>
                <w:spacing w:val="9"/>
                <w:sz w:val="20"/>
                <w:szCs w:val="20"/>
              </w:rPr>
              <w:t>施工期建设项目废气污染源主要有施工扬尘、运输车辆</w:t>
            </w:r>
          </w:p>
          <w:p w:rsidR="00D97061" w:rsidRDefault="006059E8">
            <w:pPr>
              <w:pStyle w:val="TableText"/>
              <w:spacing w:before="26" w:line="227" w:lineRule="auto"/>
              <w:ind w:left="127"/>
              <w:rPr>
                <w:sz w:val="20"/>
                <w:szCs w:val="20"/>
              </w:rPr>
            </w:pPr>
            <w:r>
              <w:rPr>
                <w:spacing w:val="9"/>
                <w:sz w:val="20"/>
                <w:szCs w:val="20"/>
              </w:rPr>
              <w:t>和作业机械排放的尾气。在平台清理、石方开挖、覆土等</w:t>
            </w:r>
          </w:p>
          <w:p w:rsidR="00D97061" w:rsidRDefault="006059E8">
            <w:pPr>
              <w:pStyle w:val="TableText"/>
              <w:spacing w:before="27" w:line="228" w:lineRule="auto"/>
              <w:ind w:left="127"/>
              <w:rPr>
                <w:sz w:val="20"/>
                <w:szCs w:val="20"/>
              </w:rPr>
            </w:pPr>
            <w:r>
              <w:rPr>
                <w:spacing w:val="7"/>
                <w:sz w:val="20"/>
                <w:szCs w:val="20"/>
              </w:rPr>
              <w:t>作业时同步洒水抑尘；配备建设</w:t>
            </w:r>
            <w:r>
              <w:rPr>
                <w:spacing w:val="-15"/>
                <w:sz w:val="20"/>
                <w:szCs w:val="20"/>
              </w:rPr>
              <w:t xml:space="preserve"> </w:t>
            </w:r>
            <w:r>
              <w:rPr>
                <w:rFonts w:ascii="Times New Roman" w:eastAsia="Times New Roman" w:hAnsi="Times New Roman" w:cs="Times New Roman"/>
                <w:spacing w:val="7"/>
                <w:sz w:val="20"/>
                <w:szCs w:val="20"/>
              </w:rPr>
              <w:t>1</w:t>
            </w:r>
            <w:r>
              <w:rPr>
                <w:rFonts w:ascii="Times New Roman" w:eastAsia="Times New Roman" w:hAnsi="Times New Roman" w:cs="Times New Roman"/>
                <w:spacing w:val="28"/>
                <w:w w:val="101"/>
                <w:sz w:val="20"/>
                <w:szCs w:val="20"/>
              </w:rPr>
              <w:t xml:space="preserve"> </w:t>
            </w:r>
            <w:r>
              <w:rPr>
                <w:spacing w:val="7"/>
                <w:sz w:val="20"/>
                <w:szCs w:val="20"/>
              </w:rPr>
              <w:t>台洒水车，对矿区内道</w:t>
            </w:r>
          </w:p>
          <w:p w:rsidR="00D97061" w:rsidRDefault="006059E8">
            <w:pPr>
              <w:pStyle w:val="TableText"/>
              <w:spacing w:before="24" w:line="227" w:lineRule="auto"/>
              <w:ind w:left="128"/>
              <w:rPr>
                <w:sz w:val="20"/>
                <w:szCs w:val="20"/>
              </w:rPr>
            </w:pPr>
            <w:r>
              <w:rPr>
                <w:spacing w:val="9"/>
                <w:sz w:val="20"/>
                <w:szCs w:val="20"/>
              </w:rPr>
              <w:t>路进行洒水抑尘；用水全部来自生态塘、附近水塘。运输</w:t>
            </w:r>
          </w:p>
          <w:p w:rsidR="00D97061" w:rsidRDefault="006059E8">
            <w:pPr>
              <w:pStyle w:val="TableText"/>
              <w:spacing w:before="28" w:line="227" w:lineRule="auto"/>
              <w:ind w:left="548"/>
              <w:rPr>
                <w:sz w:val="20"/>
                <w:szCs w:val="20"/>
              </w:rPr>
            </w:pPr>
            <w:r>
              <w:rPr>
                <w:spacing w:val="8"/>
                <w:sz w:val="20"/>
                <w:szCs w:val="20"/>
              </w:rPr>
              <w:t>车辆和作业机械排放的尾气在自然条件下扩散。</w:t>
            </w:r>
          </w:p>
          <w:p w:rsidR="00D97061" w:rsidRDefault="006059E8">
            <w:pPr>
              <w:pStyle w:val="TableText"/>
              <w:spacing w:before="25" w:line="204" w:lineRule="auto"/>
              <w:ind w:left="1176"/>
              <w:rPr>
                <w:sz w:val="20"/>
                <w:szCs w:val="20"/>
              </w:rPr>
            </w:pPr>
            <w:r>
              <w:rPr>
                <w:spacing w:val="8"/>
                <w:sz w:val="20"/>
                <w:szCs w:val="20"/>
              </w:rPr>
              <w:t>②</w:t>
            </w:r>
            <w:r>
              <w:rPr>
                <w:spacing w:val="8"/>
                <w:sz w:val="20"/>
                <w:szCs w:val="20"/>
              </w:rPr>
              <w:t>项目完工后无废气污染物排放。</w:t>
            </w:r>
          </w:p>
        </w:tc>
        <w:tc>
          <w:tcPr>
            <w:tcW w:w="5092" w:type="dxa"/>
          </w:tcPr>
          <w:p w:rsidR="00D97061" w:rsidRDefault="006059E8">
            <w:pPr>
              <w:pStyle w:val="TableText"/>
              <w:spacing w:before="34" w:line="228" w:lineRule="auto"/>
              <w:ind w:left="136"/>
              <w:rPr>
                <w:sz w:val="20"/>
                <w:szCs w:val="20"/>
              </w:rPr>
            </w:pPr>
            <w:r>
              <w:rPr>
                <w:spacing w:val="9"/>
                <w:sz w:val="20"/>
                <w:szCs w:val="20"/>
              </w:rPr>
              <w:t>施工期建设项目废气污染源主要有施工扬尘、运输车</w:t>
            </w:r>
          </w:p>
          <w:p w:rsidR="00D97061" w:rsidRDefault="006059E8">
            <w:pPr>
              <w:pStyle w:val="TableText"/>
              <w:spacing w:before="24" w:line="227" w:lineRule="auto"/>
              <w:ind w:left="136"/>
              <w:rPr>
                <w:sz w:val="20"/>
                <w:szCs w:val="20"/>
              </w:rPr>
            </w:pPr>
            <w:r>
              <w:rPr>
                <w:spacing w:val="9"/>
                <w:sz w:val="20"/>
                <w:szCs w:val="20"/>
              </w:rPr>
              <w:t>辆和作业机械排放的尾气。在平台清理、石方开挖、</w:t>
            </w:r>
          </w:p>
          <w:p w:rsidR="00D97061" w:rsidRDefault="006059E8">
            <w:pPr>
              <w:pStyle w:val="TableText"/>
              <w:spacing w:before="27" w:line="228" w:lineRule="auto"/>
              <w:ind w:left="138"/>
              <w:rPr>
                <w:sz w:val="20"/>
                <w:szCs w:val="20"/>
              </w:rPr>
            </w:pPr>
            <w:r>
              <w:rPr>
                <w:spacing w:val="6"/>
                <w:sz w:val="20"/>
                <w:szCs w:val="20"/>
              </w:rPr>
              <w:t>覆土等作业时同步洒水抑尘；矿区配备</w:t>
            </w:r>
            <w:r>
              <w:rPr>
                <w:spacing w:val="-9"/>
                <w:sz w:val="20"/>
                <w:szCs w:val="20"/>
              </w:rPr>
              <w:t xml:space="preserve"> </w:t>
            </w:r>
            <w:r>
              <w:rPr>
                <w:rFonts w:ascii="Times New Roman" w:eastAsia="Times New Roman" w:hAnsi="Times New Roman" w:cs="Times New Roman"/>
                <w:spacing w:val="6"/>
                <w:sz w:val="20"/>
                <w:szCs w:val="20"/>
              </w:rPr>
              <w:t>1</w:t>
            </w:r>
            <w:r>
              <w:rPr>
                <w:rFonts w:ascii="Times New Roman" w:eastAsia="Times New Roman" w:hAnsi="Times New Roman" w:cs="Times New Roman"/>
                <w:spacing w:val="28"/>
                <w:w w:val="101"/>
                <w:sz w:val="20"/>
                <w:szCs w:val="20"/>
              </w:rPr>
              <w:t xml:space="preserve"> </w:t>
            </w:r>
            <w:r>
              <w:rPr>
                <w:spacing w:val="6"/>
                <w:sz w:val="20"/>
                <w:szCs w:val="20"/>
              </w:rPr>
              <w:t>台洒水车，</w:t>
            </w:r>
          </w:p>
          <w:p w:rsidR="00D97061" w:rsidRDefault="006059E8">
            <w:pPr>
              <w:pStyle w:val="TableText"/>
              <w:spacing w:before="24" w:line="228" w:lineRule="auto"/>
              <w:ind w:left="136"/>
              <w:rPr>
                <w:sz w:val="20"/>
                <w:szCs w:val="20"/>
              </w:rPr>
            </w:pPr>
            <w:r>
              <w:rPr>
                <w:spacing w:val="9"/>
                <w:sz w:val="20"/>
                <w:szCs w:val="20"/>
              </w:rPr>
              <w:t>对矿区内道路进行洒水抑尘；用水全部来自生态塘、</w:t>
            </w:r>
          </w:p>
          <w:p w:rsidR="00D97061" w:rsidRDefault="006059E8">
            <w:pPr>
              <w:pStyle w:val="TableText"/>
              <w:spacing w:before="26" w:line="227" w:lineRule="auto"/>
              <w:ind w:left="154"/>
              <w:rPr>
                <w:sz w:val="20"/>
                <w:szCs w:val="20"/>
              </w:rPr>
            </w:pPr>
            <w:r>
              <w:rPr>
                <w:spacing w:val="9"/>
                <w:sz w:val="20"/>
                <w:szCs w:val="20"/>
              </w:rPr>
              <w:t>附近水塘。运输车辆和作业机械排放的尾气</w:t>
            </w:r>
            <w:r>
              <w:rPr>
                <w:spacing w:val="8"/>
                <w:sz w:val="20"/>
                <w:szCs w:val="20"/>
              </w:rPr>
              <w:t>在自然条</w:t>
            </w:r>
          </w:p>
          <w:p w:rsidR="00D97061" w:rsidRDefault="006059E8">
            <w:pPr>
              <w:pStyle w:val="TableText"/>
              <w:spacing w:before="25" w:line="204" w:lineRule="auto"/>
              <w:ind w:left="662"/>
              <w:rPr>
                <w:sz w:val="20"/>
                <w:szCs w:val="20"/>
              </w:rPr>
            </w:pPr>
            <w:r>
              <w:rPr>
                <w:spacing w:val="9"/>
                <w:sz w:val="20"/>
                <w:szCs w:val="20"/>
              </w:rPr>
              <w:t>件下扩散。项目完工后无废气污染物排放</w:t>
            </w:r>
          </w:p>
        </w:tc>
        <w:tc>
          <w:tcPr>
            <w:tcW w:w="1377" w:type="dxa"/>
          </w:tcPr>
          <w:p w:rsidR="00D97061" w:rsidRDefault="00D97061">
            <w:pPr>
              <w:spacing w:line="322" w:lineRule="auto"/>
            </w:pPr>
          </w:p>
          <w:p w:rsidR="00D97061" w:rsidRDefault="00D97061">
            <w:pPr>
              <w:spacing w:line="323" w:lineRule="auto"/>
            </w:pPr>
          </w:p>
          <w:p w:rsidR="00D97061" w:rsidRDefault="006059E8">
            <w:pPr>
              <w:pStyle w:val="TableText"/>
              <w:spacing w:before="65" w:line="228" w:lineRule="auto"/>
              <w:ind w:left="489"/>
              <w:rPr>
                <w:sz w:val="20"/>
                <w:szCs w:val="20"/>
              </w:rPr>
            </w:pPr>
            <w:r>
              <w:rPr>
                <w:spacing w:val="3"/>
                <w:sz w:val="20"/>
                <w:szCs w:val="20"/>
              </w:rPr>
              <w:t>一致</w:t>
            </w:r>
          </w:p>
        </w:tc>
        <w:tc>
          <w:tcPr>
            <w:tcW w:w="108" w:type="dxa"/>
            <w:tcBorders>
              <w:top w:val="nil"/>
              <w:bottom w:val="nil"/>
            </w:tcBorders>
          </w:tcPr>
          <w:p w:rsidR="00D97061" w:rsidRDefault="00D97061"/>
        </w:tc>
      </w:tr>
      <w:tr w:rsidR="00D97061">
        <w:trPr>
          <w:trHeight w:val="1390"/>
        </w:trPr>
        <w:tc>
          <w:tcPr>
            <w:tcW w:w="118" w:type="dxa"/>
            <w:tcBorders>
              <w:top w:val="nil"/>
            </w:tcBorders>
          </w:tcPr>
          <w:p w:rsidR="00D97061" w:rsidRDefault="00D97061"/>
        </w:tc>
        <w:tc>
          <w:tcPr>
            <w:tcW w:w="708" w:type="dxa"/>
            <w:vMerge/>
            <w:tcBorders>
              <w:top w:val="nil"/>
            </w:tcBorders>
          </w:tcPr>
          <w:p w:rsidR="00D97061" w:rsidRDefault="00D97061"/>
        </w:tc>
        <w:tc>
          <w:tcPr>
            <w:tcW w:w="1090" w:type="dxa"/>
          </w:tcPr>
          <w:p w:rsidR="00D97061" w:rsidRDefault="00D97061">
            <w:pPr>
              <w:spacing w:line="261" w:lineRule="auto"/>
            </w:pPr>
          </w:p>
          <w:p w:rsidR="00D97061" w:rsidRDefault="00D97061">
            <w:pPr>
              <w:spacing w:line="262" w:lineRule="auto"/>
            </w:pPr>
          </w:p>
          <w:p w:rsidR="00D97061" w:rsidRDefault="006059E8">
            <w:pPr>
              <w:pStyle w:val="TableText"/>
              <w:spacing w:before="65" w:line="228" w:lineRule="auto"/>
              <w:ind w:left="337"/>
              <w:rPr>
                <w:sz w:val="20"/>
                <w:szCs w:val="20"/>
              </w:rPr>
            </w:pPr>
            <w:r>
              <w:rPr>
                <w:spacing w:val="5"/>
                <w:sz w:val="20"/>
                <w:szCs w:val="20"/>
              </w:rPr>
              <w:t>废水</w:t>
            </w:r>
          </w:p>
        </w:tc>
        <w:tc>
          <w:tcPr>
            <w:tcW w:w="5497" w:type="dxa"/>
          </w:tcPr>
          <w:p w:rsidR="00D97061" w:rsidRDefault="006059E8">
            <w:pPr>
              <w:pStyle w:val="TableText"/>
              <w:spacing w:before="47" w:line="225" w:lineRule="auto"/>
              <w:ind w:left="125"/>
              <w:rPr>
                <w:sz w:val="20"/>
                <w:szCs w:val="20"/>
              </w:rPr>
            </w:pPr>
            <w:r>
              <w:rPr>
                <w:spacing w:val="9"/>
                <w:sz w:val="20"/>
                <w:szCs w:val="20"/>
              </w:rPr>
              <w:t>①</w:t>
            </w:r>
            <w:r>
              <w:rPr>
                <w:spacing w:val="9"/>
                <w:sz w:val="20"/>
                <w:szCs w:val="20"/>
              </w:rPr>
              <w:t>项目本身不产生废水，矿区内的雨水通过排水沟收集至</w:t>
            </w:r>
          </w:p>
          <w:p w:rsidR="00D97061" w:rsidRDefault="006059E8">
            <w:pPr>
              <w:pStyle w:val="TableText"/>
              <w:spacing w:before="26" w:line="228" w:lineRule="auto"/>
              <w:ind w:left="126"/>
              <w:rPr>
                <w:sz w:val="20"/>
                <w:szCs w:val="20"/>
              </w:rPr>
            </w:pPr>
            <w:r>
              <w:rPr>
                <w:spacing w:val="9"/>
                <w:sz w:val="20"/>
                <w:szCs w:val="20"/>
              </w:rPr>
              <w:t>沉淀池，用于修复过程洒水抑尘使用；施工车辆冲洗废水</w:t>
            </w:r>
          </w:p>
          <w:p w:rsidR="00D97061" w:rsidRDefault="006059E8">
            <w:pPr>
              <w:pStyle w:val="TableText"/>
              <w:spacing w:before="26" w:line="227" w:lineRule="auto"/>
              <w:ind w:left="128"/>
              <w:rPr>
                <w:sz w:val="20"/>
                <w:szCs w:val="20"/>
              </w:rPr>
            </w:pPr>
            <w:r>
              <w:rPr>
                <w:spacing w:val="9"/>
                <w:sz w:val="20"/>
                <w:szCs w:val="20"/>
              </w:rPr>
              <w:t>经沉淀池沉淀后回用，不外排；施工人员生活用水依托水</w:t>
            </w:r>
          </w:p>
          <w:p w:rsidR="00D97061" w:rsidRDefault="006059E8">
            <w:pPr>
              <w:pStyle w:val="TableText"/>
              <w:spacing w:before="25" w:line="228" w:lineRule="auto"/>
              <w:ind w:left="128"/>
              <w:rPr>
                <w:sz w:val="20"/>
                <w:szCs w:val="20"/>
              </w:rPr>
            </w:pPr>
            <w:r>
              <w:rPr>
                <w:spacing w:val="9"/>
                <w:sz w:val="20"/>
                <w:szCs w:val="20"/>
              </w:rPr>
              <w:t>泥厂、来自市政管网，生活污水经水泥厂生活污水处理系</w:t>
            </w:r>
          </w:p>
          <w:p w:rsidR="00D97061" w:rsidRDefault="006059E8">
            <w:pPr>
              <w:pStyle w:val="TableText"/>
              <w:spacing w:before="27" w:line="224" w:lineRule="auto"/>
              <w:ind w:left="237"/>
              <w:rPr>
                <w:sz w:val="20"/>
                <w:szCs w:val="20"/>
              </w:rPr>
            </w:pPr>
            <w:r>
              <w:rPr>
                <w:spacing w:val="9"/>
                <w:sz w:val="20"/>
                <w:szCs w:val="20"/>
              </w:rPr>
              <w:t>统预处理后排入淮南首创水务八公山污水处理厂深度处</w:t>
            </w:r>
          </w:p>
        </w:tc>
        <w:tc>
          <w:tcPr>
            <w:tcW w:w="5092" w:type="dxa"/>
          </w:tcPr>
          <w:p w:rsidR="00D97061" w:rsidRDefault="006059E8">
            <w:pPr>
              <w:pStyle w:val="TableText"/>
              <w:spacing w:before="47" w:line="246" w:lineRule="auto"/>
              <w:ind w:left="136" w:right="128"/>
              <w:jc w:val="both"/>
              <w:rPr>
                <w:sz w:val="20"/>
                <w:szCs w:val="20"/>
              </w:rPr>
            </w:pPr>
            <w:r>
              <w:rPr>
                <w:spacing w:val="9"/>
                <w:sz w:val="20"/>
                <w:szCs w:val="20"/>
              </w:rPr>
              <w:t>矿区内的雨水通过排水沟收集至沉淀池，用于修复过程洒水抑尘使用；施工车辆冲洗废水经沉淀池沉淀后回用，不外排；施工人员生活用水依托水泥厂，生活污水依托水泥厂生活污水处理系统预处理后排入淮南首创水务八公山污水处理厂深度处理，修复完成后矿</w:t>
            </w:r>
          </w:p>
        </w:tc>
        <w:tc>
          <w:tcPr>
            <w:tcW w:w="1377" w:type="dxa"/>
          </w:tcPr>
          <w:p w:rsidR="00D97061" w:rsidRDefault="00D97061">
            <w:pPr>
              <w:spacing w:line="262" w:lineRule="auto"/>
            </w:pPr>
          </w:p>
          <w:p w:rsidR="00D97061" w:rsidRDefault="00D97061">
            <w:pPr>
              <w:spacing w:line="262" w:lineRule="auto"/>
            </w:pPr>
          </w:p>
          <w:p w:rsidR="00D97061" w:rsidRDefault="006059E8">
            <w:pPr>
              <w:pStyle w:val="TableText"/>
              <w:spacing w:before="65" w:line="228" w:lineRule="auto"/>
              <w:ind w:left="489"/>
              <w:rPr>
                <w:sz w:val="20"/>
                <w:szCs w:val="20"/>
              </w:rPr>
            </w:pPr>
            <w:r>
              <w:rPr>
                <w:spacing w:val="3"/>
                <w:sz w:val="20"/>
                <w:szCs w:val="20"/>
              </w:rPr>
              <w:t>一致</w:t>
            </w:r>
          </w:p>
        </w:tc>
        <w:tc>
          <w:tcPr>
            <w:tcW w:w="108" w:type="dxa"/>
            <w:tcBorders>
              <w:top w:val="nil"/>
            </w:tcBorders>
          </w:tcPr>
          <w:p w:rsidR="00D97061" w:rsidRDefault="00D97061"/>
        </w:tc>
      </w:tr>
    </w:tbl>
    <w:p w:rsidR="00D97061" w:rsidRDefault="00D97061">
      <w:pPr>
        <w:pStyle w:val="a3"/>
      </w:pPr>
    </w:p>
    <w:p w:rsidR="00D97061" w:rsidRDefault="00D97061">
      <w:pPr>
        <w:sectPr w:rsidR="00D97061">
          <w:footerReference w:type="default" r:id="rId41"/>
          <w:pgSz w:w="16839" w:h="11906"/>
          <w:pgMar w:top="1165" w:right="1361" w:bottom="1156" w:left="1361" w:header="829" w:footer="994" w:gutter="0"/>
          <w:cols w:space="720"/>
        </w:sectPr>
      </w:pPr>
    </w:p>
    <w:p w:rsidR="00D97061" w:rsidRDefault="00D97061">
      <w:pPr>
        <w:spacing w:line="195" w:lineRule="exact"/>
      </w:pPr>
    </w:p>
    <w:tbl>
      <w:tblPr>
        <w:tblStyle w:val="TableNormal"/>
        <w:tblW w:w="13990" w:type="dxa"/>
        <w:tblInd w:w="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18"/>
        <w:gridCol w:w="708"/>
        <w:gridCol w:w="1090"/>
        <w:gridCol w:w="5497"/>
        <w:gridCol w:w="5092"/>
        <w:gridCol w:w="1377"/>
        <w:gridCol w:w="108"/>
      </w:tblGrid>
      <w:tr w:rsidR="00D97061">
        <w:trPr>
          <w:trHeight w:val="1096"/>
        </w:trPr>
        <w:tc>
          <w:tcPr>
            <w:tcW w:w="118" w:type="dxa"/>
            <w:tcBorders>
              <w:bottom w:val="nil"/>
            </w:tcBorders>
          </w:tcPr>
          <w:p w:rsidR="00D97061" w:rsidRDefault="00D97061"/>
        </w:tc>
        <w:tc>
          <w:tcPr>
            <w:tcW w:w="708" w:type="dxa"/>
            <w:vMerge w:val="restart"/>
            <w:tcBorders>
              <w:bottom w:val="nil"/>
            </w:tcBorders>
          </w:tcPr>
          <w:p w:rsidR="00D97061" w:rsidRDefault="00D97061"/>
        </w:tc>
        <w:tc>
          <w:tcPr>
            <w:tcW w:w="1090" w:type="dxa"/>
          </w:tcPr>
          <w:p w:rsidR="00D97061" w:rsidRDefault="00D97061"/>
        </w:tc>
        <w:tc>
          <w:tcPr>
            <w:tcW w:w="5497" w:type="dxa"/>
          </w:tcPr>
          <w:p w:rsidR="00D97061" w:rsidRDefault="006059E8">
            <w:pPr>
              <w:pStyle w:val="TableText"/>
              <w:spacing w:before="46" w:line="228" w:lineRule="auto"/>
              <w:ind w:left="234"/>
              <w:rPr>
                <w:sz w:val="20"/>
                <w:szCs w:val="20"/>
              </w:rPr>
            </w:pPr>
            <w:r>
              <w:rPr>
                <w:spacing w:val="5"/>
                <w:sz w:val="20"/>
                <w:szCs w:val="20"/>
              </w:rPr>
              <w:t>理，废水排放量</w:t>
            </w:r>
            <w:r>
              <w:rPr>
                <w:spacing w:val="-23"/>
                <w:sz w:val="20"/>
                <w:szCs w:val="20"/>
              </w:rPr>
              <w:t xml:space="preserve"> </w:t>
            </w:r>
            <w:r>
              <w:rPr>
                <w:rFonts w:ascii="Times New Roman" w:eastAsia="Times New Roman" w:hAnsi="Times New Roman" w:cs="Times New Roman"/>
                <w:spacing w:val="5"/>
                <w:sz w:val="20"/>
                <w:szCs w:val="20"/>
              </w:rPr>
              <w:t>1.2m</w:t>
            </w:r>
            <w:r>
              <w:rPr>
                <w:rFonts w:ascii="Times New Roman" w:eastAsia="Times New Roman" w:hAnsi="Times New Roman" w:cs="Times New Roman"/>
                <w:spacing w:val="5"/>
                <w:position w:val="6"/>
                <w:sz w:val="13"/>
                <w:szCs w:val="13"/>
              </w:rPr>
              <w:t>3</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24"/>
                <w:sz w:val="20"/>
                <w:szCs w:val="20"/>
              </w:rPr>
              <w:t xml:space="preserve"> </w:t>
            </w:r>
            <w:r>
              <w:rPr>
                <w:spacing w:val="5"/>
                <w:sz w:val="20"/>
                <w:szCs w:val="20"/>
              </w:rPr>
              <w:t>，整个施工期排放量</w:t>
            </w:r>
            <w:r>
              <w:rPr>
                <w:spacing w:val="-39"/>
                <w:sz w:val="20"/>
                <w:szCs w:val="20"/>
              </w:rPr>
              <w:t xml:space="preserve"> </w:t>
            </w:r>
            <w:r>
              <w:rPr>
                <w:rFonts w:ascii="Times New Roman" w:eastAsia="Times New Roman" w:hAnsi="Times New Roman" w:cs="Times New Roman"/>
                <w:spacing w:val="5"/>
                <w:sz w:val="20"/>
                <w:szCs w:val="20"/>
              </w:rPr>
              <w:t>360m</w:t>
            </w:r>
            <w:r>
              <w:rPr>
                <w:rFonts w:ascii="Times New Roman" w:eastAsia="Times New Roman" w:hAnsi="Times New Roman" w:cs="Times New Roman"/>
                <w:spacing w:val="5"/>
                <w:position w:val="6"/>
                <w:sz w:val="13"/>
                <w:szCs w:val="13"/>
              </w:rPr>
              <w:t>3</w:t>
            </w:r>
            <w:r>
              <w:rPr>
                <w:rFonts w:ascii="Times New Roman" w:eastAsia="Times New Roman" w:hAnsi="Times New Roman" w:cs="Times New Roman"/>
                <w:spacing w:val="4"/>
                <w:sz w:val="20"/>
                <w:szCs w:val="20"/>
              </w:rPr>
              <w:t>/d</w:t>
            </w:r>
            <w:r>
              <w:rPr>
                <w:spacing w:val="4"/>
                <w:sz w:val="20"/>
                <w:szCs w:val="20"/>
              </w:rPr>
              <w:t>；</w:t>
            </w:r>
          </w:p>
          <w:p w:rsidR="00D97061" w:rsidRDefault="006059E8">
            <w:pPr>
              <w:pStyle w:val="TableText"/>
              <w:spacing w:before="25" w:line="225" w:lineRule="auto"/>
              <w:ind w:left="125"/>
              <w:rPr>
                <w:sz w:val="20"/>
                <w:szCs w:val="20"/>
              </w:rPr>
            </w:pPr>
            <w:r>
              <w:rPr>
                <w:spacing w:val="9"/>
                <w:sz w:val="20"/>
                <w:szCs w:val="20"/>
              </w:rPr>
              <w:t>②</w:t>
            </w:r>
            <w:r>
              <w:rPr>
                <w:spacing w:val="9"/>
                <w:sz w:val="20"/>
                <w:szCs w:val="20"/>
              </w:rPr>
              <w:t>矿区内的员工调配至水泥厂，故矿区修复完成后生活废</w:t>
            </w:r>
          </w:p>
          <w:p w:rsidR="00D97061" w:rsidRDefault="006059E8">
            <w:pPr>
              <w:pStyle w:val="TableText"/>
              <w:spacing w:before="28" w:line="228" w:lineRule="auto"/>
              <w:ind w:left="129"/>
              <w:rPr>
                <w:sz w:val="20"/>
                <w:szCs w:val="20"/>
              </w:rPr>
            </w:pPr>
            <w:r>
              <w:rPr>
                <w:spacing w:val="9"/>
                <w:sz w:val="20"/>
                <w:szCs w:val="20"/>
              </w:rPr>
              <w:t>水与现有相比未发生变化，经水泥厂生活污水处理系统预</w:t>
            </w:r>
          </w:p>
          <w:p w:rsidR="00D97061" w:rsidRDefault="006059E8">
            <w:pPr>
              <w:pStyle w:val="TableText"/>
              <w:spacing w:before="24" w:line="206" w:lineRule="auto"/>
              <w:ind w:left="342"/>
              <w:rPr>
                <w:sz w:val="20"/>
                <w:szCs w:val="20"/>
              </w:rPr>
            </w:pPr>
            <w:r>
              <w:rPr>
                <w:spacing w:val="9"/>
                <w:sz w:val="20"/>
                <w:szCs w:val="20"/>
              </w:rPr>
              <w:t>处理后排入淮南首创水务八公山污水处理厂深度处理</w:t>
            </w:r>
          </w:p>
        </w:tc>
        <w:tc>
          <w:tcPr>
            <w:tcW w:w="5092" w:type="dxa"/>
          </w:tcPr>
          <w:p w:rsidR="00D97061" w:rsidRDefault="006059E8">
            <w:pPr>
              <w:pStyle w:val="TableText"/>
              <w:spacing w:before="46" w:line="228" w:lineRule="auto"/>
              <w:ind w:left="573"/>
              <w:rPr>
                <w:sz w:val="20"/>
                <w:szCs w:val="20"/>
              </w:rPr>
            </w:pPr>
            <w:r>
              <w:rPr>
                <w:spacing w:val="8"/>
                <w:sz w:val="20"/>
                <w:szCs w:val="20"/>
              </w:rPr>
              <w:t>区员工调配至水泥厂，生活污水产生量不变</w:t>
            </w:r>
          </w:p>
        </w:tc>
        <w:tc>
          <w:tcPr>
            <w:tcW w:w="1377" w:type="dxa"/>
          </w:tcPr>
          <w:p w:rsidR="00D97061" w:rsidRDefault="00D97061"/>
        </w:tc>
        <w:tc>
          <w:tcPr>
            <w:tcW w:w="108" w:type="dxa"/>
            <w:tcBorders>
              <w:bottom w:val="nil"/>
            </w:tcBorders>
          </w:tcPr>
          <w:p w:rsidR="00D97061" w:rsidRDefault="00D97061"/>
        </w:tc>
      </w:tr>
      <w:tr w:rsidR="00D97061">
        <w:trPr>
          <w:trHeight w:val="2724"/>
        </w:trPr>
        <w:tc>
          <w:tcPr>
            <w:tcW w:w="118" w:type="dxa"/>
            <w:tcBorders>
              <w:top w:val="nil"/>
              <w:bottom w:val="nil"/>
            </w:tcBorders>
          </w:tcPr>
          <w:p w:rsidR="00D97061" w:rsidRDefault="00D97061"/>
        </w:tc>
        <w:tc>
          <w:tcPr>
            <w:tcW w:w="708" w:type="dxa"/>
            <w:vMerge/>
            <w:tcBorders>
              <w:top w:val="nil"/>
              <w:bottom w:val="nil"/>
            </w:tcBorders>
          </w:tcPr>
          <w:p w:rsidR="00D97061" w:rsidRDefault="00D97061"/>
        </w:tc>
        <w:tc>
          <w:tcPr>
            <w:tcW w:w="1090" w:type="dxa"/>
          </w:tcPr>
          <w:p w:rsidR="00D97061" w:rsidRDefault="00D97061">
            <w:pPr>
              <w:spacing w:line="299" w:lineRule="auto"/>
            </w:pPr>
          </w:p>
          <w:p w:rsidR="00D97061" w:rsidRDefault="00D97061">
            <w:pPr>
              <w:spacing w:line="299" w:lineRule="auto"/>
            </w:pPr>
          </w:p>
          <w:p w:rsidR="00D97061" w:rsidRDefault="00D97061">
            <w:pPr>
              <w:spacing w:line="299" w:lineRule="auto"/>
            </w:pPr>
          </w:p>
          <w:p w:rsidR="00D97061" w:rsidRDefault="00D97061">
            <w:pPr>
              <w:spacing w:line="299" w:lineRule="auto"/>
            </w:pPr>
          </w:p>
          <w:p w:rsidR="00D97061" w:rsidRDefault="006059E8">
            <w:pPr>
              <w:pStyle w:val="TableText"/>
              <w:spacing w:before="65" w:line="228" w:lineRule="auto"/>
              <w:ind w:left="356"/>
              <w:rPr>
                <w:sz w:val="20"/>
                <w:szCs w:val="20"/>
              </w:rPr>
            </w:pPr>
            <w:r>
              <w:rPr>
                <w:spacing w:val="-5"/>
                <w:sz w:val="20"/>
                <w:szCs w:val="20"/>
              </w:rPr>
              <w:t>固废</w:t>
            </w:r>
          </w:p>
        </w:tc>
        <w:tc>
          <w:tcPr>
            <w:tcW w:w="5497" w:type="dxa"/>
          </w:tcPr>
          <w:p w:rsidR="00D97061" w:rsidRDefault="006059E8">
            <w:pPr>
              <w:pStyle w:val="TableText"/>
              <w:spacing w:before="45" w:line="225" w:lineRule="auto"/>
              <w:ind w:left="125"/>
              <w:rPr>
                <w:sz w:val="20"/>
                <w:szCs w:val="20"/>
              </w:rPr>
            </w:pPr>
            <w:r>
              <w:rPr>
                <w:spacing w:val="9"/>
                <w:sz w:val="20"/>
                <w:szCs w:val="20"/>
              </w:rPr>
              <w:t>①</w:t>
            </w:r>
            <w:r>
              <w:rPr>
                <w:spacing w:val="9"/>
                <w:sz w:val="20"/>
                <w:szCs w:val="20"/>
              </w:rPr>
              <w:t>施工期固废主要为平整土地多余土方、沉淀池底泥、生</w:t>
            </w:r>
          </w:p>
          <w:p w:rsidR="00D97061" w:rsidRDefault="006059E8">
            <w:pPr>
              <w:pStyle w:val="TableText"/>
              <w:spacing w:before="26" w:line="228" w:lineRule="auto"/>
              <w:ind w:left="130"/>
              <w:rPr>
                <w:sz w:val="20"/>
                <w:szCs w:val="20"/>
              </w:rPr>
            </w:pPr>
            <w:r>
              <w:rPr>
                <w:spacing w:val="9"/>
                <w:sz w:val="20"/>
                <w:szCs w:val="20"/>
              </w:rPr>
              <w:t>活垃圾以及植物养护管理修剪的枝叶。平整土地多余土方</w:t>
            </w:r>
          </w:p>
          <w:p w:rsidR="00D97061" w:rsidRDefault="006059E8">
            <w:pPr>
              <w:pStyle w:val="TableText"/>
              <w:spacing w:before="24" w:line="227" w:lineRule="auto"/>
              <w:ind w:left="152"/>
              <w:rPr>
                <w:sz w:val="20"/>
                <w:szCs w:val="20"/>
              </w:rPr>
            </w:pPr>
            <w:r>
              <w:rPr>
                <w:spacing w:val="8"/>
                <w:sz w:val="20"/>
                <w:szCs w:val="20"/>
              </w:rPr>
              <w:t>由当地人民政府纳入公共交易平台进行综合利用；洗车平</w:t>
            </w:r>
          </w:p>
          <w:p w:rsidR="00D97061" w:rsidRDefault="006059E8">
            <w:pPr>
              <w:pStyle w:val="TableText"/>
              <w:spacing w:before="27" w:line="228" w:lineRule="auto"/>
              <w:ind w:left="143"/>
              <w:rPr>
                <w:sz w:val="20"/>
                <w:szCs w:val="20"/>
              </w:rPr>
            </w:pPr>
            <w:r>
              <w:rPr>
                <w:spacing w:val="9"/>
                <w:sz w:val="20"/>
                <w:szCs w:val="20"/>
              </w:rPr>
              <w:t>台沉淀池底泥、修剪的植物枝叶等园林垃圾和人员生</w:t>
            </w:r>
            <w:r>
              <w:rPr>
                <w:spacing w:val="8"/>
                <w:sz w:val="20"/>
                <w:szCs w:val="20"/>
              </w:rPr>
              <w:t>活垃</w:t>
            </w:r>
          </w:p>
          <w:p w:rsidR="00D97061" w:rsidRDefault="006059E8">
            <w:pPr>
              <w:pStyle w:val="TableText"/>
              <w:spacing w:before="26" w:line="228" w:lineRule="auto"/>
              <w:ind w:left="1178"/>
              <w:rPr>
                <w:sz w:val="20"/>
                <w:szCs w:val="20"/>
              </w:rPr>
            </w:pPr>
            <w:r>
              <w:rPr>
                <w:spacing w:val="8"/>
                <w:sz w:val="20"/>
                <w:szCs w:val="20"/>
              </w:rPr>
              <w:t>圾经收集后由环卫部门清运处理；</w:t>
            </w:r>
          </w:p>
          <w:p w:rsidR="00D97061" w:rsidRDefault="006059E8">
            <w:pPr>
              <w:pStyle w:val="TableText"/>
              <w:spacing w:before="25" w:line="225" w:lineRule="auto"/>
              <w:ind w:left="125"/>
              <w:rPr>
                <w:sz w:val="20"/>
                <w:szCs w:val="20"/>
              </w:rPr>
            </w:pPr>
            <w:r>
              <w:rPr>
                <w:spacing w:val="9"/>
                <w:sz w:val="20"/>
                <w:szCs w:val="20"/>
              </w:rPr>
              <w:t>②</w:t>
            </w:r>
            <w:r>
              <w:rPr>
                <w:spacing w:val="9"/>
                <w:sz w:val="20"/>
                <w:szCs w:val="20"/>
              </w:rPr>
              <w:t>营运期主要是植被的恢复管理过程中，修剪的植物枝叶</w:t>
            </w:r>
          </w:p>
          <w:p w:rsidR="00D97061" w:rsidRDefault="006059E8">
            <w:pPr>
              <w:pStyle w:val="TableText"/>
              <w:spacing w:before="29" w:line="228" w:lineRule="auto"/>
              <w:ind w:left="128"/>
              <w:rPr>
                <w:sz w:val="20"/>
                <w:szCs w:val="20"/>
              </w:rPr>
            </w:pPr>
            <w:r>
              <w:rPr>
                <w:spacing w:val="9"/>
                <w:sz w:val="20"/>
                <w:szCs w:val="20"/>
              </w:rPr>
              <w:t>等产生少量的园林垃圾，集中收集后交由环卫部门统一处</w:t>
            </w:r>
          </w:p>
          <w:p w:rsidR="00D97061" w:rsidRDefault="006059E8">
            <w:pPr>
              <w:pStyle w:val="TableText"/>
              <w:spacing w:before="24" w:line="228" w:lineRule="auto"/>
              <w:ind w:left="125"/>
              <w:rPr>
                <w:sz w:val="20"/>
                <w:szCs w:val="20"/>
              </w:rPr>
            </w:pPr>
            <w:r>
              <w:rPr>
                <w:spacing w:val="9"/>
                <w:sz w:val="20"/>
                <w:szCs w:val="20"/>
              </w:rPr>
              <w:t>置；矿区内的员工调配至水泥厂，故矿区修复完成后生活</w:t>
            </w:r>
          </w:p>
          <w:p w:rsidR="00D97061" w:rsidRDefault="006059E8">
            <w:pPr>
              <w:pStyle w:val="TableText"/>
              <w:spacing w:before="24" w:line="228" w:lineRule="auto"/>
              <w:ind w:left="128"/>
              <w:rPr>
                <w:sz w:val="20"/>
                <w:szCs w:val="20"/>
              </w:rPr>
            </w:pPr>
            <w:r>
              <w:rPr>
                <w:spacing w:val="9"/>
                <w:sz w:val="20"/>
                <w:szCs w:val="20"/>
              </w:rPr>
              <w:t>垃圾与现有相比未发生变化，全部交环卫部门处置，做到</w:t>
            </w:r>
          </w:p>
          <w:p w:rsidR="00D97061" w:rsidRDefault="006059E8">
            <w:pPr>
              <w:pStyle w:val="TableText"/>
              <w:spacing w:before="27" w:line="202" w:lineRule="auto"/>
              <w:ind w:left="2333"/>
              <w:rPr>
                <w:sz w:val="20"/>
                <w:szCs w:val="20"/>
              </w:rPr>
            </w:pPr>
            <w:r>
              <w:rPr>
                <w:spacing w:val="4"/>
                <w:sz w:val="20"/>
                <w:szCs w:val="20"/>
              </w:rPr>
              <w:t>零排放。</w:t>
            </w:r>
          </w:p>
        </w:tc>
        <w:tc>
          <w:tcPr>
            <w:tcW w:w="5092" w:type="dxa"/>
          </w:tcPr>
          <w:p w:rsidR="00D97061" w:rsidRDefault="00D97061">
            <w:pPr>
              <w:spacing w:line="385" w:lineRule="auto"/>
            </w:pPr>
          </w:p>
          <w:p w:rsidR="00D97061" w:rsidRDefault="006059E8">
            <w:pPr>
              <w:pStyle w:val="TableText"/>
              <w:spacing w:before="65" w:line="227" w:lineRule="auto"/>
              <w:ind w:left="136"/>
              <w:rPr>
                <w:sz w:val="20"/>
                <w:szCs w:val="20"/>
              </w:rPr>
            </w:pPr>
            <w:r>
              <w:rPr>
                <w:spacing w:val="9"/>
                <w:sz w:val="20"/>
                <w:szCs w:val="20"/>
              </w:rPr>
              <w:t>施工期平整土地多余土方由当地人民政府纳入公共交</w:t>
            </w:r>
          </w:p>
          <w:p w:rsidR="00D97061" w:rsidRDefault="006059E8">
            <w:pPr>
              <w:pStyle w:val="TableText"/>
              <w:spacing w:before="24" w:line="228" w:lineRule="auto"/>
              <w:ind w:left="151"/>
              <w:rPr>
                <w:sz w:val="20"/>
                <w:szCs w:val="20"/>
              </w:rPr>
            </w:pPr>
            <w:r>
              <w:rPr>
                <w:spacing w:val="9"/>
                <w:sz w:val="20"/>
                <w:szCs w:val="20"/>
              </w:rPr>
              <w:t>易平台进行综合利用；洗车平台沉淀池底泥、修</w:t>
            </w:r>
            <w:r>
              <w:rPr>
                <w:spacing w:val="8"/>
                <w:sz w:val="20"/>
                <w:szCs w:val="20"/>
              </w:rPr>
              <w:t>剪的</w:t>
            </w:r>
          </w:p>
          <w:p w:rsidR="00D97061" w:rsidRDefault="006059E8">
            <w:pPr>
              <w:pStyle w:val="TableText"/>
              <w:spacing w:before="24" w:line="228" w:lineRule="auto"/>
              <w:ind w:left="138"/>
              <w:rPr>
                <w:sz w:val="20"/>
                <w:szCs w:val="20"/>
              </w:rPr>
            </w:pPr>
            <w:r>
              <w:rPr>
                <w:spacing w:val="9"/>
                <w:sz w:val="20"/>
                <w:szCs w:val="20"/>
              </w:rPr>
              <w:t>植物枝叶等园林垃圾和人员生活垃圾经收集后由环卫</w:t>
            </w:r>
          </w:p>
          <w:p w:rsidR="00D97061" w:rsidRDefault="006059E8">
            <w:pPr>
              <w:pStyle w:val="TableText"/>
              <w:spacing w:before="26" w:line="228" w:lineRule="auto"/>
              <w:ind w:left="140"/>
              <w:rPr>
                <w:sz w:val="20"/>
                <w:szCs w:val="20"/>
              </w:rPr>
            </w:pPr>
            <w:r>
              <w:rPr>
                <w:spacing w:val="9"/>
                <w:sz w:val="20"/>
                <w:szCs w:val="20"/>
              </w:rPr>
              <w:t>部门清运处理；营运期间主要固废为植被的恢复管理</w:t>
            </w:r>
          </w:p>
          <w:p w:rsidR="00D97061" w:rsidRDefault="006059E8">
            <w:pPr>
              <w:pStyle w:val="TableText"/>
              <w:spacing w:before="26" w:line="228" w:lineRule="auto"/>
              <w:ind w:left="138"/>
              <w:rPr>
                <w:sz w:val="20"/>
                <w:szCs w:val="20"/>
              </w:rPr>
            </w:pPr>
            <w:r>
              <w:rPr>
                <w:spacing w:val="9"/>
                <w:sz w:val="20"/>
                <w:szCs w:val="20"/>
              </w:rPr>
              <w:t>过程中修剪的植物枝叶等产生少量的园林垃圾，集中</w:t>
            </w:r>
          </w:p>
          <w:p w:rsidR="00D97061" w:rsidRDefault="006059E8">
            <w:pPr>
              <w:pStyle w:val="TableText"/>
              <w:spacing w:before="24" w:line="228" w:lineRule="auto"/>
              <w:ind w:left="145"/>
              <w:rPr>
                <w:sz w:val="20"/>
                <w:szCs w:val="20"/>
              </w:rPr>
            </w:pPr>
            <w:r>
              <w:rPr>
                <w:spacing w:val="9"/>
                <w:sz w:val="20"/>
                <w:szCs w:val="20"/>
              </w:rPr>
              <w:t>收集后交由环卫部门统一处置。矿区内的员工调配至</w:t>
            </w:r>
          </w:p>
          <w:p w:rsidR="00D97061" w:rsidRDefault="006059E8">
            <w:pPr>
              <w:pStyle w:val="TableText"/>
              <w:spacing w:before="27" w:line="228" w:lineRule="auto"/>
              <w:ind w:left="1191"/>
              <w:rPr>
                <w:sz w:val="20"/>
                <w:szCs w:val="20"/>
              </w:rPr>
            </w:pPr>
            <w:r>
              <w:rPr>
                <w:spacing w:val="9"/>
                <w:sz w:val="20"/>
                <w:szCs w:val="20"/>
              </w:rPr>
              <w:t>水泥厂，不产生新的生活垃圾</w:t>
            </w:r>
          </w:p>
        </w:tc>
        <w:tc>
          <w:tcPr>
            <w:tcW w:w="1377" w:type="dxa"/>
          </w:tcPr>
          <w:p w:rsidR="00D97061" w:rsidRDefault="00D97061">
            <w:pPr>
              <w:spacing w:line="299" w:lineRule="auto"/>
            </w:pPr>
          </w:p>
          <w:p w:rsidR="00D97061" w:rsidRDefault="00D97061">
            <w:pPr>
              <w:spacing w:line="299" w:lineRule="auto"/>
            </w:pPr>
          </w:p>
          <w:p w:rsidR="00D97061" w:rsidRDefault="00D97061">
            <w:pPr>
              <w:spacing w:line="299" w:lineRule="auto"/>
            </w:pPr>
          </w:p>
          <w:p w:rsidR="00D97061" w:rsidRDefault="00D97061">
            <w:pPr>
              <w:spacing w:line="299" w:lineRule="auto"/>
            </w:pPr>
          </w:p>
          <w:p w:rsidR="00D97061" w:rsidRDefault="006059E8">
            <w:pPr>
              <w:pStyle w:val="TableText"/>
              <w:spacing w:before="65" w:line="228" w:lineRule="auto"/>
              <w:ind w:left="489"/>
              <w:rPr>
                <w:sz w:val="20"/>
                <w:szCs w:val="20"/>
              </w:rPr>
            </w:pPr>
            <w:r>
              <w:rPr>
                <w:spacing w:val="3"/>
                <w:sz w:val="20"/>
                <w:szCs w:val="20"/>
              </w:rPr>
              <w:t>一致</w:t>
            </w:r>
          </w:p>
        </w:tc>
        <w:tc>
          <w:tcPr>
            <w:tcW w:w="108" w:type="dxa"/>
            <w:tcBorders>
              <w:top w:val="nil"/>
              <w:bottom w:val="nil"/>
            </w:tcBorders>
          </w:tcPr>
          <w:p w:rsidR="00D97061" w:rsidRDefault="00D97061"/>
        </w:tc>
      </w:tr>
      <w:tr w:rsidR="00D97061">
        <w:trPr>
          <w:trHeight w:val="1364"/>
        </w:trPr>
        <w:tc>
          <w:tcPr>
            <w:tcW w:w="118" w:type="dxa"/>
            <w:tcBorders>
              <w:top w:val="nil"/>
              <w:bottom w:val="nil"/>
            </w:tcBorders>
          </w:tcPr>
          <w:p w:rsidR="00D97061" w:rsidRDefault="00D97061"/>
        </w:tc>
        <w:tc>
          <w:tcPr>
            <w:tcW w:w="708" w:type="dxa"/>
            <w:vMerge/>
            <w:tcBorders>
              <w:top w:val="nil"/>
              <w:bottom w:val="nil"/>
            </w:tcBorders>
          </w:tcPr>
          <w:p w:rsidR="00D97061" w:rsidRDefault="00D97061"/>
        </w:tc>
        <w:tc>
          <w:tcPr>
            <w:tcW w:w="1090" w:type="dxa"/>
          </w:tcPr>
          <w:p w:rsidR="00D97061" w:rsidRDefault="00D97061">
            <w:pPr>
              <w:spacing w:line="262" w:lineRule="auto"/>
            </w:pPr>
          </w:p>
          <w:p w:rsidR="00D97061" w:rsidRDefault="00D97061">
            <w:pPr>
              <w:spacing w:line="262" w:lineRule="auto"/>
            </w:pPr>
          </w:p>
          <w:p w:rsidR="00D97061" w:rsidRDefault="006059E8">
            <w:pPr>
              <w:pStyle w:val="TableText"/>
              <w:spacing w:before="65" w:line="228" w:lineRule="auto"/>
              <w:ind w:left="348"/>
              <w:rPr>
                <w:sz w:val="20"/>
                <w:szCs w:val="20"/>
              </w:rPr>
            </w:pPr>
            <w:r>
              <w:rPr>
                <w:spacing w:val="-1"/>
                <w:sz w:val="20"/>
                <w:szCs w:val="20"/>
              </w:rPr>
              <w:t>噪声</w:t>
            </w:r>
          </w:p>
        </w:tc>
        <w:tc>
          <w:tcPr>
            <w:tcW w:w="5497" w:type="dxa"/>
          </w:tcPr>
          <w:p w:rsidR="00D97061" w:rsidRDefault="006059E8">
            <w:pPr>
              <w:pStyle w:val="TableText"/>
              <w:spacing w:before="49" w:line="225" w:lineRule="auto"/>
              <w:ind w:left="125"/>
              <w:rPr>
                <w:sz w:val="20"/>
                <w:szCs w:val="20"/>
              </w:rPr>
            </w:pPr>
            <w:r>
              <w:rPr>
                <w:spacing w:val="9"/>
                <w:sz w:val="20"/>
                <w:szCs w:val="20"/>
              </w:rPr>
              <w:t>①</w:t>
            </w:r>
            <w:r>
              <w:rPr>
                <w:spacing w:val="9"/>
                <w:sz w:val="20"/>
                <w:szCs w:val="20"/>
              </w:rPr>
              <w:t>施工期选用可替代的低噪声的设备，对动力机械设备进</w:t>
            </w:r>
          </w:p>
          <w:p w:rsidR="00D97061" w:rsidRDefault="006059E8">
            <w:pPr>
              <w:pStyle w:val="TableText"/>
              <w:spacing w:before="26" w:line="228" w:lineRule="auto"/>
              <w:ind w:left="130"/>
              <w:rPr>
                <w:sz w:val="20"/>
                <w:szCs w:val="20"/>
              </w:rPr>
            </w:pPr>
            <w:r>
              <w:rPr>
                <w:spacing w:val="9"/>
                <w:sz w:val="20"/>
                <w:szCs w:val="20"/>
              </w:rPr>
              <w:t>行定期的维修、养护，距离衰减，高噪声的作业点远离其</w:t>
            </w:r>
          </w:p>
          <w:p w:rsidR="00D97061" w:rsidRDefault="006059E8">
            <w:pPr>
              <w:pStyle w:val="TableText"/>
              <w:spacing w:before="24" w:line="227" w:lineRule="auto"/>
              <w:ind w:left="126"/>
              <w:rPr>
                <w:sz w:val="20"/>
                <w:szCs w:val="20"/>
              </w:rPr>
            </w:pPr>
            <w:r>
              <w:rPr>
                <w:spacing w:val="9"/>
                <w:sz w:val="20"/>
                <w:szCs w:val="20"/>
              </w:rPr>
              <w:t>他企业及敏感点；物料运输途中经过村庄减速慢行，禁止</w:t>
            </w:r>
          </w:p>
          <w:p w:rsidR="00D97061" w:rsidRDefault="006059E8">
            <w:pPr>
              <w:pStyle w:val="TableText"/>
              <w:spacing w:before="27" w:line="228" w:lineRule="auto"/>
              <w:ind w:left="1294"/>
              <w:rPr>
                <w:sz w:val="20"/>
                <w:szCs w:val="20"/>
              </w:rPr>
            </w:pPr>
            <w:r>
              <w:rPr>
                <w:spacing w:val="7"/>
                <w:sz w:val="20"/>
                <w:szCs w:val="20"/>
              </w:rPr>
              <w:t>鸣笛，不得在夜间施工及运输。</w:t>
            </w:r>
          </w:p>
          <w:p w:rsidR="00D97061" w:rsidRDefault="006059E8">
            <w:pPr>
              <w:pStyle w:val="TableText"/>
              <w:spacing w:before="24" w:line="201" w:lineRule="auto"/>
              <w:ind w:left="1701"/>
              <w:rPr>
                <w:sz w:val="20"/>
                <w:szCs w:val="20"/>
              </w:rPr>
            </w:pPr>
            <w:r>
              <w:rPr>
                <w:spacing w:val="8"/>
                <w:sz w:val="20"/>
                <w:szCs w:val="20"/>
              </w:rPr>
              <w:t>②</w:t>
            </w:r>
            <w:r>
              <w:rPr>
                <w:spacing w:val="8"/>
                <w:sz w:val="20"/>
                <w:szCs w:val="20"/>
              </w:rPr>
              <w:t>运行期无噪声产生。</w:t>
            </w:r>
          </w:p>
        </w:tc>
        <w:tc>
          <w:tcPr>
            <w:tcW w:w="5092" w:type="dxa"/>
          </w:tcPr>
          <w:p w:rsidR="00D97061" w:rsidRDefault="006059E8">
            <w:pPr>
              <w:pStyle w:val="TableText"/>
              <w:spacing w:before="183" w:line="227" w:lineRule="auto"/>
              <w:ind w:left="136"/>
              <w:rPr>
                <w:sz w:val="20"/>
                <w:szCs w:val="20"/>
              </w:rPr>
            </w:pPr>
            <w:r>
              <w:rPr>
                <w:spacing w:val="9"/>
                <w:sz w:val="20"/>
                <w:szCs w:val="20"/>
              </w:rPr>
              <w:t>施工期选用低噪声的设备，对动力机械设备进行定期</w:t>
            </w:r>
          </w:p>
          <w:p w:rsidR="00D97061" w:rsidRDefault="006059E8">
            <w:pPr>
              <w:pStyle w:val="TableText"/>
              <w:spacing w:before="24" w:line="228" w:lineRule="auto"/>
              <w:ind w:left="154"/>
              <w:rPr>
                <w:sz w:val="20"/>
                <w:szCs w:val="20"/>
              </w:rPr>
            </w:pPr>
            <w:r>
              <w:rPr>
                <w:spacing w:val="8"/>
                <w:sz w:val="20"/>
                <w:szCs w:val="20"/>
              </w:rPr>
              <w:t>的维修、养护，高噪声的作业点远离其他企业及敏感</w:t>
            </w:r>
          </w:p>
          <w:p w:rsidR="00D97061" w:rsidRDefault="006059E8">
            <w:pPr>
              <w:pStyle w:val="TableText"/>
              <w:spacing w:before="24" w:line="227" w:lineRule="auto"/>
              <w:ind w:left="148"/>
              <w:rPr>
                <w:sz w:val="20"/>
                <w:szCs w:val="20"/>
              </w:rPr>
            </w:pPr>
            <w:r>
              <w:rPr>
                <w:spacing w:val="9"/>
                <w:sz w:val="20"/>
                <w:szCs w:val="20"/>
              </w:rPr>
              <w:t>点；物料运输途中经过村庄减速慢行，禁止鸣笛，不</w:t>
            </w:r>
          </w:p>
          <w:p w:rsidR="00D97061" w:rsidRDefault="006059E8">
            <w:pPr>
              <w:pStyle w:val="TableText"/>
              <w:spacing w:before="27" w:line="228" w:lineRule="auto"/>
              <w:ind w:left="662"/>
              <w:rPr>
                <w:sz w:val="20"/>
                <w:szCs w:val="20"/>
              </w:rPr>
            </w:pPr>
            <w:r>
              <w:rPr>
                <w:spacing w:val="9"/>
                <w:sz w:val="20"/>
                <w:szCs w:val="20"/>
              </w:rPr>
              <w:t>在夜间施工及运输。运行期间无噪声产生</w:t>
            </w:r>
          </w:p>
        </w:tc>
        <w:tc>
          <w:tcPr>
            <w:tcW w:w="1377" w:type="dxa"/>
          </w:tcPr>
          <w:p w:rsidR="00D97061" w:rsidRDefault="00D97061">
            <w:pPr>
              <w:spacing w:line="262" w:lineRule="auto"/>
            </w:pPr>
          </w:p>
          <w:p w:rsidR="00D97061" w:rsidRDefault="00D97061">
            <w:pPr>
              <w:spacing w:line="262" w:lineRule="auto"/>
            </w:pPr>
          </w:p>
          <w:p w:rsidR="00D97061" w:rsidRDefault="006059E8">
            <w:pPr>
              <w:pStyle w:val="TableText"/>
              <w:spacing w:before="65" w:line="228" w:lineRule="auto"/>
              <w:ind w:left="489"/>
              <w:rPr>
                <w:sz w:val="20"/>
                <w:szCs w:val="20"/>
              </w:rPr>
            </w:pPr>
            <w:r>
              <w:rPr>
                <w:spacing w:val="3"/>
                <w:sz w:val="20"/>
                <w:szCs w:val="20"/>
              </w:rPr>
              <w:t>一致</w:t>
            </w:r>
          </w:p>
        </w:tc>
        <w:tc>
          <w:tcPr>
            <w:tcW w:w="108" w:type="dxa"/>
            <w:tcBorders>
              <w:top w:val="nil"/>
              <w:bottom w:val="nil"/>
            </w:tcBorders>
          </w:tcPr>
          <w:p w:rsidR="00D97061" w:rsidRDefault="00D97061"/>
        </w:tc>
      </w:tr>
      <w:tr w:rsidR="00D97061">
        <w:trPr>
          <w:trHeight w:val="1669"/>
        </w:trPr>
        <w:tc>
          <w:tcPr>
            <w:tcW w:w="118" w:type="dxa"/>
            <w:tcBorders>
              <w:top w:val="nil"/>
            </w:tcBorders>
          </w:tcPr>
          <w:p w:rsidR="00D97061" w:rsidRDefault="00D97061"/>
        </w:tc>
        <w:tc>
          <w:tcPr>
            <w:tcW w:w="708" w:type="dxa"/>
            <w:vMerge/>
            <w:tcBorders>
              <w:top w:val="nil"/>
            </w:tcBorders>
          </w:tcPr>
          <w:p w:rsidR="00D97061" w:rsidRDefault="00D97061"/>
        </w:tc>
        <w:tc>
          <w:tcPr>
            <w:tcW w:w="1090" w:type="dxa"/>
          </w:tcPr>
          <w:p w:rsidR="00D97061" w:rsidRDefault="00D97061">
            <w:pPr>
              <w:spacing w:line="331" w:lineRule="auto"/>
            </w:pPr>
          </w:p>
          <w:p w:rsidR="00D97061" w:rsidRDefault="00D97061">
            <w:pPr>
              <w:spacing w:line="332" w:lineRule="auto"/>
            </w:pPr>
          </w:p>
          <w:p w:rsidR="00D97061" w:rsidRDefault="006059E8">
            <w:pPr>
              <w:pStyle w:val="TableText"/>
              <w:spacing w:before="65" w:line="233" w:lineRule="auto"/>
              <w:ind w:left="340"/>
              <w:rPr>
                <w:sz w:val="20"/>
                <w:szCs w:val="20"/>
              </w:rPr>
            </w:pPr>
            <w:r>
              <w:rPr>
                <w:spacing w:val="3"/>
                <w:sz w:val="20"/>
                <w:szCs w:val="20"/>
              </w:rPr>
              <w:t>生态</w:t>
            </w:r>
          </w:p>
        </w:tc>
        <w:tc>
          <w:tcPr>
            <w:tcW w:w="5497" w:type="dxa"/>
          </w:tcPr>
          <w:p w:rsidR="00D97061" w:rsidRDefault="006059E8">
            <w:pPr>
              <w:pStyle w:val="TableText"/>
              <w:spacing w:before="50" w:line="227" w:lineRule="auto"/>
              <w:ind w:left="125"/>
              <w:rPr>
                <w:sz w:val="20"/>
                <w:szCs w:val="20"/>
              </w:rPr>
            </w:pPr>
            <w:r>
              <w:rPr>
                <w:spacing w:val="9"/>
                <w:sz w:val="20"/>
                <w:szCs w:val="20"/>
              </w:rPr>
              <w:t>矿区因先前采矿生产导致生态已被破坏，本次进行生态修</w:t>
            </w:r>
          </w:p>
          <w:p w:rsidR="00D97061" w:rsidRDefault="006059E8">
            <w:pPr>
              <w:pStyle w:val="TableText"/>
              <w:spacing w:before="27" w:line="227" w:lineRule="auto"/>
              <w:ind w:left="132"/>
              <w:rPr>
                <w:sz w:val="20"/>
                <w:szCs w:val="20"/>
              </w:rPr>
            </w:pPr>
            <w:r>
              <w:rPr>
                <w:spacing w:val="9"/>
                <w:sz w:val="20"/>
                <w:szCs w:val="20"/>
              </w:rPr>
              <w:t>复，按照当地生物生长习性，采用乔木、灌木、藤类植物</w:t>
            </w:r>
          </w:p>
          <w:p w:rsidR="00D97061" w:rsidRDefault="006059E8">
            <w:pPr>
              <w:pStyle w:val="TableText"/>
              <w:spacing w:before="25" w:line="227" w:lineRule="auto"/>
              <w:ind w:left="125"/>
              <w:rPr>
                <w:sz w:val="20"/>
                <w:szCs w:val="20"/>
              </w:rPr>
            </w:pPr>
            <w:r>
              <w:rPr>
                <w:spacing w:val="9"/>
                <w:sz w:val="20"/>
                <w:szCs w:val="20"/>
              </w:rPr>
              <w:t>及草本植物混栽，保证区内植被的有效恢复。乔木以侧柏</w:t>
            </w:r>
          </w:p>
          <w:p w:rsidR="00D97061" w:rsidRDefault="006059E8">
            <w:pPr>
              <w:pStyle w:val="TableText"/>
              <w:spacing w:before="27" w:line="228" w:lineRule="auto"/>
              <w:ind w:left="129"/>
              <w:rPr>
                <w:sz w:val="20"/>
                <w:szCs w:val="20"/>
              </w:rPr>
            </w:pPr>
            <w:r>
              <w:rPr>
                <w:spacing w:val="9"/>
                <w:sz w:val="20"/>
                <w:szCs w:val="20"/>
              </w:rPr>
              <w:t>为主，灌木选用石楠、连翘、金叶女贞等种植，植树绿化</w:t>
            </w:r>
          </w:p>
          <w:p w:rsidR="00D97061" w:rsidRDefault="006059E8">
            <w:pPr>
              <w:pStyle w:val="TableText"/>
              <w:spacing w:before="24" w:line="227" w:lineRule="auto"/>
              <w:ind w:left="128"/>
              <w:rPr>
                <w:sz w:val="20"/>
                <w:szCs w:val="20"/>
              </w:rPr>
            </w:pPr>
            <w:r>
              <w:rPr>
                <w:spacing w:val="9"/>
                <w:sz w:val="20"/>
                <w:szCs w:val="20"/>
              </w:rPr>
              <w:t>完成后在斜坡及矿山开采影响范围内撒播草籽，草种选胡</w:t>
            </w:r>
          </w:p>
          <w:p w:rsidR="00D97061" w:rsidRDefault="006059E8">
            <w:pPr>
              <w:pStyle w:val="TableText"/>
              <w:spacing w:before="25" w:line="227" w:lineRule="auto"/>
              <w:ind w:left="445"/>
              <w:rPr>
                <w:sz w:val="20"/>
                <w:szCs w:val="20"/>
              </w:rPr>
            </w:pPr>
            <w:r>
              <w:rPr>
                <w:spacing w:val="9"/>
                <w:sz w:val="20"/>
                <w:szCs w:val="20"/>
              </w:rPr>
              <w:t>枝子、狗牙根、广布野豌豆等多年生匍匐性</w:t>
            </w:r>
            <w:r>
              <w:rPr>
                <w:spacing w:val="8"/>
                <w:sz w:val="20"/>
                <w:szCs w:val="20"/>
              </w:rPr>
              <w:t>草种。</w:t>
            </w:r>
          </w:p>
        </w:tc>
        <w:tc>
          <w:tcPr>
            <w:tcW w:w="5092" w:type="dxa"/>
          </w:tcPr>
          <w:p w:rsidR="00D97061" w:rsidRDefault="006059E8">
            <w:pPr>
              <w:pStyle w:val="TableText"/>
              <w:spacing w:before="50" w:line="227" w:lineRule="auto"/>
              <w:ind w:left="139"/>
              <w:rPr>
                <w:sz w:val="20"/>
                <w:szCs w:val="20"/>
              </w:rPr>
            </w:pPr>
            <w:r>
              <w:rPr>
                <w:spacing w:val="9"/>
                <w:sz w:val="20"/>
                <w:szCs w:val="20"/>
              </w:rPr>
              <w:t>按照当地生物生长习性，采用乔木、灌木、藤类植物</w:t>
            </w:r>
          </w:p>
          <w:p w:rsidR="00D97061" w:rsidRDefault="006059E8">
            <w:pPr>
              <w:pStyle w:val="TableText"/>
              <w:spacing w:before="27" w:line="227" w:lineRule="auto"/>
              <w:ind w:left="136"/>
              <w:rPr>
                <w:sz w:val="20"/>
                <w:szCs w:val="20"/>
              </w:rPr>
            </w:pPr>
            <w:r>
              <w:rPr>
                <w:spacing w:val="9"/>
                <w:sz w:val="20"/>
                <w:szCs w:val="20"/>
              </w:rPr>
              <w:t>及草本植物混栽，保证区内植被的有效恢复。乔木以</w:t>
            </w:r>
          </w:p>
          <w:p w:rsidR="00D97061" w:rsidRDefault="006059E8">
            <w:pPr>
              <w:pStyle w:val="TableText"/>
              <w:spacing w:before="24" w:line="228" w:lineRule="auto"/>
              <w:ind w:left="136"/>
              <w:rPr>
                <w:sz w:val="20"/>
                <w:szCs w:val="20"/>
              </w:rPr>
            </w:pPr>
            <w:r>
              <w:rPr>
                <w:spacing w:val="9"/>
                <w:sz w:val="20"/>
                <w:szCs w:val="20"/>
              </w:rPr>
              <w:t>侧柏为主，灌木选用石楠、连翘、金叶女贞等种植，</w:t>
            </w:r>
          </w:p>
          <w:p w:rsidR="00D97061" w:rsidRDefault="006059E8">
            <w:pPr>
              <w:pStyle w:val="TableText"/>
              <w:spacing w:before="27" w:line="227" w:lineRule="auto"/>
              <w:ind w:left="138"/>
              <w:rPr>
                <w:sz w:val="20"/>
                <w:szCs w:val="20"/>
              </w:rPr>
            </w:pPr>
            <w:r>
              <w:rPr>
                <w:spacing w:val="9"/>
                <w:sz w:val="20"/>
                <w:szCs w:val="20"/>
              </w:rPr>
              <w:t>植树绿化完成后在斜坡及矿山开采影响范围内撒播草</w:t>
            </w:r>
          </w:p>
          <w:p w:rsidR="00D97061" w:rsidRDefault="006059E8">
            <w:pPr>
              <w:pStyle w:val="TableText"/>
              <w:spacing w:before="25" w:line="227" w:lineRule="auto"/>
              <w:ind w:left="136"/>
              <w:rPr>
                <w:sz w:val="20"/>
                <w:szCs w:val="20"/>
              </w:rPr>
            </w:pPr>
            <w:r>
              <w:rPr>
                <w:spacing w:val="9"/>
                <w:sz w:val="20"/>
                <w:szCs w:val="20"/>
              </w:rPr>
              <w:t>籽，草种选胡枝子、狗牙根、广布野豌豆等等多年生</w:t>
            </w:r>
          </w:p>
          <w:p w:rsidR="00D97061" w:rsidRDefault="006059E8">
            <w:pPr>
              <w:pStyle w:val="TableText"/>
              <w:spacing w:before="25" w:line="228" w:lineRule="auto"/>
              <w:ind w:left="1925"/>
              <w:rPr>
                <w:sz w:val="20"/>
                <w:szCs w:val="20"/>
              </w:rPr>
            </w:pPr>
            <w:r>
              <w:rPr>
                <w:spacing w:val="6"/>
                <w:sz w:val="20"/>
                <w:szCs w:val="20"/>
              </w:rPr>
              <w:t>匍匐性草种。</w:t>
            </w:r>
          </w:p>
        </w:tc>
        <w:tc>
          <w:tcPr>
            <w:tcW w:w="1377" w:type="dxa"/>
          </w:tcPr>
          <w:p w:rsidR="00D97061" w:rsidRDefault="00D97061">
            <w:pPr>
              <w:spacing w:line="331" w:lineRule="auto"/>
            </w:pPr>
          </w:p>
          <w:p w:rsidR="00D97061" w:rsidRDefault="00D97061">
            <w:pPr>
              <w:spacing w:line="332" w:lineRule="auto"/>
            </w:pPr>
          </w:p>
          <w:p w:rsidR="00D97061" w:rsidRDefault="006059E8">
            <w:pPr>
              <w:pStyle w:val="TableText"/>
              <w:spacing w:before="65" w:line="228" w:lineRule="auto"/>
              <w:ind w:left="489"/>
              <w:rPr>
                <w:sz w:val="20"/>
                <w:szCs w:val="20"/>
              </w:rPr>
            </w:pPr>
            <w:r>
              <w:rPr>
                <w:spacing w:val="3"/>
                <w:sz w:val="20"/>
                <w:szCs w:val="20"/>
              </w:rPr>
              <w:t>一致</w:t>
            </w:r>
          </w:p>
        </w:tc>
        <w:tc>
          <w:tcPr>
            <w:tcW w:w="108" w:type="dxa"/>
            <w:tcBorders>
              <w:top w:val="nil"/>
            </w:tcBorders>
          </w:tcPr>
          <w:p w:rsidR="00D97061" w:rsidRDefault="00D97061"/>
        </w:tc>
      </w:tr>
    </w:tbl>
    <w:p w:rsidR="00D97061" w:rsidRDefault="00D97061">
      <w:pPr>
        <w:pStyle w:val="a3"/>
      </w:pPr>
    </w:p>
    <w:p w:rsidR="00D97061" w:rsidRDefault="00D97061">
      <w:pPr>
        <w:sectPr w:rsidR="00D97061">
          <w:footerReference w:type="default" r:id="rId42"/>
          <w:pgSz w:w="16839" w:h="11906"/>
          <w:pgMar w:top="1165" w:right="1361" w:bottom="1156" w:left="1361" w:header="829" w:footer="994" w:gutter="0"/>
          <w:cols w:space="720"/>
        </w:sectPr>
      </w:pPr>
    </w:p>
    <w:p w:rsidR="00D97061" w:rsidRDefault="00D97061">
      <w:pPr>
        <w:pStyle w:val="a3"/>
        <w:spacing w:line="416" w:lineRule="auto"/>
      </w:pPr>
    </w:p>
    <w:p w:rsidR="00D97061" w:rsidRDefault="00D97061">
      <w:pPr>
        <w:spacing w:before="59" w:line="219" w:lineRule="auto"/>
        <w:ind w:left="722"/>
        <w:rPr>
          <w:rFonts w:ascii="SimSun" w:eastAsia="SimSun" w:hAnsi="SimSun" w:cs="SimSun"/>
          <w:sz w:val="18"/>
          <w:szCs w:val="18"/>
        </w:rPr>
      </w:pPr>
      <w:r w:rsidRPr="00D97061">
        <w:pict>
          <v:shape id="_x0000_s1026" style="position:absolute;left:0;text-align:left;margin-left:5.6pt;margin-top:14.2pt;width:459.25pt;height:.75pt;z-index:251658240;mso-width-relative:page;mso-height-relative:page" coordsize="9185,15" path="m,l9184,r,14l,14,,xe" fillcolor="black" stroked="f"/>
        </w:pict>
      </w:r>
      <w:r w:rsidR="006059E8">
        <w:rPr>
          <w:rFonts w:ascii="SimSun" w:eastAsia="SimSun" w:hAnsi="SimSun" w:cs="SimSun"/>
          <w:sz w:val="18"/>
          <w:szCs w:val="18"/>
        </w:rPr>
        <w:t>淮南舜岳水泥有限责任公司小武山</w:t>
      </w:r>
      <w:r w:rsidR="006059E8">
        <w:rPr>
          <w:rFonts w:ascii="Times New Roman" w:eastAsia="Times New Roman" w:hAnsi="Times New Roman" w:cs="Times New Roman"/>
          <w:sz w:val="18"/>
          <w:szCs w:val="18"/>
        </w:rPr>
        <w:t>-</w:t>
      </w:r>
      <w:r w:rsidR="006059E8">
        <w:rPr>
          <w:rFonts w:ascii="SimSun" w:eastAsia="SimSun" w:hAnsi="SimSun" w:cs="SimSun"/>
          <w:sz w:val="18"/>
          <w:szCs w:val="18"/>
        </w:rPr>
        <w:t>西车路山关闭矿山废弃采场生态修复工程</w:t>
      </w:r>
      <w:r w:rsidR="006059E8">
        <w:rPr>
          <w:rFonts w:ascii="SimSun" w:eastAsia="SimSun" w:hAnsi="SimSun" w:cs="SimSun"/>
          <w:spacing w:val="-1"/>
          <w:sz w:val="18"/>
          <w:szCs w:val="18"/>
        </w:rPr>
        <w:t>竣工环境保护验收调查表</w:t>
      </w:r>
    </w:p>
    <w:p w:rsidR="00D97061" w:rsidRDefault="00D97061">
      <w:pPr>
        <w:spacing w:line="42" w:lineRule="exact"/>
      </w:pPr>
    </w:p>
    <w:tbl>
      <w:tblPr>
        <w:tblStyle w:val="TableNormal"/>
        <w:tblW w:w="9404"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9404"/>
      </w:tblGrid>
      <w:tr w:rsidR="00D97061">
        <w:trPr>
          <w:trHeight w:val="4575"/>
        </w:trPr>
        <w:tc>
          <w:tcPr>
            <w:tcW w:w="9404" w:type="dxa"/>
            <w:tcBorders>
              <w:bottom w:val="nil"/>
            </w:tcBorders>
          </w:tcPr>
          <w:p w:rsidR="00D97061" w:rsidRDefault="006059E8">
            <w:pPr>
              <w:pStyle w:val="TableText"/>
              <w:spacing w:before="40" w:line="219" w:lineRule="auto"/>
              <w:ind w:left="123"/>
            </w:pPr>
            <w:r>
              <w:rPr>
                <w:rFonts w:ascii="Times New Roman" w:eastAsia="Times New Roman" w:hAnsi="Times New Roman" w:cs="Times New Roman"/>
                <w:b/>
                <w:bCs/>
                <w:spacing w:val="-4"/>
              </w:rPr>
              <w:t>1.3</w:t>
            </w:r>
            <w:r>
              <w:rPr>
                <w:rFonts w:ascii="Times New Roman" w:eastAsia="Times New Roman" w:hAnsi="Times New Roman" w:cs="Times New Roman"/>
                <w:b/>
                <w:bCs/>
                <w:spacing w:val="15"/>
              </w:rPr>
              <w:t xml:space="preserve"> </w:t>
            </w:r>
            <w:r>
              <w:rPr>
                <w:b/>
                <w:bCs/>
                <w:spacing w:val="-4"/>
              </w:rPr>
              <w:t>治理工程总体布置</w:t>
            </w:r>
          </w:p>
          <w:p w:rsidR="00D97061" w:rsidRDefault="006059E8">
            <w:pPr>
              <w:pStyle w:val="TableText"/>
              <w:spacing w:before="182" w:line="359" w:lineRule="auto"/>
              <w:ind w:left="123" w:right="106" w:firstLine="472"/>
              <w:jc w:val="both"/>
            </w:pPr>
            <w:r>
              <w:rPr>
                <w:spacing w:val="1"/>
              </w:rPr>
              <w:t>矿山生态修复与矿山地质环境保护相结合，既要统筹兼顾、全面部署，又要结合实际、突出重点，集中必要的资金，采取科学、经济、合理的方法完成治理工程，最终达</w:t>
            </w:r>
            <w:r>
              <w:rPr>
                <w:spacing w:val="-2"/>
              </w:rPr>
              <w:t>到矿区生态环境的恢复。</w:t>
            </w:r>
          </w:p>
          <w:p w:rsidR="00D97061" w:rsidRDefault="006059E8">
            <w:pPr>
              <w:pStyle w:val="TableText"/>
              <w:spacing w:before="1" w:line="359" w:lineRule="auto"/>
              <w:ind w:left="117" w:right="106" w:firstLine="479"/>
              <w:jc w:val="both"/>
            </w:pPr>
            <w:r>
              <w:rPr>
                <w:spacing w:val="1"/>
              </w:rPr>
              <w:t>淮南舜岳水泥有限责任公司小武山－西车路山关闭矿山废弃采场生态修复工程设计总体目标为：通过对项目区地质环境的修复，消除地形地貌景观破坏，达到恢复矿区自</w:t>
            </w:r>
            <w:r>
              <w:rPr>
                <w:spacing w:val="-1"/>
              </w:rPr>
              <w:t>然生态环境，与周边生态环境相协调的生态、安全目标。</w:t>
            </w:r>
          </w:p>
          <w:p w:rsidR="00D97061" w:rsidRDefault="006059E8">
            <w:pPr>
              <w:pStyle w:val="TableText"/>
              <w:spacing w:before="3" w:line="321" w:lineRule="auto"/>
              <w:ind w:left="117" w:right="106" w:firstLine="479"/>
              <w:jc w:val="both"/>
            </w:pPr>
            <w:r>
              <w:rPr>
                <w:spacing w:val="1"/>
              </w:rPr>
              <w:t>根据修复区地质环境特征，考虑生态保护红线范围及相关规划，并根据地质环境与</w:t>
            </w:r>
            <w:r>
              <w:rPr>
                <w:spacing w:val="-1"/>
              </w:rPr>
              <w:t>土地损毁类型与复垦方向，将修复单元划分为</w:t>
            </w:r>
            <w:r>
              <w:rPr>
                <w:spacing w:val="-50"/>
              </w:rPr>
              <w:t xml:space="preserve"> </w:t>
            </w:r>
            <w:r>
              <w:rPr>
                <w:rFonts w:ascii="Times New Roman" w:eastAsia="Times New Roman" w:hAnsi="Times New Roman" w:cs="Times New Roman"/>
                <w:spacing w:val="-1"/>
              </w:rPr>
              <w:t xml:space="preserve">3 </w:t>
            </w:r>
            <w:r>
              <w:rPr>
                <w:spacing w:val="-1"/>
              </w:rPr>
              <w:t>个区，即</w:t>
            </w:r>
            <w:r>
              <w:rPr>
                <w:rFonts w:ascii="Times New Roman" w:eastAsia="Times New Roman" w:hAnsi="Times New Roman" w:cs="Times New Roman"/>
                <w:spacing w:val="-1"/>
              </w:rPr>
              <w:t>Ⅰ</w:t>
            </w:r>
            <w:r>
              <w:rPr>
                <w:spacing w:val="-1"/>
              </w:rPr>
              <w:t>区</w:t>
            </w:r>
            <w:r>
              <w:rPr>
                <w:spacing w:val="-1"/>
              </w:rPr>
              <w:t xml:space="preserve"> (</w:t>
            </w:r>
            <w:r>
              <w:rPr>
                <w:rFonts w:ascii="Times New Roman" w:eastAsia="Times New Roman" w:hAnsi="Times New Roman" w:cs="Times New Roman"/>
                <w:spacing w:val="-1"/>
              </w:rPr>
              <w:t>Ⅰ-1</w:t>
            </w:r>
            <w:r>
              <w:rPr>
                <w:rFonts w:ascii="Times New Roman" w:eastAsia="Times New Roman" w:hAnsi="Times New Roman" w:cs="Times New Roman"/>
                <w:spacing w:val="-31"/>
              </w:rPr>
              <w:t xml:space="preserve"> </w:t>
            </w:r>
            <w:r>
              <w:rPr>
                <w:spacing w:val="-1"/>
              </w:rPr>
              <w:t>、</w:t>
            </w:r>
            <w:r>
              <w:rPr>
                <w:rFonts w:ascii="Times New Roman" w:eastAsia="Times New Roman" w:hAnsi="Times New Roman" w:cs="Times New Roman"/>
                <w:spacing w:val="-1"/>
              </w:rPr>
              <w:t>Ⅰ-2</w:t>
            </w:r>
            <w:r>
              <w:rPr>
                <w:spacing w:val="-1"/>
              </w:rPr>
              <w:t>）、</w:t>
            </w:r>
            <w:r>
              <w:rPr>
                <w:rFonts w:ascii="Times New Roman" w:eastAsia="Times New Roman" w:hAnsi="Times New Roman" w:cs="Times New Roman"/>
                <w:spacing w:val="-2"/>
              </w:rPr>
              <w:t>Ⅱ</w:t>
            </w:r>
            <w:r>
              <w:rPr>
                <w:spacing w:val="-2"/>
              </w:rPr>
              <w:t>区、</w:t>
            </w:r>
            <w:r>
              <w:rPr>
                <w:rFonts w:ascii="Times New Roman" w:eastAsia="Times New Roman" w:hAnsi="Times New Roman" w:cs="Times New Roman"/>
                <w:spacing w:val="-2"/>
              </w:rPr>
              <w:t>Ⅲ</w:t>
            </w:r>
            <w:r>
              <w:rPr>
                <w:spacing w:val="-2"/>
              </w:rPr>
              <w:t>区，</w:t>
            </w:r>
            <w:r>
              <w:t>其中</w:t>
            </w:r>
            <w:r>
              <w:rPr>
                <w:rFonts w:ascii="Times New Roman" w:eastAsia="Times New Roman" w:hAnsi="Times New Roman" w:cs="Times New Roman"/>
              </w:rPr>
              <w:t>Ⅰ</w:t>
            </w:r>
            <w:r>
              <w:t>区复垦方向为有林地，</w:t>
            </w:r>
            <w:r>
              <w:rPr>
                <w:rFonts w:ascii="Times New Roman" w:eastAsia="Times New Roman" w:hAnsi="Times New Roman" w:cs="Times New Roman"/>
              </w:rPr>
              <w:t>Ⅱ</w:t>
            </w:r>
            <w:r>
              <w:t>区复垦方向为草地，</w:t>
            </w:r>
            <w:r>
              <w:rPr>
                <w:rFonts w:ascii="Times New Roman" w:eastAsia="Times New Roman" w:hAnsi="Times New Roman" w:cs="Times New Roman"/>
              </w:rPr>
              <w:t>Ⅲ</w:t>
            </w:r>
            <w:r>
              <w:rPr>
                <w:spacing w:val="-1"/>
              </w:rPr>
              <w:t>区复垦方向为裸岩石砾地。</w:t>
            </w:r>
          </w:p>
        </w:tc>
      </w:tr>
      <w:tr w:rsidR="00D97061">
        <w:trPr>
          <w:trHeight w:val="8702"/>
        </w:trPr>
        <w:tc>
          <w:tcPr>
            <w:tcW w:w="9404" w:type="dxa"/>
            <w:tcBorders>
              <w:top w:val="nil"/>
              <w:bottom w:val="nil"/>
            </w:tcBorders>
          </w:tcPr>
          <w:p w:rsidR="00D97061" w:rsidRDefault="00D97061">
            <w:pPr>
              <w:pStyle w:val="TableText"/>
              <w:spacing w:before="98" w:line="8532" w:lineRule="exact"/>
              <w:ind w:firstLine="942"/>
            </w:pPr>
            <w:r w:rsidRPr="00D97061">
              <w:rPr>
                <w:position w:val="-170"/>
              </w:rPr>
            </w:r>
            <w:r w:rsidRPr="00D97061">
              <w:rPr>
                <w:position w:val="-170"/>
              </w:rPr>
              <w:pict>
                <v:group id="_x0000_s1027" style="width:376.45pt;height:426.6pt;mso-position-horizontal-relative:char;mso-position-vertical-relative:line" coordsize="7529,85322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7512;height:8532">
                    <v:imagedata r:id="rId43" o:title=""/>
                  </v:shape>
                  <v:shapetype id="_x0000_t202" coordsize="21600,21600" o:spt="202" path="m,l,21600r21600,l21600,xe">
                    <v:stroke joinstyle="miter"/>
                    <v:path gradientshapeok="t" o:connecttype="rect"/>
                  </v:shapetype>
                  <v:shape id="_x0000_s1029" type="#_x0000_t202" style="position:absolute;left:1797;top:1196;width:5750;height:6677" filled="f" stroked="f">
                    <v:textbox inset="0,0,0,0">
                      <w:txbxContent>
                        <w:p w:rsidR="00D97061" w:rsidRDefault="006059E8">
                          <w:pPr>
                            <w:spacing w:before="19" w:line="192" w:lineRule="auto"/>
                            <w:ind w:right="20"/>
                            <w:jc w:val="right"/>
                            <w:rPr>
                              <w:rFonts w:ascii="Times New Roman" w:eastAsia="Times New Roman" w:hAnsi="Times New Roman" w:cs="Times New Roman"/>
                              <w:sz w:val="20"/>
                              <w:szCs w:val="20"/>
                            </w:rPr>
                          </w:pPr>
                          <w:r>
                            <w:rPr>
                              <w:rFonts w:ascii="Times New Roman" w:eastAsia="Times New Roman" w:hAnsi="Times New Roman" w:cs="Times New Roman"/>
                              <w:spacing w:val="8"/>
                              <w:sz w:val="20"/>
                              <w:szCs w:val="20"/>
                            </w:rPr>
                            <w:t>N</w:t>
                          </w:r>
                        </w:p>
                        <w:p w:rsidR="00D97061" w:rsidRDefault="00D97061">
                          <w:pPr>
                            <w:spacing w:line="247" w:lineRule="auto"/>
                          </w:pPr>
                        </w:p>
                        <w:p w:rsidR="00D97061" w:rsidRDefault="00D97061">
                          <w:pPr>
                            <w:spacing w:line="247" w:lineRule="auto"/>
                          </w:pPr>
                        </w:p>
                        <w:p w:rsidR="00D97061" w:rsidRDefault="00D97061">
                          <w:pPr>
                            <w:spacing w:line="247" w:lineRule="auto"/>
                          </w:pPr>
                        </w:p>
                        <w:p w:rsidR="00D97061" w:rsidRDefault="00D97061">
                          <w:pPr>
                            <w:spacing w:line="247" w:lineRule="auto"/>
                          </w:pPr>
                        </w:p>
                        <w:p w:rsidR="00D97061" w:rsidRDefault="00D97061">
                          <w:pPr>
                            <w:spacing w:line="247" w:lineRule="auto"/>
                          </w:pPr>
                        </w:p>
                        <w:p w:rsidR="00D97061" w:rsidRDefault="00D97061">
                          <w:pPr>
                            <w:spacing w:line="248" w:lineRule="auto"/>
                          </w:pPr>
                        </w:p>
                        <w:p w:rsidR="00D97061" w:rsidRDefault="00D97061">
                          <w:pPr>
                            <w:spacing w:line="248" w:lineRule="auto"/>
                          </w:pPr>
                        </w:p>
                        <w:p w:rsidR="00D97061" w:rsidRDefault="00D97061">
                          <w:pPr>
                            <w:spacing w:line="248" w:lineRule="auto"/>
                          </w:pPr>
                        </w:p>
                        <w:p w:rsidR="00D97061" w:rsidRDefault="00D97061">
                          <w:pPr>
                            <w:spacing w:line="248" w:lineRule="auto"/>
                          </w:pPr>
                        </w:p>
                        <w:p w:rsidR="00D97061" w:rsidRDefault="00D97061">
                          <w:pPr>
                            <w:spacing w:line="248" w:lineRule="auto"/>
                          </w:pPr>
                        </w:p>
                        <w:p w:rsidR="00D97061" w:rsidRDefault="00D97061">
                          <w:pPr>
                            <w:spacing w:line="248" w:lineRule="auto"/>
                          </w:pPr>
                        </w:p>
                        <w:p w:rsidR="00D97061" w:rsidRDefault="00D97061">
                          <w:pPr>
                            <w:spacing w:line="248" w:lineRule="auto"/>
                          </w:pPr>
                        </w:p>
                        <w:p w:rsidR="00D97061" w:rsidRDefault="00D97061">
                          <w:pPr>
                            <w:spacing w:line="248" w:lineRule="auto"/>
                          </w:pPr>
                        </w:p>
                        <w:p w:rsidR="00D97061" w:rsidRDefault="00D97061">
                          <w:pPr>
                            <w:spacing w:line="248" w:lineRule="auto"/>
                          </w:pPr>
                        </w:p>
                        <w:p w:rsidR="00D97061" w:rsidRDefault="00D97061">
                          <w:pPr>
                            <w:spacing w:line="248" w:lineRule="auto"/>
                          </w:pPr>
                        </w:p>
                        <w:p w:rsidR="00D97061" w:rsidRDefault="00D97061">
                          <w:pPr>
                            <w:spacing w:line="248" w:lineRule="auto"/>
                          </w:pPr>
                        </w:p>
                        <w:p w:rsidR="00D97061" w:rsidRDefault="00D97061">
                          <w:pPr>
                            <w:spacing w:line="248" w:lineRule="auto"/>
                          </w:pPr>
                        </w:p>
                        <w:p w:rsidR="00D97061" w:rsidRDefault="00D97061">
                          <w:pPr>
                            <w:spacing w:line="248" w:lineRule="auto"/>
                          </w:pPr>
                        </w:p>
                        <w:p w:rsidR="00D97061" w:rsidRDefault="00D97061">
                          <w:pPr>
                            <w:spacing w:line="248" w:lineRule="auto"/>
                          </w:pPr>
                        </w:p>
                        <w:p w:rsidR="00D97061" w:rsidRDefault="00D97061">
                          <w:pPr>
                            <w:spacing w:line="248" w:lineRule="auto"/>
                          </w:pPr>
                        </w:p>
                        <w:p w:rsidR="00D97061" w:rsidRDefault="00D97061">
                          <w:pPr>
                            <w:spacing w:line="248" w:lineRule="auto"/>
                          </w:pPr>
                        </w:p>
                        <w:p w:rsidR="00D97061" w:rsidRDefault="00D97061">
                          <w:pPr>
                            <w:spacing w:line="248" w:lineRule="auto"/>
                          </w:pPr>
                        </w:p>
                        <w:p w:rsidR="00D97061" w:rsidRDefault="006059E8">
                          <w:pPr>
                            <w:spacing w:before="65" w:line="228" w:lineRule="auto"/>
                            <w:ind w:left="20"/>
                            <w:rPr>
                              <w:rFonts w:ascii="SimSun" w:eastAsia="SimSun" w:hAnsi="SimSun" w:cs="SimSun"/>
                              <w:sz w:val="20"/>
                              <w:szCs w:val="20"/>
                            </w:rPr>
                          </w:pPr>
                          <w:r>
                            <w:rPr>
                              <w:rFonts w:ascii="SimSun" w:eastAsia="SimSun" w:hAnsi="SimSun" w:cs="SimSun"/>
                              <w:spacing w:val="7"/>
                              <w:sz w:val="20"/>
                              <w:szCs w:val="20"/>
                            </w:rPr>
                            <w:t>规划边坡</w:t>
                          </w:r>
                        </w:p>
                        <w:p w:rsidR="00D97061" w:rsidRDefault="00D97061">
                          <w:pPr>
                            <w:spacing w:line="381" w:lineRule="auto"/>
                          </w:pPr>
                        </w:p>
                        <w:p w:rsidR="00D97061" w:rsidRDefault="006059E8">
                          <w:pPr>
                            <w:spacing w:before="65" w:line="228" w:lineRule="auto"/>
                            <w:ind w:left="20"/>
                            <w:rPr>
                              <w:rFonts w:ascii="SimSun" w:eastAsia="SimSun" w:hAnsi="SimSun" w:cs="SimSun"/>
                              <w:sz w:val="20"/>
                              <w:szCs w:val="20"/>
                            </w:rPr>
                          </w:pPr>
                          <w:r>
                            <w:rPr>
                              <w:rFonts w:ascii="SimSun" w:eastAsia="SimSun" w:hAnsi="SimSun" w:cs="SimSun"/>
                              <w:spacing w:val="6"/>
                              <w:sz w:val="20"/>
                              <w:szCs w:val="20"/>
                            </w:rPr>
                            <w:t>治理区域</w:t>
                          </w:r>
                        </w:p>
                      </w:txbxContent>
                    </v:textbox>
                  </v:shape>
                  <v:shape id="_x0000_s1030" type="#_x0000_t75" style="position:absolute;left:1065;top:7624;width:572;height:238">
                    <v:imagedata r:id="rId44" o:title=""/>
                  </v:shape>
                  <v:shape id="_x0000_s1031" type="#_x0000_t75" style="position:absolute;left:7074;top:781;width:135;height:985">
                    <v:imagedata r:id="rId45" o:title=""/>
                  </v:shape>
                  <v:shape id="_x0000_s1032" type="#_x0000_t75" style="position:absolute;left:1001;top:7034;width:670;height:22">
                    <v:imagedata r:id="rId46" o:title=""/>
                  </v:shape>
                  <w10:wrap type="none"/>
                  <w10:anchorlock/>
                </v:group>
              </w:pict>
            </w:r>
          </w:p>
        </w:tc>
      </w:tr>
      <w:tr w:rsidR="00D97061">
        <w:trPr>
          <w:trHeight w:val="1225"/>
        </w:trPr>
        <w:tc>
          <w:tcPr>
            <w:tcW w:w="9404" w:type="dxa"/>
            <w:tcBorders>
              <w:top w:val="nil"/>
            </w:tcBorders>
          </w:tcPr>
          <w:p w:rsidR="00D97061" w:rsidRDefault="006059E8">
            <w:pPr>
              <w:pStyle w:val="TableText"/>
              <w:spacing w:before="81" w:line="228" w:lineRule="auto"/>
              <w:ind w:left="3481"/>
              <w:rPr>
                <w:sz w:val="20"/>
                <w:szCs w:val="20"/>
              </w:rPr>
            </w:pPr>
            <w:r>
              <w:rPr>
                <w:b/>
                <w:bCs/>
                <w:spacing w:val="3"/>
                <w:sz w:val="20"/>
                <w:szCs w:val="20"/>
              </w:rPr>
              <w:t>图</w:t>
            </w:r>
            <w:r>
              <w:rPr>
                <w:spacing w:val="-22"/>
                <w:sz w:val="20"/>
                <w:szCs w:val="20"/>
              </w:rPr>
              <w:t xml:space="preserve"> </w:t>
            </w:r>
            <w:r>
              <w:rPr>
                <w:rFonts w:ascii="Times New Roman" w:eastAsia="Times New Roman" w:hAnsi="Times New Roman" w:cs="Times New Roman"/>
                <w:b/>
                <w:bCs/>
                <w:spacing w:val="3"/>
                <w:sz w:val="20"/>
                <w:szCs w:val="20"/>
              </w:rPr>
              <w:t xml:space="preserve">1.3-1  </w:t>
            </w:r>
            <w:r>
              <w:rPr>
                <w:b/>
                <w:bCs/>
                <w:spacing w:val="3"/>
                <w:sz w:val="20"/>
                <w:szCs w:val="20"/>
              </w:rPr>
              <w:t>治理区分区示意图</w:t>
            </w:r>
          </w:p>
        </w:tc>
      </w:tr>
    </w:tbl>
    <w:p w:rsidR="00D97061" w:rsidRDefault="006059E8">
      <w:pPr>
        <w:spacing w:before="35" w:line="188" w:lineRule="auto"/>
        <w:ind w:left="4636"/>
        <w:rPr>
          <w:rFonts w:ascii="Times New Roman" w:eastAsia="Times New Roman" w:hAnsi="Times New Roman" w:cs="Times New Roman"/>
          <w:sz w:val="18"/>
          <w:szCs w:val="18"/>
        </w:rPr>
      </w:pPr>
      <w:r>
        <w:rPr>
          <w:rFonts w:ascii="Times New Roman" w:eastAsia="Times New Roman" w:hAnsi="Times New Roman" w:cs="Times New Roman"/>
          <w:spacing w:val="-10"/>
          <w:sz w:val="18"/>
          <w:szCs w:val="18"/>
        </w:rPr>
        <w:t>19</w:t>
      </w:r>
    </w:p>
    <w:p w:rsidR="00D97061" w:rsidRDefault="00D97061">
      <w:pPr>
        <w:spacing w:line="188" w:lineRule="auto"/>
        <w:rPr>
          <w:rFonts w:ascii="Times New Roman" w:eastAsia="Times New Roman" w:hAnsi="Times New Roman" w:cs="Times New Roman"/>
          <w:sz w:val="18"/>
          <w:szCs w:val="18"/>
        </w:rPr>
        <w:sectPr w:rsidR="00D97061">
          <w:headerReference w:type="default" r:id="rId47"/>
          <w:footerReference w:type="default" r:id="rId48"/>
          <w:pgSz w:w="11906" w:h="16839"/>
          <w:pgMar w:top="400" w:right="1248" w:bottom="400" w:left="1248" w:header="0" w:footer="0" w:gutter="0"/>
          <w:cols w:space="720"/>
        </w:sectPr>
      </w:pPr>
    </w:p>
    <w:tbl>
      <w:tblPr>
        <w:tblStyle w:val="TableNormal"/>
        <w:tblW w:w="9404" w:type="dxa"/>
        <w:tblInd w:w="2" w:type="dxa"/>
        <w:tblBorders>
          <w:top w:val="single" w:sz="2" w:space="0" w:color="000000"/>
          <w:left w:val="single" w:sz="2" w:space="0" w:color="000000"/>
          <w:bottom w:val="single" w:sz="2" w:space="0" w:color="000000"/>
          <w:right w:val="single" w:sz="2" w:space="0" w:color="000000"/>
        </w:tblBorders>
        <w:tblLayout w:type="fixed"/>
        <w:tblLook w:val="04A0"/>
      </w:tblPr>
      <w:tblGrid>
        <w:gridCol w:w="9404"/>
      </w:tblGrid>
      <w:tr w:rsidR="00D97061">
        <w:trPr>
          <w:trHeight w:val="14350"/>
        </w:trPr>
        <w:tc>
          <w:tcPr>
            <w:tcW w:w="9404" w:type="dxa"/>
          </w:tcPr>
          <w:p w:rsidR="00D97061" w:rsidRDefault="006059E8">
            <w:pPr>
              <w:pStyle w:val="TableText"/>
              <w:spacing w:before="41" w:line="219" w:lineRule="auto"/>
              <w:ind w:left="488"/>
            </w:pPr>
            <w:r>
              <w:rPr>
                <w:b/>
                <w:bCs/>
                <w:spacing w:val="-4"/>
              </w:rPr>
              <w:lastRenderedPageBreak/>
              <w:t>（一）有林地区</w:t>
            </w:r>
            <w:r>
              <w:rPr>
                <w:spacing w:val="-4"/>
              </w:rPr>
              <w:t xml:space="preserve"> </w:t>
            </w:r>
            <w:r>
              <w:rPr>
                <w:b/>
                <w:bCs/>
                <w:spacing w:val="-4"/>
              </w:rPr>
              <w:t>(</w:t>
            </w:r>
            <w:r>
              <w:rPr>
                <w:rFonts w:ascii="Times New Roman" w:eastAsia="Times New Roman" w:hAnsi="Times New Roman" w:cs="Times New Roman"/>
                <w:spacing w:val="-4"/>
              </w:rPr>
              <w:t>Ⅰ</w:t>
            </w:r>
            <w:r>
              <w:rPr>
                <w:spacing w:val="-4"/>
              </w:rPr>
              <w:t>区</w:t>
            </w:r>
            <w:r>
              <w:rPr>
                <w:b/>
                <w:bCs/>
                <w:spacing w:val="-4"/>
              </w:rPr>
              <w:t>）</w:t>
            </w:r>
          </w:p>
          <w:p w:rsidR="00D97061" w:rsidRDefault="006059E8">
            <w:pPr>
              <w:pStyle w:val="TableText"/>
              <w:spacing w:before="180" w:line="359" w:lineRule="auto"/>
              <w:ind w:left="116" w:right="171" w:firstLine="480"/>
            </w:pPr>
            <w:r>
              <w:t>根据淮南市土地利用总体规划及生态保护红线范围，结合</w:t>
            </w:r>
            <w:r>
              <w:rPr>
                <w:spacing w:val="-1"/>
              </w:rPr>
              <w:t>本矿的地形地貌及地质条</w:t>
            </w:r>
            <w:r>
              <w:rPr>
                <w:spacing w:val="-2"/>
              </w:rPr>
              <w:t>件等特点，</w:t>
            </w:r>
            <w:r>
              <w:rPr>
                <w:rFonts w:ascii="Times New Roman" w:eastAsia="Times New Roman" w:hAnsi="Times New Roman" w:cs="Times New Roman"/>
                <w:spacing w:val="-2"/>
              </w:rPr>
              <w:t>Ⅰ</w:t>
            </w:r>
            <w:r>
              <w:rPr>
                <w:spacing w:val="-2"/>
              </w:rPr>
              <w:t>区</w:t>
            </w:r>
            <w:r>
              <w:rPr>
                <w:spacing w:val="-2"/>
              </w:rPr>
              <w:t xml:space="preserve"> (</w:t>
            </w:r>
            <w:r>
              <w:rPr>
                <w:rFonts w:ascii="Times New Roman" w:eastAsia="Times New Roman" w:hAnsi="Times New Roman" w:cs="Times New Roman"/>
                <w:spacing w:val="-2"/>
              </w:rPr>
              <w:t>Ⅰ-1</w:t>
            </w:r>
            <w:r>
              <w:rPr>
                <w:rFonts w:ascii="Times New Roman" w:eastAsia="Times New Roman" w:hAnsi="Times New Roman" w:cs="Times New Roman"/>
                <w:spacing w:val="-19"/>
              </w:rPr>
              <w:t xml:space="preserve"> </w:t>
            </w:r>
            <w:r>
              <w:rPr>
                <w:spacing w:val="-2"/>
              </w:rPr>
              <w:t>、</w:t>
            </w:r>
            <w:r>
              <w:rPr>
                <w:rFonts w:ascii="Times New Roman" w:eastAsia="Times New Roman" w:hAnsi="Times New Roman" w:cs="Times New Roman"/>
                <w:spacing w:val="-2"/>
              </w:rPr>
              <w:t>Ⅰ-2</w:t>
            </w:r>
            <w:r>
              <w:rPr>
                <w:spacing w:val="-2"/>
              </w:rPr>
              <w:t>）确定复垦为有林地。</w:t>
            </w:r>
          </w:p>
          <w:p w:rsidR="00D97061" w:rsidRDefault="006059E8">
            <w:pPr>
              <w:pStyle w:val="TableText"/>
              <w:spacing w:line="220" w:lineRule="auto"/>
              <w:ind w:left="615"/>
            </w:pPr>
            <w:r>
              <w:rPr>
                <w:rFonts w:ascii="Times New Roman" w:eastAsia="Times New Roman" w:hAnsi="Times New Roman" w:cs="Times New Roman"/>
                <w:spacing w:val="-10"/>
              </w:rPr>
              <w:t>1</w:t>
            </w:r>
            <w:r>
              <w:rPr>
                <w:rFonts w:ascii="Times New Roman" w:eastAsia="Times New Roman" w:hAnsi="Times New Roman" w:cs="Times New Roman"/>
                <w:spacing w:val="-32"/>
              </w:rPr>
              <w:t xml:space="preserve"> </w:t>
            </w:r>
            <w:r>
              <w:rPr>
                <w:spacing w:val="-10"/>
              </w:rPr>
              <w:t>、</w:t>
            </w:r>
            <w:r>
              <w:rPr>
                <w:rFonts w:ascii="Times New Roman" w:eastAsia="Times New Roman" w:hAnsi="Times New Roman" w:cs="Times New Roman"/>
                <w:spacing w:val="-10"/>
              </w:rPr>
              <w:t>Ⅰ-1</w:t>
            </w:r>
            <w:r>
              <w:rPr>
                <w:rFonts w:ascii="Times New Roman" w:eastAsia="Times New Roman" w:hAnsi="Times New Roman" w:cs="Times New Roman"/>
                <w:spacing w:val="11"/>
              </w:rPr>
              <w:t xml:space="preserve"> </w:t>
            </w:r>
            <w:r>
              <w:rPr>
                <w:spacing w:val="-10"/>
              </w:rPr>
              <w:t>单元</w:t>
            </w:r>
          </w:p>
          <w:p w:rsidR="00D97061" w:rsidRDefault="006059E8">
            <w:pPr>
              <w:pStyle w:val="TableText"/>
              <w:spacing w:before="182" w:line="220" w:lineRule="auto"/>
              <w:ind w:left="488"/>
            </w:pPr>
            <w:r>
              <w:rPr>
                <w:spacing w:val="-3"/>
              </w:rPr>
              <w:t>（</w:t>
            </w:r>
            <w:r>
              <w:rPr>
                <w:rFonts w:ascii="Times New Roman" w:eastAsia="Times New Roman" w:hAnsi="Times New Roman" w:cs="Times New Roman"/>
                <w:spacing w:val="-3"/>
              </w:rPr>
              <w:t>1</w:t>
            </w:r>
            <w:r>
              <w:rPr>
                <w:spacing w:val="-3"/>
              </w:rPr>
              <w:t>）场地平整工程</w:t>
            </w:r>
          </w:p>
          <w:p w:rsidR="00D97061" w:rsidRDefault="006059E8">
            <w:pPr>
              <w:pStyle w:val="TableText"/>
              <w:spacing w:before="181" w:line="359" w:lineRule="auto"/>
              <w:ind w:left="119" w:right="106" w:firstLine="478"/>
            </w:pPr>
            <w:r>
              <w:rPr>
                <w:spacing w:val="-3"/>
              </w:rPr>
              <w:t>本区位于生态保护红线范围内，现状地形标高为</w:t>
            </w:r>
            <w:r>
              <w:rPr>
                <w:rFonts w:ascii="Times New Roman" w:eastAsia="Times New Roman" w:hAnsi="Times New Roman" w:cs="Times New Roman"/>
                <w:spacing w:val="-3"/>
              </w:rPr>
              <w:t>+77m</w:t>
            </w:r>
            <w:r>
              <w:rPr>
                <w:spacing w:val="-3"/>
              </w:rPr>
              <w:t>～</w:t>
            </w:r>
            <w:r>
              <w:rPr>
                <w:rFonts w:ascii="Times New Roman" w:eastAsia="Times New Roman" w:hAnsi="Times New Roman" w:cs="Times New Roman"/>
                <w:spacing w:val="-3"/>
              </w:rPr>
              <w:t>+60m</w:t>
            </w:r>
            <w:r>
              <w:rPr>
                <w:spacing w:val="-3"/>
              </w:rPr>
              <w:t>，设计由西北向东南呈缓坡进行布置，按照设计标高</w:t>
            </w:r>
            <w:r>
              <w:rPr>
                <w:rFonts w:ascii="Times New Roman" w:eastAsia="Times New Roman" w:hAnsi="Times New Roman" w:cs="Times New Roman"/>
                <w:spacing w:val="-3"/>
              </w:rPr>
              <w:t>+75m</w:t>
            </w:r>
            <w:r>
              <w:rPr>
                <w:spacing w:val="-3"/>
              </w:rPr>
              <w:t>～</w:t>
            </w:r>
            <w:r>
              <w:rPr>
                <w:rFonts w:ascii="Times New Roman" w:eastAsia="Times New Roman" w:hAnsi="Times New Roman" w:cs="Times New Roman"/>
                <w:spacing w:val="-3"/>
              </w:rPr>
              <w:t>+60m</w:t>
            </w:r>
            <w:r>
              <w:rPr>
                <w:spacing w:val="-3"/>
              </w:rPr>
              <w:t>，挖高填低进行平整，平整后的地形坡度应小于</w:t>
            </w:r>
            <w:r>
              <w:rPr>
                <w:spacing w:val="-49"/>
              </w:rPr>
              <w:t xml:space="preserve"> </w:t>
            </w:r>
            <w:r>
              <w:rPr>
                <w:rFonts w:ascii="Times New Roman" w:eastAsia="Times New Roman" w:hAnsi="Times New Roman" w:cs="Times New Roman"/>
                <w:spacing w:val="-3"/>
              </w:rPr>
              <w:t>5°</w:t>
            </w:r>
            <w:r>
              <w:rPr>
                <w:rFonts w:ascii="Times New Roman" w:eastAsia="Times New Roman" w:hAnsi="Times New Roman" w:cs="Times New Roman"/>
                <w:spacing w:val="-31"/>
              </w:rPr>
              <w:t xml:space="preserve"> </w:t>
            </w:r>
            <w:r>
              <w:rPr>
                <w:spacing w:val="-3"/>
              </w:rPr>
              <w:t>,</w:t>
            </w:r>
            <w:r>
              <w:rPr>
                <w:spacing w:val="63"/>
              </w:rPr>
              <w:t xml:space="preserve"> </w:t>
            </w:r>
            <w:r>
              <w:rPr>
                <w:spacing w:val="-3"/>
              </w:rPr>
              <w:t>利于区内排水。考虑工程地质条件等因素，采用机械配合人工的方式进行施工。</w:t>
            </w:r>
          </w:p>
          <w:p w:rsidR="00D97061" w:rsidRDefault="006059E8">
            <w:pPr>
              <w:pStyle w:val="TableText"/>
              <w:spacing w:line="219" w:lineRule="auto"/>
              <w:ind w:left="596"/>
            </w:pPr>
            <w:r>
              <w:rPr>
                <w:spacing w:val="-1"/>
              </w:rPr>
              <w:t>修复工程量：</w:t>
            </w:r>
            <w:r>
              <w:rPr>
                <w:rFonts w:ascii="Times New Roman" w:eastAsia="Times New Roman" w:hAnsi="Times New Roman" w:cs="Times New Roman"/>
                <w:spacing w:val="-1"/>
              </w:rPr>
              <w:t xml:space="preserve">Ⅰ-1 </w:t>
            </w:r>
            <w:r>
              <w:rPr>
                <w:spacing w:val="-1"/>
              </w:rPr>
              <w:t>单元场地平整面积</w:t>
            </w:r>
            <w:r>
              <w:rPr>
                <w:spacing w:val="-50"/>
              </w:rPr>
              <w:t xml:space="preserve"> </w:t>
            </w:r>
            <w:r>
              <w:rPr>
                <w:rFonts w:ascii="Times New Roman" w:eastAsia="Times New Roman" w:hAnsi="Times New Roman" w:cs="Times New Roman"/>
                <w:spacing w:val="-1"/>
              </w:rPr>
              <w:t>46411.5m</w:t>
            </w:r>
            <w:r>
              <w:rPr>
                <w:rFonts w:ascii="Times New Roman" w:eastAsia="Times New Roman" w:hAnsi="Times New Roman" w:cs="Times New Roman"/>
                <w:spacing w:val="-1"/>
                <w:position w:val="7"/>
                <w:sz w:val="15"/>
                <w:szCs w:val="15"/>
              </w:rPr>
              <w:t>2</w:t>
            </w:r>
            <w:r>
              <w:rPr>
                <w:spacing w:val="-1"/>
              </w:rPr>
              <w:t>。</w:t>
            </w:r>
          </w:p>
          <w:p w:rsidR="00D97061" w:rsidRDefault="006059E8">
            <w:pPr>
              <w:pStyle w:val="TableText"/>
              <w:spacing w:before="180" w:line="220" w:lineRule="auto"/>
              <w:ind w:left="488"/>
            </w:pPr>
            <w:r>
              <w:rPr>
                <w:spacing w:val="-3"/>
              </w:rPr>
              <w:t>（</w:t>
            </w:r>
            <w:r>
              <w:rPr>
                <w:rFonts w:ascii="Times New Roman" w:eastAsia="Times New Roman" w:hAnsi="Times New Roman" w:cs="Times New Roman"/>
                <w:spacing w:val="-3"/>
              </w:rPr>
              <w:t>2</w:t>
            </w:r>
            <w:r>
              <w:rPr>
                <w:spacing w:val="-3"/>
              </w:rPr>
              <w:t>）覆土复绿工程</w:t>
            </w:r>
          </w:p>
          <w:p w:rsidR="00D97061" w:rsidRDefault="006059E8">
            <w:pPr>
              <w:pStyle w:val="TableText"/>
              <w:spacing w:before="181" w:line="219" w:lineRule="auto"/>
              <w:ind w:left="593"/>
            </w:pPr>
            <w:r>
              <w:rPr>
                <w:rFonts w:ascii="Times New Roman" w:eastAsia="Times New Roman" w:hAnsi="Times New Roman" w:cs="Times New Roman"/>
                <w:spacing w:val="-1"/>
              </w:rPr>
              <w:t xml:space="preserve">Ⅰ-1 </w:t>
            </w:r>
            <w:r>
              <w:rPr>
                <w:spacing w:val="-1"/>
              </w:rPr>
              <w:t>单元场地平整后，总面积为</w:t>
            </w:r>
            <w:r>
              <w:rPr>
                <w:spacing w:val="-56"/>
              </w:rPr>
              <w:t xml:space="preserve"> </w:t>
            </w:r>
            <w:r>
              <w:rPr>
                <w:rFonts w:ascii="Times New Roman" w:eastAsia="Times New Roman" w:hAnsi="Times New Roman" w:cs="Times New Roman"/>
                <w:spacing w:val="-1"/>
              </w:rPr>
              <w:t>464</w:t>
            </w:r>
            <w:r>
              <w:rPr>
                <w:rFonts w:ascii="Times New Roman" w:eastAsia="Times New Roman" w:hAnsi="Times New Roman" w:cs="Times New Roman"/>
                <w:spacing w:val="-2"/>
              </w:rPr>
              <w:t>11.5m</w:t>
            </w:r>
            <w:r>
              <w:rPr>
                <w:rFonts w:ascii="Times New Roman" w:eastAsia="Times New Roman" w:hAnsi="Times New Roman" w:cs="Times New Roman"/>
                <w:spacing w:val="-2"/>
                <w:position w:val="8"/>
                <w:sz w:val="15"/>
                <w:szCs w:val="15"/>
              </w:rPr>
              <w:t>2</w:t>
            </w:r>
            <w:r>
              <w:rPr>
                <w:rFonts w:ascii="Times New Roman" w:eastAsia="Times New Roman" w:hAnsi="Times New Roman" w:cs="Times New Roman"/>
                <w:spacing w:val="-7"/>
                <w:position w:val="8"/>
                <w:sz w:val="15"/>
                <w:szCs w:val="15"/>
              </w:rPr>
              <w:t xml:space="preserve"> </w:t>
            </w:r>
            <w:r>
              <w:rPr>
                <w:spacing w:val="-2"/>
              </w:rPr>
              <w:t>，场地上覆耕植土</w:t>
            </w:r>
            <w:r>
              <w:rPr>
                <w:spacing w:val="-52"/>
              </w:rPr>
              <w:t xml:space="preserve"> </w:t>
            </w:r>
            <w:r>
              <w:rPr>
                <w:rFonts w:ascii="Times New Roman" w:eastAsia="Times New Roman" w:hAnsi="Times New Roman" w:cs="Times New Roman"/>
                <w:spacing w:val="-2"/>
              </w:rPr>
              <w:t>0.8m</w:t>
            </w:r>
            <w:r>
              <w:rPr>
                <w:spacing w:val="-2"/>
              </w:rPr>
              <w:t>。</w:t>
            </w:r>
          </w:p>
          <w:p w:rsidR="00D97061" w:rsidRDefault="006059E8">
            <w:pPr>
              <w:pStyle w:val="TableText"/>
              <w:spacing w:before="183" w:line="359" w:lineRule="auto"/>
              <w:ind w:left="117" w:right="209" w:firstLine="482"/>
              <w:jc w:val="both"/>
            </w:pPr>
            <w:r>
              <w:rPr>
                <w:spacing w:val="-2"/>
              </w:rPr>
              <w:t>该区采用乔灌结合的方式种植，即挡土墙内侧按照株距</w:t>
            </w:r>
            <w:r>
              <w:rPr>
                <w:spacing w:val="-35"/>
              </w:rPr>
              <w:t xml:space="preserve"> </w:t>
            </w:r>
            <w:r>
              <w:rPr>
                <w:rFonts w:ascii="Times New Roman" w:eastAsia="Times New Roman" w:hAnsi="Times New Roman" w:cs="Times New Roman"/>
                <w:spacing w:val="-2"/>
              </w:rPr>
              <w:t>3m</w:t>
            </w:r>
            <w:r>
              <w:rPr>
                <w:rFonts w:ascii="Times New Roman" w:eastAsia="Times New Roman" w:hAnsi="Times New Roman" w:cs="Times New Roman"/>
                <w:spacing w:val="17"/>
              </w:rPr>
              <w:t xml:space="preserve"> </w:t>
            </w:r>
            <w:r>
              <w:rPr>
                <w:spacing w:val="-2"/>
              </w:rPr>
              <w:t>带状种植两排（落叶）</w:t>
            </w:r>
            <w:r>
              <w:rPr>
                <w:spacing w:val="1"/>
              </w:rPr>
              <w:t>乔木，树种选用榆树和紫叶李；其他区域采用株行距</w:t>
            </w:r>
            <w:r>
              <w:rPr>
                <w:spacing w:val="-51"/>
              </w:rPr>
              <w:t xml:space="preserve"> </w:t>
            </w:r>
            <w:r>
              <w:rPr>
                <w:rFonts w:ascii="Times New Roman" w:eastAsia="Times New Roman" w:hAnsi="Times New Roman" w:cs="Times New Roman"/>
                <w:spacing w:val="1"/>
              </w:rPr>
              <w:t>3×3m</w:t>
            </w:r>
            <w:r>
              <w:rPr>
                <w:spacing w:val="1"/>
              </w:rPr>
              <w:t>栽植（常绿）乔木，树种选择侧柏；林间按照株行距</w:t>
            </w:r>
            <w:r>
              <w:rPr>
                <w:spacing w:val="-50"/>
              </w:rPr>
              <w:t xml:space="preserve"> </w:t>
            </w:r>
            <w:r>
              <w:rPr>
                <w:rFonts w:ascii="Times New Roman" w:eastAsia="Times New Roman" w:hAnsi="Times New Roman" w:cs="Times New Roman"/>
                <w:spacing w:val="1"/>
              </w:rPr>
              <w:t>2×2m</w:t>
            </w:r>
            <w:r>
              <w:rPr>
                <w:spacing w:val="1"/>
              </w:rPr>
              <w:t>栽植球形灌木，灌木可选用石楠、连翘、金叶女贞；</w:t>
            </w:r>
          </w:p>
          <w:p w:rsidR="00D97061" w:rsidRDefault="006059E8">
            <w:pPr>
              <w:pStyle w:val="TableText"/>
              <w:spacing w:before="1" w:line="345" w:lineRule="auto"/>
              <w:ind w:left="118" w:right="157" w:firstLine="478"/>
            </w:pPr>
            <w:r>
              <w:rPr>
                <w:spacing w:val="-2"/>
              </w:rPr>
              <w:t>修复工程量：共覆耕植土</w:t>
            </w:r>
            <w:r>
              <w:rPr>
                <w:spacing w:val="-51"/>
              </w:rPr>
              <w:t xml:space="preserve"> </w:t>
            </w:r>
            <w:r>
              <w:rPr>
                <w:rFonts w:ascii="Times New Roman" w:eastAsia="Times New Roman" w:hAnsi="Times New Roman" w:cs="Times New Roman"/>
                <w:spacing w:val="-2"/>
              </w:rPr>
              <w:t>37129.2m</w:t>
            </w:r>
            <w:r>
              <w:rPr>
                <w:rFonts w:ascii="Times New Roman" w:eastAsia="Times New Roman" w:hAnsi="Times New Roman" w:cs="Times New Roman"/>
                <w:spacing w:val="-2"/>
                <w:position w:val="7"/>
                <w:sz w:val="15"/>
                <w:szCs w:val="15"/>
              </w:rPr>
              <w:t>3</w:t>
            </w:r>
            <w:r>
              <w:rPr>
                <w:rFonts w:ascii="Times New Roman" w:eastAsia="Times New Roman" w:hAnsi="Times New Roman" w:cs="Times New Roman"/>
                <w:spacing w:val="-9"/>
                <w:position w:val="7"/>
                <w:sz w:val="15"/>
                <w:szCs w:val="15"/>
              </w:rPr>
              <w:t xml:space="preserve"> </w:t>
            </w:r>
            <w:r>
              <w:rPr>
                <w:spacing w:val="-2"/>
              </w:rPr>
              <w:t>，栽植乔木</w:t>
            </w:r>
            <w:r>
              <w:rPr>
                <w:spacing w:val="-49"/>
              </w:rPr>
              <w:t xml:space="preserve"> </w:t>
            </w:r>
            <w:r>
              <w:rPr>
                <w:rFonts w:ascii="Times New Roman" w:eastAsia="Times New Roman" w:hAnsi="Times New Roman" w:cs="Times New Roman"/>
                <w:spacing w:val="-2"/>
              </w:rPr>
              <w:t xml:space="preserve">5156 </w:t>
            </w:r>
            <w:r>
              <w:rPr>
                <w:spacing w:val="-2"/>
              </w:rPr>
              <w:t>棵，栽植灌木</w:t>
            </w:r>
            <w:r>
              <w:rPr>
                <w:spacing w:val="-32"/>
              </w:rPr>
              <w:t xml:space="preserve"> </w:t>
            </w:r>
            <w:r>
              <w:rPr>
                <w:rFonts w:ascii="Times New Roman" w:eastAsia="Times New Roman" w:hAnsi="Times New Roman" w:cs="Times New Roman"/>
                <w:spacing w:val="-2"/>
              </w:rPr>
              <w:t xml:space="preserve">11602 </w:t>
            </w:r>
            <w:r>
              <w:rPr>
                <w:spacing w:val="-2"/>
              </w:rPr>
              <w:t>株</w:t>
            </w:r>
            <w:r>
              <w:rPr>
                <w:spacing w:val="-3"/>
              </w:rPr>
              <w:t>，撒播</w:t>
            </w:r>
            <w:r>
              <w:rPr>
                <w:spacing w:val="-2"/>
              </w:rPr>
              <w:t>草籽面积</w:t>
            </w:r>
            <w:r>
              <w:rPr>
                <w:spacing w:val="-51"/>
              </w:rPr>
              <w:t xml:space="preserve"> </w:t>
            </w:r>
            <w:r>
              <w:rPr>
                <w:rFonts w:ascii="Times New Roman" w:eastAsia="Times New Roman" w:hAnsi="Times New Roman" w:cs="Times New Roman"/>
                <w:spacing w:val="-2"/>
              </w:rPr>
              <w:t>46411.5m</w:t>
            </w:r>
            <w:r>
              <w:rPr>
                <w:rFonts w:ascii="Times New Roman" w:eastAsia="Times New Roman" w:hAnsi="Times New Roman" w:cs="Times New Roman"/>
                <w:spacing w:val="-2"/>
                <w:position w:val="7"/>
                <w:sz w:val="15"/>
                <w:szCs w:val="15"/>
              </w:rPr>
              <w:t>2</w:t>
            </w:r>
            <w:r>
              <w:rPr>
                <w:spacing w:val="-2"/>
              </w:rPr>
              <w:t>。</w:t>
            </w:r>
          </w:p>
          <w:p w:rsidR="00D97061" w:rsidRDefault="006059E8">
            <w:pPr>
              <w:spacing w:line="4450" w:lineRule="exact"/>
              <w:ind w:firstLine="950"/>
            </w:pPr>
            <w:r>
              <w:rPr>
                <w:noProof/>
                <w:position w:val="-88"/>
                <w:lang w:eastAsia="zh-CN"/>
              </w:rPr>
              <w:drawing>
                <wp:inline distT="0" distB="0" distL="0" distR="0">
                  <wp:extent cx="5067300" cy="282511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49" cstate="print"/>
                          <a:stretch>
                            <a:fillRect/>
                          </a:stretch>
                        </pic:blipFill>
                        <pic:spPr>
                          <a:xfrm>
                            <a:off x="0" y="0"/>
                            <a:ext cx="5067300" cy="2825495"/>
                          </a:xfrm>
                          <a:prstGeom prst="rect">
                            <a:avLst/>
                          </a:prstGeom>
                        </pic:spPr>
                      </pic:pic>
                    </a:graphicData>
                  </a:graphic>
                </wp:inline>
              </w:drawing>
            </w:r>
          </w:p>
          <w:p w:rsidR="00D97061" w:rsidRDefault="006059E8">
            <w:pPr>
              <w:pStyle w:val="TableText"/>
              <w:spacing w:before="167" w:line="228" w:lineRule="auto"/>
              <w:ind w:left="3587"/>
              <w:rPr>
                <w:sz w:val="20"/>
                <w:szCs w:val="20"/>
              </w:rPr>
            </w:pPr>
            <w:r>
              <w:rPr>
                <w:b/>
                <w:bCs/>
                <w:spacing w:val="3"/>
                <w:sz w:val="20"/>
                <w:szCs w:val="20"/>
              </w:rPr>
              <w:t>图</w:t>
            </w:r>
            <w:r>
              <w:rPr>
                <w:spacing w:val="-31"/>
                <w:sz w:val="20"/>
                <w:szCs w:val="20"/>
              </w:rPr>
              <w:t xml:space="preserve"> </w:t>
            </w:r>
            <w:r>
              <w:rPr>
                <w:rFonts w:ascii="Times New Roman" w:eastAsia="Times New Roman" w:hAnsi="Times New Roman" w:cs="Times New Roman"/>
                <w:b/>
                <w:bCs/>
                <w:spacing w:val="3"/>
                <w:sz w:val="20"/>
                <w:szCs w:val="20"/>
              </w:rPr>
              <w:t xml:space="preserve">1.3-2  </w:t>
            </w:r>
            <w:r>
              <w:rPr>
                <w:b/>
                <w:bCs/>
                <w:spacing w:val="3"/>
                <w:sz w:val="20"/>
                <w:szCs w:val="20"/>
              </w:rPr>
              <w:t>乔木设计示意图</w:t>
            </w:r>
          </w:p>
          <w:p w:rsidR="00D97061" w:rsidRDefault="006059E8">
            <w:pPr>
              <w:pStyle w:val="TableText"/>
              <w:spacing w:before="168" w:line="219" w:lineRule="auto"/>
              <w:ind w:left="488"/>
            </w:pPr>
            <w:r>
              <w:rPr>
                <w:spacing w:val="-3"/>
              </w:rPr>
              <w:t>（</w:t>
            </w:r>
            <w:r>
              <w:rPr>
                <w:rFonts w:ascii="Times New Roman" w:eastAsia="Times New Roman" w:hAnsi="Times New Roman" w:cs="Times New Roman"/>
                <w:spacing w:val="-3"/>
              </w:rPr>
              <w:t>3</w:t>
            </w:r>
            <w:r>
              <w:rPr>
                <w:spacing w:val="-3"/>
              </w:rPr>
              <w:t>）挡土墙工程</w:t>
            </w:r>
          </w:p>
          <w:p w:rsidR="00D97061" w:rsidRDefault="006059E8">
            <w:pPr>
              <w:pStyle w:val="TableText"/>
              <w:spacing w:before="180" w:line="351" w:lineRule="auto"/>
              <w:ind w:left="116" w:right="49" w:firstLine="499"/>
            </w:pPr>
            <w:r>
              <w:t>因林地区覆土后（覆土</w:t>
            </w:r>
            <w:r>
              <w:rPr>
                <w:spacing w:val="-51"/>
              </w:rPr>
              <w:t xml:space="preserve"> </w:t>
            </w:r>
            <w:r>
              <w:rPr>
                <w:rFonts w:ascii="Times New Roman" w:eastAsia="Times New Roman" w:hAnsi="Times New Roman" w:cs="Times New Roman"/>
              </w:rPr>
              <w:t>0.8m</w:t>
            </w:r>
            <w:r>
              <w:t>）与周边存在高差，防止雨季雨水</w:t>
            </w:r>
            <w:r>
              <w:rPr>
                <w:spacing w:val="-1"/>
              </w:rPr>
              <w:t>冲刷造成水土流失，</w:t>
            </w:r>
            <w:r>
              <w:t>在林地区坡顶处（见附图</w:t>
            </w:r>
            <w:r>
              <w:rPr>
                <w:rFonts w:ascii="Times New Roman" w:eastAsia="Times New Roman" w:hAnsi="Times New Roman" w:cs="Times New Roman"/>
              </w:rPr>
              <w:t>3</w:t>
            </w:r>
            <w:r>
              <w:t>）布设一道挡土墙（岩质地基）。挡土墙采</w:t>
            </w:r>
            <w:r>
              <w:rPr>
                <w:spacing w:val="-1"/>
              </w:rPr>
              <w:t>用浆砌块石砌筑，</w:t>
            </w:r>
            <w:r>
              <w:rPr>
                <w:spacing w:val="-2"/>
              </w:rPr>
              <w:t>墙体采用</w:t>
            </w:r>
            <w:r>
              <w:rPr>
                <w:spacing w:val="-43"/>
              </w:rPr>
              <w:t xml:space="preserve"> </w:t>
            </w:r>
            <w:r>
              <w:rPr>
                <w:rFonts w:ascii="Times New Roman" w:eastAsia="Times New Roman" w:hAnsi="Times New Roman" w:cs="Times New Roman"/>
                <w:spacing w:val="-2"/>
              </w:rPr>
              <w:t xml:space="preserve">M7.5 </w:t>
            </w:r>
            <w:r>
              <w:rPr>
                <w:spacing w:val="-2"/>
              </w:rPr>
              <w:t>砂浆砌筑，</w:t>
            </w:r>
            <w:r>
              <w:rPr>
                <w:rFonts w:ascii="Times New Roman" w:eastAsia="Times New Roman" w:hAnsi="Times New Roman" w:cs="Times New Roman"/>
                <w:spacing w:val="-2"/>
              </w:rPr>
              <w:t xml:space="preserve">M10 </w:t>
            </w:r>
            <w:r>
              <w:rPr>
                <w:spacing w:val="-2"/>
              </w:rPr>
              <w:t>勾缝，沉降缝每</w:t>
            </w:r>
            <w:r>
              <w:rPr>
                <w:spacing w:val="-32"/>
              </w:rPr>
              <w:t xml:space="preserve"> </w:t>
            </w:r>
            <w:r>
              <w:rPr>
                <w:rFonts w:ascii="Times New Roman" w:eastAsia="Times New Roman" w:hAnsi="Times New Roman" w:cs="Times New Roman"/>
                <w:spacing w:val="-2"/>
              </w:rPr>
              <w:t xml:space="preserve">10m </w:t>
            </w:r>
            <w:r>
              <w:rPr>
                <w:spacing w:val="-2"/>
              </w:rPr>
              <w:t>设置一道，缝宽</w:t>
            </w:r>
            <w:r>
              <w:rPr>
                <w:spacing w:val="-55"/>
              </w:rPr>
              <w:t xml:space="preserve"> </w:t>
            </w:r>
            <w:r>
              <w:rPr>
                <w:rFonts w:ascii="Times New Roman" w:eastAsia="Times New Roman" w:hAnsi="Times New Roman" w:cs="Times New Roman"/>
                <w:spacing w:val="-2"/>
              </w:rPr>
              <w:t>25mm</w:t>
            </w:r>
            <w:r>
              <w:rPr>
                <w:rFonts w:ascii="Times New Roman" w:eastAsia="Times New Roman" w:hAnsi="Times New Roman" w:cs="Times New Roman"/>
                <w:spacing w:val="-30"/>
              </w:rPr>
              <w:t xml:space="preserve"> </w:t>
            </w:r>
            <w:r>
              <w:rPr>
                <w:spacing w:val="-2"/>
              </w:rPr>
              <w:t>，缝中填沥</w:t>
            </w:r>
          </w:p>
        </w:tc>
      </w:tr>
    </w:tbl>
    <w:p w:rsidR="00D97061" w:rsidRDefault="00D97061">
      <w:pPr>
        <w:pStyle w:val="a3"/>
        <w:spacing w:line="176" w:lineRule="exact"/>
        <w:rPr>
          <w:sz w:val="15"/>
        </w:rPr>
      </w:pPr>
    </w:p>
    <w:p w:rsidR="00D97061" w:rsidRDefault="00D97061">
      <w:pPr>
        <w:spacing w:line="176" w:lineRule="exact"/>
        <w:rPr>
          <w:sz w:val="15"/>
          <w:szCs w:val="15"/>
        </w:rPr>
        <w:sectPr w:rsidR="00D97061">
          <w:headerReference w:type="default" r:id="rId50"/>
          <w:footerReference w:type="default" r:id="rId51"/>
          <w:pgSz w:w="11906" w:h="16839"/>
          <w:pgMar w:top="1134" w:right="1248" w:bottom="1156" w:left="1248" w:header="829" w:footer="994" w:gutter="0"/>
          <w:cols w:space="720"/>
        </w:sectPr>
      </w:pPr>
    </w:p>
    <w:tbl>
      <w:tblPr>
        <w:tblStyle w:val="TableNormal"/>
        <w:tblW w:w="9404" w:type="dxa"/>
        <w:tblInd w:w="2" w:type="dxa"/>
        <w:tblBorders>
          <w:top w:val="single" w:sz="2" w:space="0" w:color="000000"/>
          <w:left w:val="single" w:sz="2" w:space="0" w:color="000000"/>
          <w:bottom w:val="single" w:sz="2" w:space="0" w:color="000000"/>
          <w:right w:val="single" w:sz="2" w:space="0" w:color="000000"/>
        </w:tblBorders>
        <w:tblLayout w:type="fixed"/>
        <w:tblLook w:val="04A0"/>
      </w:tblPr>
      <w:tblGrid>
        <w:gridCol w:w="9404"/>
      </w:tblGrid>
      <w:tr w:rsidR="00D97061">
        <w:trPr>
          <w:trHeight w:val="14039"/>
        </w:trPr>
        <w:tc>
          <w:tcPr>
            <w:tcW w:w="9404" w:type="dxa"/>
          </w:tcPr>
          <w:p w:rsidR="00D97061" w:rsidRDefault="006059E8">
            <w:pPr>
              <w:pStyle w:val="TableText"/>
              <w:spacing w:before="40" w:line="359" w:lineRule="auto"/>
              <w:ind w:left="104" w:right="166" w:firstLine="12"/>
            </w:pPr>
            <w:r>
              <w:rPr>
                <w:spacing w:val="-2"/>
              </w:rPr>
              <w:lastRenderedPageBreak/>
              <w:t>青麻筋道、沥青木板或其他有弹性的防水材料；挡土墙</w:t>
            </w:r>
            <w:r>
              <w:rPr>
                <w:spacing w:val="-37"/>
              </w:rPr>
              <w:t xml:space="preserve"> </w:t>
            </w:r>
            <w:r>
              <w:rPr>
                <w:rFonts w:ascii="Times New Roman" w:eastAsia="Times New Roman" w:hAnsi="Times New Roman" w:cs="Times New Roman"/>
                <w:spacing w:val="-2"/>
              </w:rPr>
              <w:t>0.2m</w:t>
            </w:r>
            <w:r>
              <w:rPr>
                <w:rFonts w:ascii="Times New Roman" w:eastAsia="Times New Roman" w:hAnsi="Times New Roman" w:cs="Times New Roman"/>
                <w:spacing w:val="17"/>
              </w:rPr>
              <w:t xml:space="preserve"> </w:t>
            </w:r>
            <w:r>
              <w:rPr>
                <w:spacing w:val="-2"/>
              </w:rPr>
              <w:t>高处每隔</w:t>
            </w:r>
            <w:r>
              <w:rPr>
                <w:spacing w:val="-32"/>
              </w:rPr>
              <w:t xml:space="preserve"> </w:t>
            </w:r>
            <w:r>
              <w:rPr>
                <w:rFonts w:ascii="Times New Roman" w:eastAsia="Times New Roman" w:hAnsi="Times New Roman" w:cs="Times New Roman"/>
                <w:spacing w:val="-2"/>
              </w:rPr>
              <w:t xml:space="preserve">1.5m </w:t>
            </w:r>
            <w:r>
              <w:rPr>
                <w:spacing w:val="-2"/>
              </w:rPr>
              <w:t>埋设一根</w:t>
            </w:r>
            <w:r>
              <w:rPr>
                <w:spacing w:val="-56"/>
              </w:rPr>
              <w:t xml:space="preserve"> </w:t>
            </w:r>
            <w:r>
              <w:rPr>
                <w:rFonts w:ascii="Times New Roman" w:eastAsia="Times New Roman" w:hAnsi="Times New Roman" w:cs="Times New Roman"/>
                <w:spacing w:val="-2"/>
              </w:rPr>
              <w:t>D</w:t>
            </w:r>
            <w:r>
              <w:rPr>
                <w:rFonts w:ascii="Times New Roman" w:eastAsia="Times New Roman" w:hAnsi="Times New Roman" w:cs="Times New Roman"/>
              </w:rPr>
              <w:t xml:space="preserve"> </w:t>
            </w:r>
            <w:r>
              <w:rPr>
                <w:rFonts w:ascii="Times New Roman" w:eastAsia="Times New Roman" w:hAnsi="Times New Roman" w:cs="Times New Roman"/>
                <w:spacing w:val="-2"/>
              </w:rPr>
              <w:t xml:space="preserve">N50HDPE </w:t>
            </w:r>
            <w:r>
              <w:rPr>
                <w:spacing w:val="-2"/>
              </w:rPr>
              <w:t>泄水管，泄水管倾角</w:t>
            </w:r>
            <w:r>
              <w:rPr>
                <w:spacing w:val="-48"/>
              </w:rPr>
              <w:t xml:space="preserve"> </w:t>
            </w:r>
            <w:r>
              <w:rPr>
                <w:rFonts w:ascii="Times New Roman" w:eastAsia="Times New Roman" w:hAnsi="Times New Roman" w:cs="Times New Roman"/>
                <w:spacing w:val="-2"/>
              </w:rPr>
              <w:t>5-10°</w:t>
            </w:r>
            <w:r>
              <w:rPr>
                <w:rFonts w:ascii="Times New Roman" w:eastAsia="Times New Roman" w:hAnsi="Times New Roman" w:cs="Times New Roman"/>
                <w:spacing w:val="-31"/>
              </w:rPr>
              <w:t xml:space="preserve"> </w:t>
            </w:r>
            <w:r>
              <w:rPr>
                <w:spacing w:val="-3"/>
              </w:rPr>
              <w:t>,</w:t>
            </w:r>
            <w:r>
              <w:rPr>
                <w:spacing w:val="61"/>
              </w:rPr>
              <w:t xml:space="preserve"> </w:t>
            </w:r>
            <w:r>
              <w:rPr>
                <w:spacing w:val="-3"/>
              </w:rPr>
              <w:t>进水头部钻孔，并用土工布包裹，详见图</w:t>
            </w:r>
            <w:r>
              <w:rPr>
                <w:spacing w:val="-50"/>
              </w:rPr>
              <w:t xml:space="preserve"> </w:t>
            </w:r>
            <w:r>
              <w:rPr>
                <w:rFonts w:ascii="Times New Roman" w:eastAsia="Times New Roman" w:hAnsi="Times New Roman" w:cs="Times New Roman"/>
                <w:spacing w:val="-3"/>
              </w:rPr>
              <w:t>6-2</w:t>
            </w:r>
            <w:r>
              <w:rPr>
                <w:spacing w:val="-3"/>
              </w:rPr>
              <w:t>。</w:t>
            </w:r>
          </w:p>
          <w:p w:rsidR="00D97061" w:rsidRDefault="006059E8">
            <w:pPr>
              <w:pStyle w:val="TableText"/>
              <w:spacing w:before="1" w:line="219" w:lineRule="auto"/>
              <w:ind w:left="596"/>
            </w:pPr>
            <w:r>
              <w:rPr>
                <w:spacing w:val="-2"/>
              </w:rPr>
              <w:t>修复工程量：共计修建挡土墙</w:t>
            </w:r>
            <w:r>
              <w:rPr>
                <w:spacing w:val="-49"/>
              </w:rPr>
              <w:t xml:space="preserve"> </w:t>
            </w:r>
            <w:r>
              <w:rPr>
                <w:rFonts w:ascii="Times New Roman" w:eastAsia="Times New Roman" w:hAnsi="Times New Roman" w:cs="Times New Roman"/>
                <w:spacing w:val="-2"/>
              </w:rPr>
              <w:t>745m</w:t>
            </w:r>
            <w:r>
              <w:rPr>
                <w:rFonts w:ascii="Times New Roman" w:eastAsia="Times New Roman" w:hAnsi="Times New Roman" w:cs="Times New Roman"/>
                <w:spacing w:val="-30"/>
              </w:rPr>
              <w:t xml:space="preserve"> </w:t>
            </w:r>
            <w:r>
              <w:rPr>
                <w:spacing w:val="-2"/>
              </w:rPr>
              <w:t>，浆砌块石</w:t>
            </w:r>
            <w:r>
              <w:rPr>
                <w:spacing w:val="-50"/>
              </w:rPr>
              <w:t xml:space="preserve"> </w:t>
            </w:r>
            <w:r>
              <w:rPr>
                <w:rFonts w:ascii="Times New Roman" w:eastAsia="Times New Roman" w:hAnsi="Times New Roman" w:cs="Times New Roman"/>
                <w:spacing w:val="-2"/>
              </w:rPr>
              <w:t>372.5m</w:t>
            </w:r>
            <w:r>
              <w:rPr>
                <w:rFonts w:ascii="Times New Roman" w:eastAsia="Times New Roman" w:hAnsi="Times New Roman" w:cs="Times New Roman"/>
                <w:spacing w:val="-2"/>
                <w:position w:val="8"/>
                <w:sz w:val="15"/>
                <w:szCs w:val="15"/>
              </w:rPr>
              <w:t>3</w:t>
            </w:r>
            <w:r>
              <w:rPr>
                <w:spacing w:val="-2"/>
              </w:rPr>
              <w:t>。</w:t>
            </w:r>
          </w:p>
          <w:p w:rsidR="00D97061" w:rsidRDefault="00D97061">
            <w:pPr>
              <w:spacing w:line="146" w:lineRule="exact"/>
            </w:pPr>
          </w:p>
          <w:tbl>
            <w:tblPr>
              <w:tblStyle w:val="TableNormal"/>
              <w:tblW w:w="9178" w:type="dxa"/>
              <w:tblInd w:w="1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9178"/>
            </w:tblGrid>
            <w:tr w:rsidR="00D97061">
              <w:trPr>
                <w:trHeight w:val="3330"/>
              </w:trPr>
              <w:tc>
                <w:tcPr>
                  <w:tcW w:w="9178" w:type="dxa"/>
                </w:tcPr>
                <w:p w:rsidR="00D97061" w:rsidRDefault="006059E8">
                  <w:pPr>
                    <w:spacing w:before="3" w:line="3317" w:lineRule="exact"/>
                    <w:ind w:firstLine="2370"/>
                  </w:pPr>
                  <w:r>
                    <w:rPr>
                      <w:noProof/>
                      <w:position w:val="-66"/>
                      <w:lang w:eastAsia="zh-CN"/>
                    </w:rPr>
                    <w:drawing>
                      <wp:inline distT="0" distB="0" distL="0" distR="0">
                        <wp:extent cx="2814320" cy="210566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52" cstate="print"/>
                                <a:stretch>
                                  <a:fillRect/>
                                </a:stretch>
                              </pic:blipFill>
                              <pic:spPr>
                                <a:xfrm>
                                  <a:off x="0" y="0"/>
                                  <a:ext cx="2814827" cy="2105914"/>
                                </a:xfrm>
                                <a:prstGeom prst="rect">
                                  <a:avLst/>
                                </a:prstGeom>
                              </pic:spPr>
                            </pic:pic>
                          </a:graphicData>
                        </a:graphic>
                      </wp:inline>
                    </w:drawing>
                  </w:r>
                </w:p>
              </w:tc>
            </w:tr>
            <w:tr w:rsidR="00D97061">
              <w:trPr>
                <w:trHeight w:val="281"/>
              </w:trPr>
              <w:tc>
                <w:tcPr>
                  <w:tcW w:w="9178" w:type="dxa"/>
                </w:tcPr>
                <w:p w:rsidR="00D97061" w:rsidRDefault="006059E8">
                  <w:pPr>
                    <w:pStyle w:val="TableText"/>
                    <w:spacing w:before="34" w:line="218" w:lineRule="auto"/>
                    <w:ind w:left="4068"/>
                    <w:rPr>
                      <w:sz w:val="20"/>
                      <w:szCs w:val="20"/>
                    </w:rPr>
                  </w:pPr>
                  <w:r>
                    <w:rPr>
                      <w:b/>
                      <w:bCs/>
                      <w:spacing w:val="6"/>
                      <w:sz w:val="20"/>
                      <w:szCs w:val="20"/>
                    </w:rPr>
                    <w:t>挡土墙照片</w:t>
                  </w:r>
                </w:p>
              </w:tc>
            </w:tr>
          </w:tbl>
          <w:p w:rsidR="00D97061" w:rsidRDefault="006059E8">
            <w:pPr>
              <w:pStyle w:val="TableText"/>
              <w:spacing w:before="36" w:line="219" w:lineRule="auto"/>
              <w:ind w:left="488"/>
            </w:pPr>
            <w:r>
              <w:rPr>
                <w:spacing w:val="-3"/>
              </w:rPr>
              <w:t>（</w:t>
            </w:r>
            <w:r>
              <w:rPr>
                <w:rFonts w:ascii="Times New Roman" w:eastAsia="Times New Roman" w:hAnsi="Times New Roman" w:cs="Times New Roman"/>
                <w:spacing w:val="-3"/>
              </w:rPr>
              <w:t>4</w:t>
            </w:r>
            <w:r>
              <w:rPr>
                <w:spacing w:val="-3"/>
              </w:rPr>
              <w:t>）养护道路工程</w:t>
            </w:r>
          </w:p>
          <w:p w:rsidR="00D97061" w:rsidRDefault="006059E8">
            <w:pPr>
              <w:pStyle w:val="TableText"/>
              <w:spacing w:before="181" w:line="359" w:lineRule="auto"/>
              <w:ind w:left="116" w:right="106" w:firstLine="483"/>
            </w:pPr>
            <w:r>
              <w:rPr>
                <w:spacing w:val="-4"/>
              </w:rPr>
              <w:t>为了便于后期养护，设计新建的养护道路宽</w:t>
            </w:r>
            <w:r>
              <w:rPr>
                <w:spacing w:val="-50"/>
              </w:rPr>
              <w:t xml:space="preserve"> </w:t>
            </w:r>
            <w:r>
              <w:rPr>
                <w:rFonts w:ascii="Times New Roman" w:eastAsia="Times New Roman" w:hAnsi="Times New Roman" w:cs="Times New Roman"/>
                <w:spacing w:val="-4"/>
              </w:rPr>
              <w:t>3m</w:t>
            </w:r>
            <w:r>
              <w:rPr>
                <w:rFonts w:ascii="Times New Roman" w:eastAsia="Times New Roman" w:hAnsi="Times New Roman" w:cs="Times New Roman"/>
                <w:spacing w:val="-31"/>
              </w:rPr>
              <w:t xml:space="preserve"> </w:t>
            </w:r>
            <w:r>
              <w:rPr>
                <w:spacing w:val="-4"/>
              </w:rPr>
              <w:t>，边坡</w:t>
            </w:r>
            <w:r>
              <w:rPr>
                <w:spacing w:val="-32"/>
              </w:rPr>
              <w:t xml:space="preserve"> </w:t>
            </w:r>
            <w:r>
              <w:rPr>
                <w:rFonts w:ascii="Times New Roman" w:eastAsia="Times New Roman" w:hAnsi="Times New Roman" w:cs="Times New Roman"/>
                <w:spacing w:val="-4"/>
              </w:rPr>
              <w:t>1:1</w:t>
            </w:r>
            <w:r>
              <w:rPr>
                <w:rFonts w:ascii="Times New Roman" w:eastAsia="Times New Roman" w:hAnsi="Times New Roman" w:cs="Times New Roman"/>
                <w:spacing w:val="-31"/>
              </w:rPr>
              <w:t xml:space="preserve"> </w:t>
            </w:r>
            <w:r>
              <w:rPr>
                <w:spacing w:val="-4"/>
              </w:rPr>
              <w:t>，路基</w:t>
            </w:r>
            <w:r>
              <w:rPr>
                <w:spacing w:val="-55"/>
              </w:rPr>
              <w:t xml:space="preserve"> </w:t>
            </w:r>
            <w:r>
              <w:rPr>
                <w:rFonts w:ascii="Times New Roman" w:eastAsia="Times New Roman" w:hAnsi="Times New Roman" w:cs="Times New Roman"/>
                <w:spacing w:val="-4"/>
              </w:rPr>
              <w:t>2.6m</w:t>
            </w:r>
            <w:r>
              <w:rPr>
                <w:rFonts w:ascii="Times New Roman" w:eastAsia="Times New Roman" w:hAnsi="Times New Roman" w:cs="Times New Roman"/>
                <w:spacing w:val="-26"/>
              </w:rPr>
              <w:t xml:space="preserve"> </w:t>
            </w:r>
            <w:r>
              <w:rPr>
                <w:spacing w:val="-4"/>
              </w:rPr>
              <w:t>。道</w:t>
            </w:r>
            <w:r>
              <w:rPr>
                <w:spacing w:val="-5"/>
              </w:rPr>
              <w:t>路高出地</w:t>
            </w:r>
            <w:r>
              <w:rPr>
                <w:spacing w:val="-3"/>
              </w:rPr>
              <w:t>面</w:t>
            </w:r>
            <w:r>
              <w:rPr>
                <w:spacing w:val="-51"/>
              </w:rPr>
              <w:t xml:space="preserve"> </w:t>
            </w:r>
            <w:r>
              <w:rPr>
                <w:rFonts w:ascii="Times New Roman" w:eastAsia="Times New Roman" w:hAnsi="Times New Roman" w:cs="Times New Roman"/>
                <w:spacing w:val="-3"/>
              </w:rPr>
              <w:t>0.3m</w:t>
            </w:r>
            <w:r>
              <w:rPr>
                <w:rFonts w:ascii="Times New Roman" w:eastAsia="Times New Roman" w:hAnsi="Times New Roman" w:cs="Times New Roman"/>
                <w:spacing w:val="-30"/>
              </w:rPr>
              <w:t xml:space="preserve"> </w:t>
            </w:r>
            <w:r>
              <w:rPr>
                <w:spacing w:val="-3"/>
              </w:rPr>
              <w:t>，采用坡面清理的废弃碎石作为路基，厚度控制在</w:t>
            </w:r>
            <w:r>
              <w:rPr>
                <w:spacing w:val="-55"/>
              </w:rPr>
              <w:t xml:space="preserve"> </w:t>
            </w:r>
            <w:r>
              <w:rPr>
                <w:rFonts w:ascii="Times New Roman" w:eastAsia="Times New Roman" w:hAnsi="Times New Roman" w:cs="Times New Roman"/>
                <w:spacing w:val="-3"/>
              </w:rPr>
              <w:t>20cm</w:t>
            </w:r>
            <w:r>
              <w:rPr>
                <w:spacing w:val="-4"/>
              </w:rPr>
              <w:t>。路基铺垫后，再覆盖</w:t>
            </w:r>
            <w:r>
              <w:rPr>
                <w:spacing w:val="-32"/>
              </w:rPr>
              <w:t xml:space="preserve"> </w:t>
            </w:r>
            <w:r>
              <w:rPr>
                <w:rFonts w:ascii="Times New Roman" w:eastAsia="Times New Roman" w:hAnsi="Times New Roman" w:cs="Times New Roman"/>
                <w:spacing w:val="-4"/>
              </w:rPr>
              <w:t>1</w:t>
            </w:r>
            <w:r>
              <w:rPr>
                <w:rFonts w:ascii="Times New Roman" w:eastAsia="Times New Roman" w:hAnsi="Times New Roman" w:cs="Times New Roman"/>
              </w:rPr>
              <w:t xml:space="preserve"> </w:t>
            </w:r>
            <w:r>
              <w:rPr>
                <w:rFonts w:ascii="Times New Roman" w:eastAsia="Times New Roman" w:hAnsi="Times New Roman" w:cs="Times New Roman"/>
                <w:spacing w:val="-2"/>
              </w:rPr>
              <w:t>0cm</w:t>
            </w:r>
            <w:r>
              <w:rPr>
                <w:rFonts w:ascii="Times New Roman" w:eastAsia="Times New Roman" w:hAnsi="Times New Roman" w:cs="Times New Roman"/>
                <w:spacing w:val="30"/>
                <w:w w:val="101"/>
              </w:rPr>
              <w:t xml:space="preserve"> </w:t>
            </w:r>
            <w:r>
              <w:rPr>
                <w:spacing w:val="-2"/>
              </w:rPr>
              <w:t>厚度素土，形成泥结石路面并夯实（见图</w:t>
            </w:r>
            <w:r>
              <w:rPr>
                <w:spacing w:val="-50"/>
              </w:rPr>
              <w:t xml:space="preserve"> </w:t>
            </w:r>
            <w:r>
              <w:rPr>
                <w:rFonts w:ascii="Times New Roman" w:eastAsia="Times New Roman" w:hAnsi="Times New Roman" w:cs="Times New Roman"/>
                <w:spacing w:val="-2"/>
              </w:rPr>
              <w:t>6-3</w:t>
            </w:r>
            <w:r>
              <w:rPr>
                <w:spacing w:val="-2"/>
              </w:rPr>
              <w:t>）。</w:t>
            </w:r>
          </w:p>
          <w:p w:rsidR="00D97061" w:rsidRDefault="006059E8">
            <w:pPr>
              <w:pStyle w:val="TableText"/>
              <w:spacing w:before="2" w:line="345" w:lineRule="auto"/>
              <w:ind w:left="122" w:right="106" w:firstLine="474"/>
            </w:pPr>
            <w:r>
              <w:rPr>
                <w:spacing w:val="-2"/>
              </w:rPr>
              <w:t>修复工程量：养护道路总长约</w:t>
            </w:r>
            <w:r>
              <w:rPr>
                <w:spacing w:val="-49"/>
              </w:rPr>
              <w:t xml:space="preserve"> </w:t>
            </w:r>
            <w:r>
              <w:rPr>
                <w:rFonts w:ascii="Times New Roman" w:eastAsia="Times New Roman" w:hAnsi="Times New Roman" w:cs="Times New Roman"/>
                <w:spacing w:val="-2"/>
              </w:rPr>
              <w:t>666.7m</w:t>
            </w:r>
            <w:r>
              <w:rPr>
                <w:rFonts w:ascii="Times New Roman" w:eastAsia="Times New Roman" w:hAnsi="Times New Roman" w:cs="Times New Roman"/>
                <w:spacing w:val="-28"/>
              </w:rPr>
              <w:t xml:space="preserve"> </w:t>
            </w:r>
            <w:r>
              <w:rPr>
                <w:spacing w:val="-2"/>
              </w:rPr>
              <w:t>，覆废弃碎石</w:t>
            </w:r>
            <w:r>
              <w:rPr>
                <w:spacing w:val="-51"/>
              </w:rPr>
              <w:t xml:space="preserve"> </w:t>
            </w:r>
            <w:r>
              <w:rPr>
                <w:rFonts w:ascii="Times New Roman" w:eastAsia="Times New Roman" w:hAnsi="Times New Roman" w:cs="Times New Roman"/>
                <w:spacing w:val="-2"/>
              </w:rPr>
              <w:t>0.</w:t>
            </w:r>
            <w:r>
              <w:rPr>
                <w:rFonts w:ascii="Times New Roman" w:eastAsia="Times New Roman" w:hAnsi="Times New Roman" w:cs="Times New Roman"/>
                <w:spacing w:val="-3"/>
              </w:rPr>
              <w:t>2m</w:t>
            </w:r>
            <w:r>
              <w:rPr>
                <w:rFonts w:ascii="Times New Roman" w:eastAsia="Times New Roman" w:hAnsi="Times New Roman" w:cs="Times New Roman"/>
                <w:spacing w:val="-28"/>
              </w:rPr>
              <w:t xml:space="preserve"> </w:t>
            </w:r>
            <w:r>
              <w:rPr>
                <w:spacing w:val="-3"/>
              </w:rPr>
              <w:t>，横截面积</w:t>
            </w:r>
            <w:r>
              <w:rPr>
                <w:spacing w:val="-52"/>
              </w:rPr>
              <w:t xml:space="preserve"> </w:t>
            </w:r>
            <w:r>
              <w:rPr>
                <w:rFonts w:ascii="Times New Roman" w:eastAsia="Times New Roman" w:hAnsi="Times New Roman" w:cs="Times New Roman"/>
                <w:spacing w:val="-3"/>
              </w:rPr>
              <w:t>0.45  m</w:t>
            </w:r>
            <w:r>
              <w:rPr>
                <w:rFonts w:ascii="Times New Roman" w:eastAsia="Times New Roman" w:hAnsi="Times New Roman" w:cs="Times New Roman"/>
                <w:spacing w:val="-3"/>
                <w:position w:val="8"/>
                <w:sz w:val="15"/>
                <w:szCs w:val="15"/>
              </w:rPr>
              <w:t xml:space="preserve">2 </w:t>
            </w:r>
            <w:r>
              <w:rPr>
                <w:spacing w:val="-3"/>
              </w:rPr>
              <w:t>；覆土</w:t>
            </w:r>
            <w:r>
              <w:rPr>
                <w:spacing w:val="-5"/>
              </w:rPr>
              <w:t>厚度</w:t>
            </w:r>
            <w:r>
              <w:rPr>
                <w:spacing w:val="-46"/>
              </w:rPr>
              <w:t xml:space="preserve"> </w:t>
            </w:r>
            <w:r>
              <w:rPr>
                <w:rFonts w:ascii="Times New Roman" w:eastAsia="Times New Roman" w:hAnsi="Times New Roman" w:cs="Times New Roman"/>
                <w:spacing w:val="-5"/>
              </w:rPr>
              <w:t>0.</w:t>
            </w:r>
            <w:r>
              <w:rPr>
                <w:rFonts w:ascii="Times New Roman" w:eastAsia="Times New Roman" w:hAnsi="Times New Roman" w:cs="Times New Roman"/>
                <w:spacing w:val="-32"/>
              </w:rPr>
              <w:t xml:space="preserve"> </w:t>
            </w:r>
            <w:r>
              <w:rPr>
                <w:rFonts w:ascii="Times New Roman" w:eastAsia="Times New Roman" w:hAnsi="Times New Roman" w:cs="Times New Roman"/>
                <w:spacing w:val="-5"/>
              </w:rPr>
              <w:t>1m</w:t>
            </w:r>
            <w:r>
              <w:rPr>
                <w:rFonts w:ascii="Times New Roman" w:eastAsia="Times New Roman" w:hAnsi="Times New Roman" w:cs="Times New Roman"/>
                <w:spacing w:val="-31"/>
              </w:rPr>
              <w:t xml:space="preserve"> </w:t>
            </w:r>
            <w:r>
              <w:rPr>
                <w:spacing w:val="-5"/>
              </w:rPr>
              <w:t>，</w:t>
            </w:r>
            <w:r>
              <w:rPr>
                <w:spacing w:val="-5"/>
              </w:rPr>
              <w:t xml:space="preserve"> </w:t>
            </w:r>
            <w:r>
              <w:rPr>
                <w:spacing w:val="-5"/>
              </w:rPr>
              <w:t>横截面积</w:t>
            </w:r>
            <w:r>
              <w:rPr>
                <w:spacing w:val="-51"/>
              </w:rPr>
              <w:t xml:space="preserve"> </w:t>
            </w:r>
            <w:r>
              <w:rPr>
                <w:rFonts w:ascii="Times New Roman" w:eastAsia="Times New Roman" w:hAnsi="Times New Roman" w:cs="Times New Roman"/>
                <w:spacing w:val="-5"/>
              </w:rPr>
              <w:t>0.21m</w:t>
            </w:r>
            <w:r>
              <w:rPr>
                <w:rFonts w:ascii="Times New Roman" w:eastAsia="Times New Roman" w:hAnsi="Times New Roman" w:cs="Times New Roman"/>
                <w:spacing w:val="-5"/>
                <w:position w:val="7"/>
                <w:sz w:val="15"/>
                <w:szCs w:val="15"/>
              </w:rPr>
              <w:t>2</w:t>
            </w:r>
            <w:r>
              <w:rPr>
                <w:spacing w:val="-5"/>
              </w:rPr>
              <w:t>。</w:t>
            </w:r>
          </w:p>
          <w:p w:rsidR="00D97061" w:rsidRDefault="006059E8">
            <w:pPr>
              <w:spacing w:line="3312" w:lineRule="exact"/>
              <w:ind w:firstLine="945"/>
            </w:pPr>
            <w:r>
              <w:rPr>
                <w:noProof/>
                <w:position w:val="-66"/>
                <w:lang w:eastAsia="zh-CN"/>
              </w:rPr>
              <w:drawing>
                <wp:inline distT="0" distB="0" distL="0" distR="0">
                  <wp:extent cx="5073015" cy="210312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53" cstate="print"/>
                          <a:stretch>
                            <a:fillRect/>
                          </a:stretch>
                        </pic:blipFill>
                        <pic:spPr>
                          <a:xfrm>
                            <a:off x="0" y="0"/>
                            <a:ext cx="5073395" cy="2103120"/>
                          </a:xfrm>
                          <a:prstGeom prst="rect">
                            <a:avLst/>
                          </a:prstGeom>
                        </pic:spPr>
                      </pic:pic>
                    </a:graphicData>
                  </a:graphic>
                </wp:inline>
              </w:drawing>
            </w:r>
          </w:p>
          <w:p w:rsidR="00D97061" w:rsidRDefault="006059E8">
            <w:pPr>
              <w:pStyle w:val="TableText"/>
              <w:spacing w:before="169" w:line="228" w:lineRule="auto"/>
              <w:ind w:left="3481"/>
              <w:rPr>
                <w:sz w:val="20"/>
                <w:szCs w:val="20"/>
              </w:rPr>
            </w:pPr>
            <w:r>
              <w:rPr>
                <w:b/>
                <w:bCs/>
                <w:spacing w:val="3"/>
                <w:sz w:val="20"/>
                <w:szCs w:val="20"/>
              </w:rPr>
              <w:t>图</w:t>
            </w:r>
            <w:r>
              <w:rPr>
                <w:spacing w:val="-22"/>
                <w:sz w:val="20"/>
                <w:szCs w:val="20"/>
              </w:rPr>
              <w:t xml:space="preserve"> </w:t>
            </w:r>
            <w:r>
              <w:rPr>
                <w:rFonts w:ascii="Times New Roman" w:eastAsia="Times New Roman" w:hAnsi="Times New Roman" w:cs="Times New Roman"/>
                <w:b/>
                <w:bCs/>
                <w:spacing w:val="3"/>
                <w:sz w:val="20"/>
                <w:szCs w:val="20"/>
              </w:rPr>
              <w:t xml:space="preserve">1.3-3  </w:t>
            </w:r>
            <w:r>
              <w:rPr>
                <w:b/>
                <w:bCs/>
                <w:spacing w:val="3"/>
                <w:sz w:val="20"/>
                <w:szCs w:val="20"/>
              </w:rPr>
              <w:t>养护道路横断面图</w:t>
            </w:r>
          </w:p>
          <w:p w:rsidR="00D97061" w:rsidRDefault="006059E8">
            <w:pPr>
              <w:pStyle w:val="TableText"/>
              <w:spacing w:before="166" w:line="219" w:lineRule="auto"/>
              <w:ind w:left="488"/>
            </w:pPr>
            <w:r>
              <w:rPr>
                <w:spacing w:val="-3"/>
              </w:rPr>
              <w:t>（</w:t>
            </w:r>
            <w:r>
              <w:rPr>
                <w:rFonts w:ascii="Times New Roman" w:eastAsia="Times New Roman" w:hAnsi="Times New Roman" w:cs="Times New Roman"/>
                <w:spacing w:val="-3"/>
              </w:rPr>
              <w:t>4</w:t>
            </w:r>
            <w:r>
              <w:rPr>
                <w:spacing w:val="-3"/>
              </w:rPr>
              <w:t>）排水沟工程</w:t>
            </w:r>
          </w:p>
          <w:p w:rsidR="00D97061" w:rsidRDefault="006059E8">
            <w:pPr>
              <w:pStyle w:val="TableText"/>
              <w:spacing w:before="182" w:line="359" w:lineRule="auto"/>
              <w:ind w:left="109" w:right="45" w:firstLine="487"/>
            </w:pPr>
            <w:r>
              <w:rPr>
                <w:spacing w:val="-3"/>
              </w:rPr>
              <w:t>拟在东侧边坡坡脚处修建一条排水沟，与南侧水塘相</w:t>
            </w:r>
            <w:r>
              <w:rPr>
                <w:spacing w:val="-4"/>
              </w:rPr>
              <w:t>接。填土地基采用机械开挖后，</w:t>
            </w:r>
            <w:r>
              <w:rPr>
                <w:spacing w:val="-2"/>
              </w:rPr>
              <w:t>人工砌筑。设计排水沟横截面积呈梯形，规格上口宽</w:t>
            </w:r>
            <w:r>
              <w:rPr>
                <w:spacing w:val="-29"/>
              </w:rPr>
              <w:t xml:space="preserve"> </w:t>
            </w:r>
            <w:r>
              <w:rPr>
                <w:rFonts w:ascii="Times New Roman" w:eastAsia="Times New Roman" w:hAnsi="Times New Roman" w:cs="Times New Roman"/>
                <w:spacing w:val="-2"/>
              </w:rPr>
              <w:t>800mm</w:t>
            </w:r>
            <w:r>
              <w:rPr>
                <w:rFonts w:ascii="Times New Roman" w:eastAsia="Times New Roman" w:hAnsi="Times New Roman" w:cs="Times New Roman"/>
                <w:spacing w:val="-28"/>
              </w:rPr>
              <w:t xml:space="preserve"> </w:t>
            </w:r>
            <w:r>
              <w:rPr>
                <w:spacing w:val="-2"/>
              </w:rPr>
              <w:t>，下口宽</w:t>
            </w:r>
            <w:r>
              <w:rPr>
                <w:spacing w:val="-56"/>
              </w:rPr>
              <w:t xml:space="preserve"> </w:t>
            </w:r>
            <w:r>
              <w:rPr>
                <w:rFonts w:ascii="Times New Roman" w:eastAsia="Times New Roman" w:hAnsi="Times New Roman" w:cs="Times New Roman"/>
                <w:spacing w:val="-2"/>
              </w:rPr>
              <w:t>400mm</w:t>
            </w:r>
            <w:r>
              <w:rPr>
                <w:rFonts w:ascii="Times New Roman" w:eastAsia="Times New Roman" w:hAnsi="Times New Roman" w:cs="Times New Roman"/>
                <w:spacing w:val="-28"/>
              </w:rPr>
              <w:t xml:space="preserve"> </w:t>
            </w:r>
            <w:r>
              <w:rPr>
                <w:spacing w:val="-2"/>
              </w:rPr>
              <w:t>，高</w:t>
            </w:r>
            <w:r>
              <w:rPr>
                <w:spacing w:val="-48"/>
              </w:rPr>
              <w:t xml:space="preserve"> </w:t>
            </w:r>
            <w:r>
              <w:rPr>
                <w:rFonts w:ascii="Times New Roman" w:eastAsia="Times New Roman" w:hAnsi="Times New Roman" w:cs="Times New Roman"/>
                <w:spacing w:val="-2"/>
              </w:rPr>
              <w:t>500m</w:t>
            </w:r>
            <w:r>
              <w:rPr>
                <w:rFonts w:ascii="Times New Roman" w:eastAsia="Times New Roman" w:hAnsi="Times New Roman" w:cs="Times New Roman"/>
              </w:rPr>
              <w:t xml:space="preserve"> </w:t>
            </w:r>
            <w:r>
              <w:rPr>
                <w:rFonts w:ascii="Times New Roman" w:eastAsia="Times New Roman" w:hAnsi="Times New Roman" w:cs="Times New Roman"/>
                <w:spacing w:val="-3"/>
              </w:rPr>
              <w:t>m</w:t>
            </w:r>
            <w:r>
              <w:rPr>
                <w:rFonts w:ascii="Times New Roman" w:eastAsia="Times New Roman" w:hAnsi="Times New Roman" w:cs="Times New Roman"/>
                <w:spacing w:val="-18"/>
              </w:rPr>
              <w:t xml:space="preserve"> </w:t>
            </w:r>
            <w:r>
              <w:rPr>
                <w:spacing w:val="-3"/>
              </w:rPr>
              <w:t>，排水沟开挖后底部进行夯实。</w:t>
            </w:r>
          </w:p>
          <w:p w:rsidR="00D97061" w:rsidRDefault="006059E8">
            <w:pPr>
              <w:pStyle w:val="TableText"/>
              <w:spacing w:line="219" w:lineRule="auto"/>
              <w:ind w:left="596"/>
            </w:pPr>
            <w:r>
              <w:rPr>
                <w:spacing w:val="-3"/>
              </w:rPr>
              <w:t>修复工程量：设计排水沟长约</w:t>
            </w:r>
            <w:r>
              <w:rPr>
                <w:spacing w:val="-16"/>
              </w:rPr>
              <w:t xml:space="preserve"> </w:t>
            </w:r>
            <w:r>
              <w:rPr>
                <w:rFonts w:ascii="Times New Roman" w:eastAsia="Times New Roman" w:hAnsi="Times New Roman" w:cs="Times New Roman"/>
                <w:spacing w:val="-3"/>
              </w:rPr>
              <w:t>131.2m</w:t>
            </w:r>
            <w:r>
              <w:rPr>
                <w:rFonts w:ascii="Times New Roman" w:eastAsia="Times New Roman" w:hAnsi="Times New Roman" w:cs="Times New Roman"/>
                <w:spacing w:val="-31"/>
              </w:rPr>
              <w:t xml:space="preserve"> </w:t>
            </w:r>
            <w:r>
              <w:rPr>
                <w:spacing w:val="-3"/>
              </w:rPr>
              <w:t>，挖土石方</w:t>
            </w:r>
            <w:r>
              <w:rPr>
                <w:spacing w:val="-49"/>
              </w:rPr>
              <w:t xml:space="preserve"> </w:t>
            </w:r>
            <w:r>
              <w:rPr>
                <w:rFonts w:ascii="Times New Roman" w:eastAsia="Times New Roman" w:hAnsi="Times New Roman" w:cs="Times New Roman"/>
                <w:spacing w:val="-3"/>
              </w:rPr>
              <w:t>63.0m</w:t>
            </w:r>
            <w:r>
              <w:rPr>
                <w:rFonts w:ascii="Times New Roman" w:eastAsia="Times New Roman" w:hAnsi="Times New Roman" w:cs="Times New Roman"/>
                <w:spacing w:val="-3"/>
                <w:position w:val="8"/>
                <w:sz w:val="15"/>
                <w:szCs w:val="15"/>
              </w:rPr>
              <w:t>3</w:t>
            </w:r>
            <w:r>
              <w:rPr>
                <w:spacing w:val="-3"/>
              </w:rPr>
              <w:t>。</w:t>
            </w:r>
          </w:p>
        </w:tc>
      </w:tr>
    </w:tbl>
    <w:p w:rsidR="00D97061" w:rsidRDefault="00D97061">
      <w:pPr>
        <w:pStyle w:val="a3"/>
      </w:pPr>
    </w:p>
    <w:p w:rsidR="00D97061" w:rsidRDefault="00D97061">
      <w:pPr>
        <w:sectPr w:rsidR="00D97061">
          <w:footerReference w:type="default" r:id="rId54"/>
          <w:pgSz w:w="11906" w:h="16839"/>
          <w:pgMar w:top="1134" w:right="1248" w:bottom="1156" w:left="1248" w:header="829" w:footer="994" w:gutter="0"/>
          <w:cols w:space="720"/>
        </w:sectPr>
      </w:pPr>
    </w:p>
    <w:tbl>
      <w:tblPr>
        <w:tblStyle w:val="TableNormal"/>
        <w:tblW w:w="9404" w:type="dxa"/>
        <w:tblInd w:w="2" w:type="dxa"/>
        <w:tblBorders>
          <w:top w:val="single" w:sz="2" w:space="0" w:color="000000"/>
          <w:left w:val="single" w:sz="2" w:space="0" w:color="000000"/>
          <w:bottom w:val="single" w:sz="2" w:space="0" w:color="000000"/>
          <w:right w:val="single" w:sz="2" w:space="0" w:color="000000"/>
        </w:tblBorders>
        <w:tblLayout w:type="fixed"/>
        <w:tblLook w:val="04A0"/>
      </w:tblPr>
      <w:tblGrid>
        <w:gridCol w:w="9404"/>
      </w:tblGrid>
      <w:tr w:rsidR="00D97061">
        <w:trPr>
          <w:trHeight w:val="14235"/>
        </w:trPr>
        <w:tc>
          <w:tcPr>
            <w:tcW w:w="9404" w:type="dxa"/>
          </w:tcPr>
          <w:p w:rsidR="00D97061" w:rsidRDefault="006059E8">
            <w:pPr>
              <w:pStyle w:val="TableText"/>
              <w:spacing w:before="40" w:line="220" w:lineRule="auto"/>
              <w:ind w:left="592"/>
            </w:pPr>
            <w:r>
              <w:rPr>
                <w:rFonts w:ascii="Times New Roman" w:eastAsia="Times New Roman" w:hAnsi="Times New Roman" w:cs="Times New Roman"/>
                <w:spacing w:val="-3"/>
              </w:rPr>
              <w:lastRenderedPageBreak/>
              <w:t>2.Ⅰ-2</w:t>
            </w:r>
            <w:r>
              <w:rPr>
                <w:rFonts w:ascii="Times New Roman" w:eastAsia="Times New Roman" w:hAnsi="Times New Roman" w:cs="Times New Roman"/>
                <w:spacing w:val="13"/>
              </w:rPr>
              <w:t xml:space="preserve"> </w:t>
            </w:r>
            <w:r>
              <w:rPr>
                <w:spacing w:val="-3"/>
              </w:rPr>
              <w:t>单元</w:t>
            </w:r>
          </w:p>
          <w:p w:rsidR="00D97061" w:rsidRDefault="006059E8">
            <w:pPr>
              <w:pStyle w:val="TableText"/>
              <w:spacing w:before="179" w:line="220" w:lineRule="auto"/>
              <w:ind w:left="488"/>
            </w:pPr>
            <w:r>
              <w:rPr>
                <w:spacing w:val="-3"/>
              </w:rPr>
              <w:t>（</w:t>
            </w:r>
            <w:r>
              <w:rPr>
                <w:rFonts w:ascii="Times New Roman" w:eastAsia="Times New Roman" w:hAnsi="Times New Roman" w:cs="Times New Roman"/>
                <w:spacing w:val="-3"/>
              </w:rPr>
              <w:t>1</w:t>
            </w:r>
            <w:r>
              <w:rPr>
                <w:spacing w:val="-3"/>
              </w:rPr>
              <w:t>）场地平整工程</w:t>
            </w:r>
          </w:p>
          <w:p w:rsidR="00D97061" w:rsidRDefault="006059E8">
            <w:pPr>
              <w:pStyle w:val="TableText"/>
              <w:spacing w:before="182" w:line="359" w:lineRule="auto"/>
              <w:ind w:left="118" w:right="106" w:firstLine="481"/>
            </w:pPr>
            <w:r>
              <w:rPr>
                <w:spacing w:val="-2"/>
              </w:rPr>
              <w:t>该单元为原采矿平台，现状标高为</w:t>
            </w:r>
            <w:r>
              <w:rPr>
                <w:rFonts w:ascii="Times New Roman" w:eastAsia="Times New Roman" w:hAnsi="Times New Roman" w:cs="Times New Roman"/>
                <w:spacing w:val="-2"/>
              </w:rPr>
              <w:t>+70m</w:t>
            </w:r>
            <w:r>
              <w:rPr>
                <w:spacing w:val="-2"/>
              </w:rPr>
              <w:t>～</w:t>
            </w:r>
            <w:r>
              <w:rPr>
                <w:rFonts w:ascii="Times New Roman" w:eastAsia="Times New Roman" w:hAnsi="Times New Roman" w:cs="Times New Roman"/>
                <w:spacing w:val="-2"/>
              </w:rPr>
              <w:t>+65m</w:t>
            </w:r>
            <w:r>
              <w:rPr>
                <w:rFonts w:ascii="Times New Roman" w:eastAsia="Times New Roman" w:hAnsi="Times New Roman" w:cs="Times New Roman"/>
                <w:spacing w:val="-30"/>
              </w:rPr>
              <w:t xml:space="preserve"> </w:t>
            </w:r>
            <w:r>
              <w:rPr>
                <w:spacing w:val="-2"/>
              </w:rPr>
              <w:t>，按照设计标高</w:t>
            </w:r>
            <w:r>
              <w:rPr>
                <w:rFonts w:ascii="Times New Roman" w:eastAsia="Times New Roman" w:hAnsi="Times New Roman" w:cs="Times New Roman"/>
                <w:spacing w:val="-3"/>
              </w:rPr>
              <w:t>+69m</w:t>
            </w:r>
            <w:r>
              <w:rPr>
                <w:spacing w:val="-3"/>
              </w:rPr>
              <w:t>～</w:t>
            </w:r>
            <w:r>
              <w:rPr>
                <w:rFonts w:ascii="Times New Roman" w:eastAsia="Times New Roman" w:hAnsi="Times New Roman" w:cs="Times New Roman"/>
                <w:spacing w:val="-3"/>
              </w:rPr>
              <w:t>+65m</w:t>
            </w:r>
            <w:r>
              <w:rPr>
                <w:rFonts w:ascii="Times New Roman" w:eastAsia="Times New Roman" w:hAnsi="Times New Roman" w:cs="Times New Roman"/>
                <w:spacing w:val="-30"/>
              </w:rPr>
              <w:t xml:space="preserve"> </w:t>
            </w:r>
            <w:r>
              <w:rPr>
                <w:spacing w:val="-3"/>
              </w:rPr>
              <w:t>，挖高</w:t>
            </w:r>
            <w:r>
              <w:t>填低进行平整。该区工程地质条件简单，拟设计采取</w:t>
            </w:r>
            <w:r>
              <w:rPr>
                <w:spacing w:val="-1"/>
              </w:rPr>
              <w:t>人工配合机械的方式进行施工</w:t>
            </w:r>
          </w:p>
          <w:p w:rsidR="00D97061" w:rsidRDefault="006059E8">
            <w:pPr>
              <w:pStyle w:val="TableText"/>
              <w:spacing w:line="219" w:lineRule="auto"/>
              <w:ind w:left="596"/>
            </w:pPr>
            <w:r>
              <w:rPr>
                <w:spacing w:val="-2"/>
              </w:rPr>
              <w:t>修复工程量：</w:t>
            </w:r>
            <w:r>
              <w:rPr>
                <w:rFonts w:ascii="Times New Roman" w:eastAsia="Times New Roman" w:hAnsi="Times New Roman" w:cs="Times New Roman"/>
                <w:spacing w:val="-2"/>
              </w:rPr>
              <w:t>Ⅰ-2</w:t>
            </w:r>
            <w:r>
              <w:rPr>
                <w:rFonts w:ascii="Times New Roman" w:eastAsia="Times New Roman" w:hAnsi="Times New Roman" w:cs="Times New Roman"/>
                <w:spacing w:val="36"/>
                <w:w w:val="101"/>
              </w:rPr>
              <w:t xml:space="preserve"> </w:t>
            </w:r>
            <w:r>
              <w:rPr>
                <w:spacing w:val="-2"/>
              </w:rPr>
              <w:t>区场地平整面积</w:t>
            </w:r>
            <w:r>
              <w:rPr>
                <w:spacing w:val="-55"/>
              </w:rPr>
              <w:t xml:space="preserve"> </w:t>
            </w:r>
            <w:r>
              <w:rPr>
                <w:rFonts w:ascii="Times New Roman" w:eastAsia="Times New Roman" w:hAnsi="Times New Roman" w:cs="Times New Roman"/>
                <w:spacing w:val="-2"/>
              </w:rPr>
              <w:t>2305.8m</w:t>
            </w:r>
            <w:r>
              <w:rPr>
                <w:rFonts w:ascii="Times New Roman" w:eastAsia="Times New Roman" w:hAnsi="Times New Roman" w:cs="Times New Roman"/>
                <w:spacing w:val="-2"/>
                <w:position w:val="8"/>
                <w:sz w:val="15"/>
                <w:szCs w:val="15"/>
              </w:rPr>
              <w:t>2</w:t>
            </w:r>
            <w:r>
              <w:rPr>
                <w:spacing w:val="-2"/>
              </w:rPr>
              <w:t>。</w:t>
            </w:r>
          </w:p>
          <w:p w:rsidR="00D97061" w:rsidRDefault="006059E8">
            <w:pPr>
              <w:pStyle w:val="TableText"/>
              <w:spacing w:before="182" w:line="220" w:lineRule="auto"/>
              <w:ind w:left="488"/>
            </w:pPr>
            <w:r>
              <w:rPr>
                <w:spacing w:val="-3"/>
              </w:rPr>
              <w:t>（</w:t>
            </w:r>
            <w:r>
              <w:rPr>
                <w:rFonts w:ascii="Times New Roman" w:eastAsia="Times New Roman" w:hAnsi="Times New Roman" w:cs="Times New Roman"/>
                <w:spacing w:val="-3"/>
              </w:rPr>
              <w:t>2</w:t>
            </w:r>
            <w:r>
              <w:rPr>
                <w:spacing w:val="-3"/>
              </w:rPr>
              <w:t>）覆土复绿工程</w:t>
            </w:r>
          </w:p>
          <w:p w:rsidR="00D97061" w:rsidRDefault="006059E8">
            <w:pPr>
              <w:pStyle w:val="TableText"/>
              <w:spacing w:before="179" w:line="219" w:lineRule="auto"/>
              <w:ind w:left="593"/>
            </w:pPr>
            <w:r>
              <w:rPr>
                <w:rFonts w:ascii="Times New Roman" w:eastAsia="Times New Roman" w:hAnsi="Times New Roman" w:cs="Times New Roman"/>
                <w:spacing w:val="-2"/>
              </w:rPr>
              <w:t>Ⅰ-2</w:t>
            </w:r>
            <w:r>
              <w:rPr>
                <w:rFonts w:ascii="Times New Roman" w:eastAsia="Times New Roman" w:hAnsi="Times New Roman" w:cs="Times New Roman"/>
                <w:spacing w:val="27"/>
              </w:rPr>
              <w:t xml:space="preserve"> </w:t>
            </w:r>
            <w:r>
              <w:rPr>
                <w:spacing w:val="-2"/>
              </w:rPr>
              <w:t>区场地平整后，总面积为</w:t>
            </w:r>
            <w:r>
              <w:rPr>
                <w:spacing w:val="-55"/>
              </w:rPr>
              <w:t xml:space="preserve"> </w:t>
            </w:r>
            <w:r>
              <w:rPr>
                <w:rFonts w:ascii="Times New Roman" w:eastAsia="Times New Roman" w:hAnsi="Times New Roman" w:cs="Times New Roman"/>
                <w:spacing w:val="-2"/>
              </w:rPr>
              <w:t>2305.8m</w:t>
            </w:r>
            <w:r>
              <w:rPr>
                <w:rFonts w:ascii="Times New Roman" w:eastAsia="Times New Roman" w:hAnsi="Times New Roman" w:cs="Times New Roman"/>
                <w:spacing w:val="-2"/>
                <w:position w:val="8"/>
                <w:sz w:val="15"/>
                <w:szCs w:val="15"/>
              </w:rPr>
              <w:t>2</w:t>
            </w:r>
            <w:r>
              <w:rPr>
                <w:rFonts w:ascii="Times New Roman" w:eastAsia="Times New Roman" w:hAnsi="Times New Roman" w:cs="Times New Roman"/>
                <w:spacing w:val="-8"/>
                <w:position w:val="8"/>
                <w:sz w:val="15"/>
                <w:szCs w:val="15"/>
              </w:rPr>
              <w:t xml:space="preserve"> </w:t>
            </w:r>
            <w:r>
              <w:rPr>
                <w:spacing w:val="-2"/>
              </w:rPr>
              <w:t>，场地上覆耕植土</w:t>
            </w:r>
            <w:r>
              <w:rPr>
                <w:spacing w:val="-51"/>
              </w:rPr>
              <w:t xml:space="preserve"> </w:t>
            </w:r>
            <w:r>
              <w:rPr>
                <w:rFonts w:ascii="Times New Roman" w:eastAsia="Times New Roman" w:hAnsi="Times New Roman" w:cs="Times New Roman"/>
                <w:spacing w:val="-3"/>
              </w:rPr>
              <w:t>0.8m</w:t>
            </w:r>
            <w:r>
              <w:rPr>
                <w:spacing w:val="-3"/>
              </w:rPr>
              <w:t>。</w:t>
            </w:r>
          </w:p>
          <w:p w:rsidR="00D97061" w:rsidRDefault="006059E8">
            <w:pPr>
              <w:pStyle w:val="TableText"/>
              <w:spacing w:before="184" w:line="358" w:lineRule="auto"/>
              <w:ind w:left="109" w:right="149" w:firstLine="487"/>
            </w:pPr>
            <w:r>
              <w:rPr>
                <w:spacing w:val="-1"/>
              </w:rPr>
              <w:t>挡土墙内侧按照株距</w:t>
            </w:r>
            <w:r>
              <w:rPr>
                <w:spacing w:val="-51"/>
              </w:rPr>
              <w:t xml:space="preserve"> </w:t>
            </w:r>
            <w:r>
              <w:rPr>
                <w:rFonts w:ascii="Times New Roman" w:eastAsia="Times New Roman" w:hAnsi="Times New Roman" w:cs="Times New Roman"/>
                <w:spacing w:val="-1"/>
              </w:rPr>
              <w:t>3m</w:t>
            </w:r>
            <w:r>
              <w:rPr>
                <w:rFonts w:ascii="Times New Roman" w:eastAsia="Times New Roman" w:hAnsi="Times New Roman" w:cs="Times New Roman"/>
                <w:spacing w:val="17"/>
              </w:rPr>
              <w:t xml:space="preserve"> </w:t>
            </w:r>
            <w:r>
              <w:rPr>
                <w:spacing w:val="-1"/>
              </w:rPr>
              <w:t>带状种植两排（落叶）乔木，树种选用榆树和紫叶李；林</w:t>
            </w:r>
            <w:r>
              <w:rPr>
                <w:spacing w:val="1"/>
              </w:rPr>
              <w:t>间按照株行距</w:t>
            </w:r>
            <w:r>
              <w:rPr>
                <w:spacing w:val="-54"/>
              </w:rPr>
              <w:t xml:space="preserve"> </w:t>
            </w:r>
            <w:r>
              <w:rPr>
                <w:rFonts w:ascii="Times New Roman" w:eastAsia="Times New Roman" w:hAnsi="Times New Roman" w:cs="Times New Roman"/>
                <w:spacing w:val="1"/>
              </w:rPr>
              <w:t>2×2m</w:t>
            </w:r>
            <w:r>
              <w:rPr>
                <w:spacing w:val="1"/>
              </w:rPr>
              <w:t>栽植球形灌木，灌木可选用石楠、连翘、金叶女贞；复绿区</w:t>
            </w:r>
            <w:r>
              <w:t>按照</w:t>
            </w:r>
            <w:r>
              <w:rPr>
                <w:spacing w:val="-46"/>
              </w:rPr>
              <w:t xml:space="preserve"> </w:t>
            </w:r>
            <w:r>
              <w:rPr>
                <w:rFonts w:ascii="Times New Roman" w:eastAsia="Times New Roman" w:hAnsi="Times New Roman" w:cs="Times New Roman"/>
              </w:rPr>
              <w:t>80 kg/hm</w:t>
            </w:r>
            <w:r>
              <w:rPr>
                <w:rFonts w:ascii="Times New Roman" w:eastAsia="Times New Roman" w:hAnsi="Times New Roman" w:cs="Times New Roman"/>
                <w:position w:val="7"/>
                <w:sz w:val="15"/>
                <w:szCs w:val="15"/>
              </w:rPr>
              <w:t>2</w:t>
            </w:r>
            <w:r>
              <w:rPr>
                <w:rFonts w:ascii="Times New Roman" w:eastAsia="Times New Roman" w:hAnsi="Times New Roman" w:cs="Times New Roman"/>
                <w:spacing w:val="10"/>
                <w:w w:val="102"/>
                <w:position w:val="7"/>
                <w:sz w:val="15"/>
                <w:szCs w:val="15"/>
              </w:rPr>
              <w:t xml:space="preserve"> </w:t>
            </w:r>
            <w:r>
              <w:t>撒播草籽，草籽选用胡枝子、狗牙根、广布野豌豆等。（</w:t>
            </w:r>
            <w:r>
              <w:rPr>
                <w:spacing w:val="-1"/>
              </w:rPr>
              <w:t>灌、草品种，每种不得</w:t>
            </w:r>
            <w:r>
              <w:rPr>
                <w:spacing w:val="-5"/>
              </w:rPr>
              <w:t>少于</w:t>
            </w:r>
            <w:r>
              <w:rPr>
                <w:spacing w:val="-48"/>
              </w:rPr>
              <w:t xml:space="preserve"> </w:t>
            </w:r>
            <w:r>
              <w:rPr>
                <w:rFonts w:ascii="Times New Roman" w:eastAsia="Times New Roman" w:hAnsi="Times New Roman" w:cs="Times New Roman"/>
                <w:spacing w:val="-5"/>
              </w:rPr>
              <w:t>3</w:t>
            </w:r>
            <w:r>
              <w:rPr>
                <w:rFonts w:ascii="Times New Roman" w:eastAsia="Times New Roman" w:hAnsi="Times New Roman" w:cs="Times New Roman"/>
                <w:spacing w:val="10"/>
              </w:rPr>
              <w:t xml:space="preserve"> </w:t>
            </w:r>
            <w:r>
              <w:rPr>
                <w:spacing w:val="-5"/>
              </w:rPr>
              <w:t>种）</w:t>
            </w:r>
          </w:p>
          <w:p w:rsidR="00D97061" w:rsidRDefault="006059E8">
            <w:pPr>
              <w:pStyle w:val="TableText"/>
              <w:spacing w:before="6" w:line="359" w:lineRule="auto"/>
              <w:ind w:left="117" w:right="147" w:firstLine="479"/>
            </w:pPr>
            <w:r>
              <w:rPr>
                <w:spacing w:val="-2"/>
              </w:rPr>
              <w:t>修复工程量：共覆耕植土</w:t>
            </w:r>
            <w:r>
              <w:rPr>
                <w:spacing w:val="-25"/>
              </w:rPr>
              <w:t xml:space="preserve"> </w:t>
            </w:r>
            <w:r>
              <w:rPr>
                <w:rFonts w:ascii="Times New Roman" w:eastAsia="Times New Roman" w:hAnsi="Times New Roman" w:cs="Times New Roman"/>
                <w:spacing w:val="-2"/>
              </w:rPr>
              <w:t>1844.6m</w:t>
            </w:r>
            <w:r>
              <w:rPr>
                <w:rFonts w:ascii="Times New Roman" w:eastAsia="Times New Roman" w:hAnsi="Times New Roman" w:cs="Times New Roman"/>
                <w:spacing w:val="-2"/>
                <w:position w:val="8"/>
                <w:sz w:val="15"/>
                <w:szCs w:val="15"/>
              </w:rPr>
              <w:t>3</w:t>
            </w:r>
            <w:r>
              <w:rPr>
                <w:rFonts w:ascii="Times New Roman" w:eastAsia="Times New Roman" w:hAnsi="Times New Roman" w:cs="Times New Roman"/>
                <w:spacing w:val="-10"/>
                <w:position w:val="8"/>
                <w:sz w:val="15"/>
                <w:szCs w:val="15"/>
              </w:rPr>
              <w:t xml:space="preserve"> </w:t>
            </w:r>
            <w:r>
              <w:rPr>
                <w:spacing w:val="-2"/>
              </w:rPr>
              <w:t>，栽植乔木</w:t>
            </w:r>
            <w:r>
              <w:rPr>
                <w:spacing w:val="-55"/>
              </w:rPr>
              <w:t xml:space="preserve"> </w:t>
            </w:r>
            <w:r>
              <w:rPr>
                <w:rFonts w:ascii="Times New Roman" w:eastAsia="Times New Roman" w:hAnsi="Times New Roman" w:cs="Times New Roman"/>
                <w:spacing w:val="-2"/>
              </w:rPr>
              <w:t xml:space="preserve">256 </w:t>
            </w:r>
            <w:r>
              <w:rPr>
                <w:spacing w:val="-2"/>
              </w:rPr>
              <w:t>棵，栽植灌木</w:t>
            </w:r>
            <w:r>
              <w:rPr>
                <w:spacing w:val="-48"/>
              </w:rPr>
              <w:t xml:space="preserve"> </w:t>
            </w:r>
            <w:r>
              <w:rPr>
                <w:rFonts w:ascii="Times New Roman" w:eastAsia="Times New Roman" w:hAnsi="Times New Roman" w:cs="Times New Roman"/>
                <w:spacing w:val="-2"/>
              </w:rPr>
              <w:t xml:space="preserve">576 </w:t>
            </w:r>
            <w:r>
              <w:rPr>
                <w:spacing w:val="-2"/>
              </w:rPr>
              <w:t>株，撒播草籽面积</w:t>
            </w:r>
            <w:r>
              <w:rPr>
                <w:spacing w:val="-46"/>
              </w:rPr>
              <w:t xml:space="preserve"> </w:t>
            </w:r>
            <w:r>
              <w:rPr>
                <w:rFonts w:ascii="Times New Roman" w:eastAsia="Times New Roman" w:hAnsi="Times New Roman" w:cs="Times New Roman"/>
                <w:spacing w:val="-2"/>
              </w:rPr>
              <w:t>2305.8m</w:t>
            </w:r>
            <w:r>
              <w:rPr>
                <w:rFonts w:ascii="Times New Roman" w:eastAsia="Times New Roman" w:hAnsi="Times New Roman" w:cs="Times New Roman"/>
                <w:spacing w:val="-2"/>
                <w:position w:val="7"/>
                <w:sz w:val="15"/>
                <w:szCs w:val="15"/>
              </w:rPr>
              <w:t>2</w:t>
            </w:r>
            <w:r>
              <w:rPr>
                <w:spacing w:val="-2"/>
              </w:rPr>
              <w:t>。</w:t>
            </w:r>
          </w:p>
          <w:p w:rsidR="00D97061" w:rsidRDefault="006059E8">
            <w:pPr>
              <w:pStyle w:val="TableText"/>
              <w:spacing w:line="219" w:lineRule="auto"/>
              <w:ind w:left="488"/>
            </w:pPr>
            <w:r>
              <w:rPr>
                <w:spacing w:val="-3"/>
              </w:rPr>
              <w:t>（</w:t>
            </w:r>
            <w:r>
              <w:rPr>
                <w:rFonts w:ascii="Times New Roman" w:eastAsia="Times New Roman" w:hAnsi="Times New Roman" w:cs="Times New Roman"/>
                <w:spacing w:val="-3"/>
              </w:rPr>
              <w:t>3</w:t>
            </w:r>
            <w:r>
              <w:rPr>
                <w:spacing w:val="-3"/>
              </w:rPr>
              <w:t>）挡土墙工程</w:t>
            </w:r>
          </w:p>
          <w:p w:rsidR="00D97061" w:rsidRDefault="006059E8">
            <w:pPr>
              <w:pStyle w:val="TableText"/>
              <w:spacing w:before="183" w:line="359" w:lineRule="auto"/>
              <w:ind w:left="104" w:right="49" w:firstLine="510"/>
            </w:pPr>
            <w:r>
              <w:t>因林地区覆土后（覆土</w:t>
            </w:r>
            <w:r>
              <w:rPr>
                <w:spacing w:val="-51"/>
              </w:rPr>
              <w:t xml:space="preserve"> </w:t>
            </w:r>
            <w:r>
              <w:rPr>
                <w:rFonts w:ascii="Times New Roman" w:eastAsia="Times New Roman" w:hAnsi="Times New Roman" w:cs="Times New Roman"/>
              </w:rPr>
              <w:t>0.8m</w:t>
            </w:r>
            <w:r>
              <w:t>）与周边存在高差，防止雨季雨水</w:t>
            </w:r>
            <w:r>
              <w:rPr>
                <w:spacing w:val="-1"/>
              </w:rPr>
              <w:t>冲刷造成水土流失，</w:t>
            </w:r>
            <w:r>
              <w:t>在林地区坡顶处（见附图</w:t>
            </w:r>
            <w:r>
              <w:rPr>
                <w:rFonts w:ascii="Times New Roman" w:eastAsia="Times New Roman" w:hAnsi="Times New Roman" w:cs="Times New Roman"/>
              </w:rPr>
              <w:t>3</w:t>
            </w:r>
            <w:r>
              <w:t>）布设一道挡土墙（岩质地基）。挡土墙采用浆砌块石砌筑，</w:t>
            </w:r>
            <w:r>
              <w:rPr>
                <w:spacing w:val="-1"/>
              </w:rPr>
              <w:t>墙体采用</w:t>
            </w:r>
            <w:r>
              <w:rPr>
                <w:spacing w:val="-56"/>
              </w:rPr>
              <w:t xml:space="preserve"> </w:t>
            </w:r>
            <w:r>
              <w:rPr>
                <w:rFonts w:ascii="Times New Roman" w:eastAsia="Times New Roman" w:hAnsi="Times New Roman" w:cs="Times New Roman"/>
                <w:spacing w:val="-1"/>
              </w:rPr>
              <w:t xml:space="preserve">M7.5 </w:t>
            </w:r>
            <w:r>
              <w:rPr>
                <w:spacing w:val="-1"/>
              </w:rPr>
              <w:t>砂浆砌筑，</w:t>
            </w:r>
            <w:r>
              <w:rPr>
                <w:rFonts w:ascii="Times New Roman" w:eastAsia="Times New Roman" w:hAnsi="Times New Roman" w:cs="Times New Roman"/>
                <w:spacing w:val="-1"/>
              </w:rPr>
              <w:t xml:space="preserve">M10 </w:t>
            </w:r>
            <w:r>
              <w:rPr>
                <w:spacing w:val="-1"/>
              </w:rPr>
              <w:t>勾缝，沉降缝</w:t>
            </w:r>
            <w:r>
              <w:rPr>
                <w:spacing w:val="-2"/>
              </w:rPr>
              <w:t>每</w:t>
            </w:r>
            <w:r>
              <w:rPr>
                <w:spacing w:val="-32"/>
              </w:rPr>
              <w:t xml:space="preserve"> </w:t>
            </w:r>
            <w:r>
              <w:rPr>
                <w:rFonts w:ascii="Times New Roman" w:eastAsia="Times New Roman" w:hAnsi="Times New Roman" w:cs="Times New Roman"/>
                <w:spacing w:val="-2"/>
              </w:rPr>
              <w:t xml:space="preserve">10m </w:t>
            </w:r>
            <w:r>
              <w:rPr>
                <w:spacing w:val="-2"/>
              </w:rPr>
              <w:t>设置一道，缝宽</w:t>
            </w:r>
            <w:r>
              <w:rPr>
                <w:spacing w:val="-55"/>
              </w:rPr>
              <w:t xml:space="preserve"> </w:t>
            </w:r>
            <w:r>
              <w:rPr>
                <w:rFonts w:ascii="Times New Roman" w:eastAsia="Times New Roman" w:hAnsi="Times New Roman" w:cs="Times New Roman"/>
                <w:spacing w:val="-2"/>
              </w:rPr>
              <w:t>25mm</w:t>
            </w:r>
            <w:r>
              <w:rPr>
                <w:rFonts w:ascii="Times New Roman" w:eastAsia="Times New Roman" w:hAnsi="Times New Roman" w:cs="Times New Roman"/>
                <w:spacing w:val="-30"/>
              </w:rPr>
              <w:t xml:space="preserve"> </w:t>
            </w:r>
            <w:r>
              <w:rPr>
                <w:spacing w:val="-2"/>
              </w:rPr>
              <w:t>，缝中填沥</w:t>
            </w:r>
            <w:r>
              <w:rPr>
                <w:spacing w:val="-1"/>
              </w:rPr>
              <w:t>青麻筋道、沥青木板或其他有弹性的防水材料；挡土墙</w:t>
            </w:r>
            <w:r>
              <w:rPr>
                <w:spacing w:val="-52"/>
              </w:rPr>
              <w:t xml:space="preserve"> </w:t>
            </w:r>
            <w:r>
              <w:rPr>
                <w:rFonts w:ascii="Times New Roman" w:eastAsia="Times New Roman" w:hAnsi="Times New Roman" w:cs="Times New Roman"/>
                <w:spacing w:val="-1"/>
              </w:rPr>
              <w:t>0.2</w:t>
            </w:r>
            <w:r>
              <w:rPr>
                <w:rFonts w:ascii="Times New Roman" w:eastAsia="Times New Roman" w:hAnsi="Times New Roman" w:cs="Times New Roman"/>
                <w:spacing w:val="-2"/>
              </w:rPr>
              <w:t>m</w:t>
            </w:r>
            <w:r>
              <w:rPr>
                <w:rFonts w:ascii="Times New Roman" w:eastAsia="Times New Roman" w:hAnsi="Times New Roman" w:cs="Times New Roman"/>
                <w:spacing w:val="17"/>
              </w:rPr>
              <w:t xml:space="preserve"> </w:t>
            </w:r>
            <w:r>
              <w:rPr>
                <w:spacing w:val="-2"/>
              </w:rPr>
              <w:t>高处每隔</w:t>
            </w:r>
            <w:r>
              <w:rPr>
                <w:spacing w:val="-32"/>
              </w:rPr>
              <w:t xml:space="preserve"> </w:t>
            </w:r>
            <w:r>
              <w:rPr>
                <w:rFonts w:ascii="Times New Roman" w:eastAsia="Times New Roman" w:hAnsi="Times New Roman" w:cs="Times New Roman"/>
                <w:spacing w:val="-2"/>
              </w:rPr>
              <w:t xml:space="preserve">1.5m </w:t>
            </w:r>
            <w:r>
              <w:rPr>
                <w:spacing w:val="-2"/>
              </w:rPr>
              <w:t>埋设一根</w:t>
            </w:r>
            <w:r>
              <w:rPr>
                <w:spacing w:val="-56"/>
              </w:rPr>
              <w:t xml:space="preserve"> </w:t>
            </w:r>
            <w:r>
              <w:rPr>
                <w:rFonts w:ascii="Times New Roman" w:eastAsia="Times New Roman" w:hAnsi="Times New Roman" w:cs="Times New Roman"/>
                <w:spacing w:val="-2"/>
              </w:rPr>
              <w:t>D</w:t>
            </w:r>
            <w:r>
              <w:rPr>
                <w:rFonts w:ascii="Times New Roman" w:eastAsia="Times New Roman" w:hAnsi="Times New Roman" w:cs="Times New Roman"/>
              </w:rPr>
              <w:t xml:space="preserve"> </w:t>
            </w:r>
            <w:r>
              <w:rPr>
                <w:rFonts w:ascii="Times New Roman" w:eastAsia="Times New Roman" w:hAnsi="Times New Roman" w:cs="Times New Roman"/>
                <w:spacing w:val="-3"/>
              </w:rPr>
              <w:t xml:space="preserve">N50HDPE </w:t>
            </w:r>
            <w:r>
              <w:rPr>
                <w:spacing w:val="-3"/>
              </w:rPr>
              <w:t>泄水管，泄水管倾角</w:t>
            </w:r>
            <w:r>
              <w:rPr>
                <w:spacing w:val="-36"/>
              </w:rPr>
              <w:t xml:space="preserve"> </w:t>
            </w:r>
            <w:r>
              <w:rPr>
                <w:rFonts w:ascii="Times New Roman" w:eastAsia="Times New Roman" w:hAnsi="Times New Roman" w:cs="Times New Roman"/>
                <w:spacing w:val="-3"/>
              </w:rPr>
              <w:t>5-10°</w:t>
            </w:r>
            <w:r>
              <w:rPr>
                <w:rFonts w:ascii="Times New Roman" w:eastAsia="Times New Roman" w:hAnsi="Times New Roman" w:cs="Times New Roman"/>
                <w:spacing w:val="-31"/>
              </w:rPr>
              <w:t xml:space="preserve"> </w:t>
            </w:r>
            <w:r>
              <w:rPr>
                <w:spacing w:val="-3"/>
              </w:rPr>
              <w:t>,</w:t>
            </w:r>
            <w:r>
              <w:rPr>
                <w:spacing w:val="61"/>
              </w:rPr>
              <w:t xml:space="preserve"> </w:t>
            </w:r>
            <w:r>
              <w:rPr>
                <w:spacing w:val="-3"/>
              </w:rPr>
              <w:t>进水头部钻孔，并用土工布包裹。</w:t>
            </w:r>
          </w:p>
          <w:p w:rsidR="00D97061" w:rsidRDefault="006059E8">
            <w:pPr>
              <w:pStyle w:val="TableText"/>
              <w:spacing w:line="219" w:lineRule="auto"/>
              <w:ind w:left="596"/>
            </w:pPr>
            <w:r>
              <w:rPr>
                <w:spacing w:val="-2"/>
              </w:rPr>
              <w:t>修复工程量：共计修建挡土墙</w:t>
            </w:r>
            <w:r>
              <w:rPr>
                <w:spacing w:val="-50"/>
              </w:rPr>
              <w:t xml:space="preserve"> </w:t>
            </w:r>
            <w:r>
              <w:rPr>
                <w:rFonts w:ascii="Times New Roman" w:eastAsia="Times New Roman" w:hAnsi="Times New Roman" w:cs="Times New Roman"/>
                <w:spacing w:val="-2"/>
              </w:rPr>
              <w:t>382.8m</w:t>
            </w:r>
            <w:r>
              <w:rPr>
                <w:rFonts w:ascii="Times New Roman" w:eastAsia="Times New Roman" w:hAnsi="Times New Roman" w:cs="Times New Roman"/>
                <w:spacing w:val="-30"/>
              </w:rPr>
              <w:t xml:space="preserve"> </w:t>
            </w:r>
            <w:r>
              <w:rPr>
                <w:spacing w:val="-3"/>
              </w:rPr>
              <w:t>，浆砌块石</w:t>
            </w:r>
            <w:r>
              <w:rPr>
                <w:spacing w:val="-32"/>
              </w:rPr>
              <w:t xml:space="preserve"> </w:t>
            </w:r>
            <w:r>
              <w:rPr>
                <w:rFonts w:ascii="Times New Roman" w:eastAsia="Times New Roman" w:hAnsi="Times New Roman" w:cs="Times New Roman"/>
                <w:spacing w:val="-3"/>
              </w:rPr>
              <w:t>191.4m</w:t>
            </w:r>
            <w:r>
              <w:rPr>
                <w:rFonts w:ascii="Times New Roman" w:eastAsia="Times New Roman" w:hAnsi="Times New Roman" w:cs="Times New Roman"/>
                <w:spacing w:val="-3"/>
                <w:position w:val="8"/>
                <w:sz w:val="15"/>
                <w:szCs w:val="15"/>
              </w:rPr>
              <w:t>3</w:t>
            </w:r>
            <w:r>
              <w:rPr>
                <w:spacing w:val="-3"/>
              </w:rPr>
              <w:t>。</w:t>
            </w:r>
          </w:p>
          <w:p w:rsidR="00D97061" w:rsidRDefault="00D97061">
            <w:pPr>
              <w:spacing w:line="147" w:lineRule="exact"/>
            </w:pPr>
          </w:p>
          <w:tbl>
            <w:tblPr>
              <w:tblStyle w:val="TableNormal"/>
              <w:tblW w:w="9178" w:type="dxa"/>
              <w:tblInd w:w="1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9178"/>
            </w:tblGrid>
            <w:tr w:rsidR="00D97061">
              <w:trPr>
                <w:trHeight w:val="3183"/>
              </w:trPr>
              <w:tc>
                <w:tcPr>
                  <w:tcW w:w="9178" w:type="dxa"/>
                </w:tcPr>
                <w:p w:rsidR="00D97061" w:rsidRDefault="006059E8">
                  <w:pPr>
                    <w:spacing w:before="3" w:line="3170" w:lineRule="exact"/>
                    <w:ind w:firstLine="2468"/>
                  </w:pPr>
                  <w:r>
                    <w:rPr>
                      <w:noProof/>
                      <w:position w:val="-63"/>
                      <w:lang w:eastAsia="zh-CN"/>
                    </w:rPr>
                    <w:drawing>
                      <wp:inline distT="0" distB="0" distL="0" distR="0">
                        <wp:extent cx="2687955" cy="201231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55" cstate="print"/>
                                <a:stretch>
                                  <a:fillRect/>
                                </a:stretch>
                              </pic:blipFill>
                              <pic:spPr>
                                <a:xfrm>
                                  <a:off x="0" y="0"/>
                                  <a:ext cx="2688336" cy="2012695"/>
                                </a:xfrm>
                                <a:prstGeom prst="rect">
                                  <a:avLst/>
                                </a:prstGeom>
                              </pic:spPr>
                            </pic:pic>
                          </a:graphicData>
                        </a:graphic>
                      </wp:inline>
                    </w:drawing>
                  </w:r>
                </w:p>
              </w:tc>
            </w:tr>
            <w:tr w:rsidR="00D97061">
              <w:trPr>
                <w:trHeight w:val="281"/>
              </w:trPr>
              <w:tc>
                <w:tcPr>
                  <w:tcW w:w="9178" w:type="dxa"/>
                </w:tcPr>
                <w:p w:rsidR="00D97061" w:rsidRDefault="006059E8">
                  <w:pPr>
                    <w:pStyle w:val="TableText"/>
                    <w:spacing w:before="34" w:line="218" w:lineRule="auto"/>
                    <w:ind w:left="4068"/>
                    <w:rPr>
                      <w:sz w:val="20"/>
                      <w:szCs w:val="20"/>
                    </w:rPr>
                  </w:pPr>
                  <w:r>
                    <w:rPr>
                      <w:b/>
                      <w:bCs/>
                      <w:spacing w:val="6"/>
                      <w:sz w:val="20"/>
                      <w:szCs w:val="20"/>
                    </w:rPr>
                    <w:t>挡土墙照片</w:t>
                  </w:r>
                </w:p>
              </w:tc>
            </w:tr>
          </w:tbl>
          <w:p w:rsidR="00D97061" w:rsidRDefault="006059E8">
            <w:pPr>
              <w:pStyle w:val="TableText"/>
              <w:spacing w:before="34" w:line="219" w:lineRule="auto"/>
              <w:ind w:left="488"/>
            </w:pPr>
            <w:r>
              <w:rPr>
                <w:b/>
                <w:bCs/>
                <w:spacing w:val="-4"/>
              </w:rPr>
              <w:t>（二）草地区</w:t>
            </w:r>
            <w:r>
              <w:rPr>
                <w:spacing w:val="-4"/>
              </w:rPr>
              <w:t xml:space="preserve"> </w:t>
            </w:r>
            <w:r>
              <w:rPr>
                <w:b/>
                <w:bCs/>
                <w:spacing w:val="-4"/>
              </w:rPr>
              <w:t>(</w:t>
            </w:r>
            <w:r>
              <w:rPr>
                <w:rFonts w:ascii="Times New Roman" w:eastAsia="Times New Roman" w:hAnsi="Times New Roman" w:cs="Times New Roman"/>
                <w:spacing w:val="-4"/>
              </w:rPr>
              <w:t>Ⅱ</w:t>
            </w:r>
            <w:r>
              <w:rPr>
                <w:spacing w:val="-4"/>
              </w:rPr>
              <w:t>区</w:t>
            </w:r>
            <w:r>
              <w:rPr>
                <w:b/>
                <w:bCs/>
                <w:spacing w:val="-4"/>
              </w:rPr>
              <w:t>）</w:t>
            </w:r>
          </w:p>
          <w:p w:rsidR="00D97061" w:rsidRDefault="006059E8">
            <w:pPr>
              <w:pStyle w:val="TableText"/>
              <w:spacing w:before="184" w:line="346" w:lineRule="auto"/>
              <w:ind w:left="117" w:right="171" w:firstLine="484"/>
            </w:pPr>
            <w:r>
              <w:t>结合本矿的地形地貌及地质条件等特点，根</w:t>
            </w:r>
            <w:r>
              <w:rPr>
                <w:spacing w:val="-1"/>
              </w:rPr>
              <w:t>据淮南市土地利用总体规划，将生态保</w:t>
            </w:r>
            <w:r>
              <w:t>护红线外的区域作为八公山区城镇规划预留后期建设用地</w:t>
            </w:r>
            <w:r>
              <w:rPr>
                <w:spacing w:val="-1"/>
              </w:rPr>
              <w:t>，</w:t>
            </w:r>
            <w:r>
              <w:rPr>
                <w:rFonts w:ascii="Times New Roman" w:eastAsia="Times New Roman" w:hAnsi="Times New Roman" w:cs="Times New Roman"/>
                <w:spacing w:val="-1"/>
              </w:rPr>
              <w:t>Ⅱ</w:t>
            </w:r>
            <w:r>
              <w:rPr>
                <w:spacing w:val="-1"/>
              </w:rPr>
              <w:t>区确定复垦为草地。</w:t>
            </w:r>
          </w:p>
        </w:tc>
      </w:tr>
    </w:tbl>
    <w:p w:rsidR="00D97061" w:rsidRDefault="00D97061">
      <w:pPr>
        <w:pStyle w:val="a3"/>
      </w:pPr>
    </w:p>
    <w:p w:rsidR="00D97061" w:rsidRDefault="00D97061">
      <w:pPr>
        <w:sectPr w:rsidR="00D97061">
          <w:footerReference w:type="default" r:id="rId56"/>
          <w:pgSz w:w="11906" w:h="16839"/>
          <w:pgMar w:top="1134" w:right="1248" w:bottom="1156" w:left="1248" w:header="829" w:footer="994" w:gutter="0"/>
          <w:cols w:space="720"/>
        </w:sectPr>
      </w:pPr>
    </w:p>
    <w:tbl>
      <w:tblPr>
        <w:tblStyle w:val="TableNormal"/>
        <w:tblW w:w="9404"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9287"/>
        <w:gridCol w:w="117"/>
      </w:tblGrid>
      <w:tr w:rsidR="00D97061">
        <w:trPr>
          <w:trHeight w:val="10639"/>
        </w:trPr>
        <w:tc>
          <w:tcPr>
            <w:tcW w:w="9404" w:type="dxa"/>
            <w:gridSpan w:val="2"/>
          </w:tcPr>
          <w:p w:rsidR="00D97061" w:rsidRDefault="006059E8">
            <w:pPr>
              <w:pStyle w:val="TableText"/>
              <w:spacing w:before="40" w:line="220" w:lineRule="auto"/>
              <w:ind w:left="615"/>
            </w:pPr>
            <w:r>
              <w:rPr>
                <w:rFonts w:ascii="Times New Roman" w:eastAsia="Times New Roman" w:hAnsi="Times New Roman" w:cs="Times New Roman"/>
                <w:spacing w:val="-7"/>
              </w:rPr>
              <w:lastRenderedPageBreak/>
              <w:t>1.</w:t>
            </w:r>
            <w:r>
              <w:rPr>
                <w:rFonts w:ascii="Times New Roman" w:eastAsia="Times New Roman" w:hAnsi="Times New Roman" w:cs="Times New Roman"/>
                <w:spacing w:val="-34"/>
              </w:rPr>
              <w:t xml:space="preserve"> </w:t>
            </w:r>
            <w:r>
              <w:rPr>
                <w:spacing w:val="-7"/>
              </w:rPr>
              <w:t>削方造台工程</w:t>
            </w:r>
          </w:p>
          <w:p w:rsidR="00D97061" w:rsidRDefault="006059E8">
            <w:pPr>
              <w:pStyle w:val="TableText"/>
              <w:spacing w:before="179" w:line="219" w:lineRule="auto"/>
              <w:jc w:val="right"/>
            </w:pPr>
            <w:r>
              <w:rPr>
                <w:rFonts w:ascii="Times New Roman" w:eastAsia="Times New Roman" w:hAnsi="Times New Roman" w:cs="Times New Roman"/>
                <w:spacing w:val="-4"/>
              </w:rPr>
              <w:t>Ⅱ</w:t>
            </w:r>
            <w:r>
              <w:rPr>
                <w:spacing w:val="-4"/>
              </w:rPr>
              <w:t>区总面积为</w:t>
            </w:r>
            <w:r>
              <w:rPr>
                <w:spacing w:val="-49"/>
              </w:rPr>
              <w:t xml:space="preserve"> </w:t>
            </w:r>
            <w:r>
              <w:rPr>
                <w:rFonts w:ascii="Times New Roman" w:eastAsia="Times New Roman" w:hAnsi="Times New Roman" w:cs="Times New Roman"/>
                <w:spacing w:val="-4"/>
              </w:rPr>
              <w:t>64080.4m</w:t>
            </w:r>
            <w:r>
              <w:rPr>
                <w:rFonts w:ascii="Times New Roman" w:eastAsia="Times New Roman" w:hAnsi="Times New Roman" w:cs="Times New Roman"/>
                <w:spacing w:val="-4"/>
                <w:position w:val="8"/>
                <w:sz w:val="15"/>
                <w:szCs w:val="15"/>
              </w:rPr>
              <w:t>2</w:t>
            </w:r>
            <w:r>
              <w:rPr>
                <w:spacing w:val="-4"/>
              </w:rPr>
              <w:t>，本次考虑与周边规划相协调，对该区域实施削坡造台工</w:t>
            </w:r>
            <w:r>
              <w:rPr>
                <w:spacing w:val="-5"/>
              </w:rPr>
              <w:t>程。</w:t>
            </w:r>
          </w:p>
          <w:p w:rsidR="00D97061" w:rsidRDefault="006059E8">
            <w:pPr>
              <w:pStyle w:val="TableText"/>
              <w:spacing w:before="185" w:line="359" w:lineRule="auto"/>
              <w:ind w:left="109" w:right="106" w:firstLine="487"/>
            </w:pPr>
            <w:r>
              <w:t>拟设计对该区北部进行场地平整；中部至南部区域，进行</w:t>
            </w:r>
            <w:r>
              <w:rPr>
                <w:spacing w:val="-1"/>
              </w:rPr>
              <w:t>残丘清除后，在修复原采</w:t>
            </w:r>
            <w:r>
              <w:t>场底盘区拟设计由西向东留设三个平台，设计标高分别为</w:t>
            </w:r>
            <w:r>
              <w:rPr>
                <w:rFonts w:ascii="Times New Roman" w:eastAsia="Times New Roman" w:hAnsi="Times New Roman" w:cs="Times New Roman"/>
              </w:rPr>
              <w:t xml:space="preserve">+64m </w:t>
            </w:r>
            <w:r>
              <w:t>平台、</w:t>
            </w:r>
            <w:r>
              <w:rPr>
                <w:rFonts w:ascii="Times New Roman" w:eastAsia="Times New Roman" w:hAnsi="Times New Roman" w:cs="Times New Roman"/>
              </w:rPr>
              <w:t xml:space="preserve">+60m </w:t>
            </w:r>
            <w:r>
              <w:t>平台、</w:t>
            </w:r>
            <w:r>
              <w:rPr>
                <w:rFonts w:ascii="Times New Roman" w:eastAsia="Times New Roman" w:hAnsi="Times New Roman" w:cs="Times New Roman"/>
                <w:spacing w:val="-1"/>
              </w:rPr>
              <w:t>+54</w:t>
            </w:r>
            <w:r>
              <w:rPr>
                <w:rFonts w:ascii="Times New Roman" w:eastAsia="Times New Roman" w:hAnsi="Times New Roman" w:cs="Times New Roman"/>
              </w:rPr>
              <w:t xml:space="preserve"> </w:t>
            </w:r>
            <w:r>
              <w:rPr>
                <w:rFonts w:ascii="Times New Roman" w:eastAsia="Times New Roman" w:hAnsi="Times New Roman" w:cs="Times New Roman"/>
                <w:spacing w:val="-5"/>
              </w:rPr>
              <w:t xml:space="preserve">m </w:t>
            </w:r>
            <w:r>
              <w:rPr>
                <w:spacing w:val="-5"/>
              </w:rPr>
              <w:t>平台，平台间留设边坡坡度为</w:t>
            </w:r>
            <w:r>
              <w:rPr>
                <w:spacing w:val="-50"/>
              </w:rPr>
              <w:t xml:space="preserve"> </w:t>
            </w:r>
            <w:r>
              <w:rPr>
                <w:rFonts w:ascii="Times New Roman" w:eastAsia="Times New Roman" w:hAnsi="Times New Roman" w:cs="Times New Roman"/>
                <w:spacing w:val="-5"/>
              </w:rPr>
              <w:t>35°</w:t>
            </w:r>
            <w:r>
              <w:rPr>
                <w:rFonts w:ascii="Times New Roman" w:eastAsia="Times New Roman" w:hAnsi="Times New Roman" w:cs="Times New Roman"/>
                <w:spacing w:val="-30"/>
              </w:rPr>
              <w:t xml:space="preserve"> </w:t>
            </w:r>
            <w:r>
              <w:rPr>
                <w:spacing w:val="-5"/>
              </w:rPr>
              <w:t>,</w:t>
            </w:r>
            <w:r>
              <w:rPr>
                <w:spacing w:val="59"/>
              </w:rPr>
              <w:t xml:space="preserve"> </w:t>
            </w:r>
            <w:r>
              <w:rPr>
                <w:spacing w:val="-5"/>
              </w:rPr>
              <w:t>平台南北两侧边坡实施放坡，留设坡度</w:t>
            </w:r>
            <w:r>
              <w:rPr>
                <w:spacing w:val="-6"/>
              </w:rPr>
              <w:t>为</w:t>
            </w:r>
            <w:r>
              <w:rPr>
                <w:spacing w:val="-50"/>
              </w:rPr>
              <w:t xml:space="preserve"> </w:t>
            </w:r>
            <w:r>
              <w:rPr>
                <w:rFonts w:ascii="Times New Roman" w:eastAsia="Times New Roman" w:hAnsi="Times New Roman" w:cs="Times New Roman"/>
                <w:spacing w:val="-6"/>
              </w:rPr>
              <w:t>35°</w:t>
            </w:r>
            <w:r>
              <w:rPr>
                <w:rFonts w:ascii="Times New Roman" w:eastAsia="Times New Roman" w:hAnsi="Times New Roman" w:cs="Times New Roman"/>
                <w:spacing w:val="-31"/>
              </w:rPr>
              <w:t xml:space="preserve"> </w:t>
            </w:r>
            <w:r>
              <w:rPr>
                <w:spacing w:val="-6"/>
              </w:rPr>
              <w:t>,</w:t>
            </w:r>
            <w:r>
              <w:rPr>
                <w:spacing w:val="61"/>
              </w:rPr>
              <w:t xml:space="preserve"> </w:t>
            </w:r>
            <w:r>
              <w:rPr>
                <w:spacing w:val="-6"/>
              </w:rPr>
              <w:t>考</w:t>
            </w:r>
            <w:r>
              <w:t>虑该区挖方工程量较大，工程地质条件等因素，拟设计采取浅孔爆破配合机械的</w:t>
            </w:r>
            <w:r>
              <w:rPr>
                <w:spacing w:val="-1"/>
              </w:rPr>
              <w:t>方式进行施工。</w:t>
            </w:r>
          </w:p>
          <w:p w:rsidR="00D97061" w:rsidRDefault="006059E8">
            <w:pPr>
              <w:pStyle w:val="TableText"/>
              <w:spacing w:line="220" w:lineRule="auto"/>
              <w:ind w:left="592"/>
            </w:pPr>
            <w:r>
              <w:rPr>
                <w:rFonts w:ascii="Times New Roman" w:eastAsia="Times New Roman" w:hAnsi="Times New Roman" w:cs="Times New Roman"/>
                <w:spacing w:val="-1"/>
              </w:rPr>
              <w:t>2.</w:t>
            </w:r>
            <w:r>
              <w:rPr>
                <w:spacing w:val="-1"/>
              </w:rPr>
              <w:t>覆土复绿工程</w:t>
            </w:r>
          </w:p>
          <w:p w:rsidR="00D97061" w:rsidRDefault="006059E8">
            <w:pPr>
              <w:pStyle w:val="TableText"/>
              <w:spacing w:before="179" w:line="219" w:lineRule="auto"/>
              <w:ind w:left="593"/>
            </w:pPr>
            <w:r>
              <w:rPr>
                <w:rFonts w:ascii="Times New Roman" w:eastAsia="Times New Roman" w:hAnsi="Times New Roman" w:cs="Times New Roman"/>
                <w:spacing w:val="-2"/>
              </w:rPr>
              <w:t>Ⅱ</w:t>
            </w:r>
            <w:r>
              <w:rPr>
                <w:spacing w:val="-2"/>
              </w:rPr>
              <w:t>区地形整理后，总面积为</w:t>
            </w:r>
            <w:r>
              <w:rPr>
                <w:spacing w:val="-35"/>
              </w:rPr>
              <w:t xml:space="preserve"> </w:t>
            </w:r>
            <w:r>
              <w:rPr>
                <w:rFonts w:ascii="Times New Roman" w:eastAsia="Times New Roman" w:hAnsi="Times New Roman" w:cs="Times New Roman"/>
                <w:spacing w:val="-2"/>
              </w:rPr>
              <w:t>64080.4m</w:t>
            </w:r>
            <w:r>
              <w:rPr>
                <w:rFonts w:ascii="Times New Roman" w:eastAsia="Times New Roman" w:hAnsi="Times New Roman" w:cs="Times New Roman"/>
                <w:spacing w:val="-2"/>
                <w:position w:val="7"/>
                <w:sz w:val="15"/>
                <w:szCs w:val="15"/>
              </w:rPr>
              <w:t>2</w:t>
            </w:r>
            <w:r>
              <w:rPr>
                <w:rFonts w:ascii="Times New Roman" w:eastAsia="Times New Roman" w:hAnsi="Times New Roman" w:cs="Times New Roman"/>
                <w:spacing w:val="-8"/>
                <w:position w:val="7"/>
                <w:sz w:val="15"/>
                <w:szCs w:val="15"/>
              </w:rPr>
              <w:t xml:space="preserve"> </w:t>
            </w:r>
            <w:r>
              <w:rPr>
                <w:spacing w:val="-2"/>
              </w:rPr>
              <w:t>，场地上覆耕植土</w:t>
            </w:r>
            <w:r>
              <w:rPr>
                <w:spacing w:val="-51"/>
              </w:rPr>
              <w:t xml:space="preserve"> </w:t>
            </w:r>
            <w:r>
              <w:rPr>
                <w:rFonts w:ascii="Times New Roman" w:eastAsia="Times New Roman" w:hAnsi="Times New Roman" w:cs="Times New Roman"/>
                <w:spacing w:val="-2"/>
              </w:rPr>
              <w:t>0.4m</w:t>
            </w:r>
            <w:r>
              <w:rPr>
                <w:spacing w:val="-2"/>
              </w:rPr>
              <w:t>。</w:t>
            </w:r>
          </w:p>
          <w:p w:rsidR="00D97061" w:rsidRDefault="006059E8">
            <w:pPr>
              <w:pStyle w:val="TableText"/>
              <w:spacing w:before="183" w:line="357" w:lineRule="auto"/>
              <w:ind w:left="116" w:right="106" w:firstLine="482"/>
            </w:pPr>
            <w:r>
              <w:rPr>
                <w:spacing w:val="-1"/>
              </w:rPr>
              <w:t>按照株行距</w:t>
            </w:r>
            <w:r>
              <w:rPr>
                <w:spacing w:val="-55"/>
              </w:rPr>
              <w:t xml:space="preserve"> </w:t>
            </w:r>
            <w:r>
              <w:rPr>
                <w:rFonts w:ascii="Times New Roman" w:eastAsia="Times New Roman" w:hAnsi="Times New Roman" w:cs="Times New Roman"/>
                <w:spacing w:val="-1"/>
              </w:rPr>
              <w:t>2×2m</w:t>
            </w:r>
            <w:r>
              <w:rPr>
                <w:spacing w:val="-1"/>
              </w:rPr>
              <w:t>栽植球形灌木，灌木可选用红叶石楠球</w:t>
            </w:r>
            <w:r>
              <w:rPr>
                <w:spacing w:val="-2"/>
              </w:rPr>
              <w:t>、塔状侧柏；复绿区按照</w:t>
            </w:r>
            <w:r>
              <w:rPr>
                <w:spacing w:val="-45"/>
              </w:rPr>
              <w:t xml:space="preserve"> </w:t>
            </w:r>
            <w:r>
              <w:rPr>
                <w:rFonts w:ascii="Times New Roman" w:eastAsia="Times New Roman" w:hAnsi="Times New Roman" w:cs="Times New Roman"/>
                <w:spacing w:val="-2"/>
              </w:rPr>
              <w:t>8</w:t>
            </w:r>
            <w:r>
              <w:rPr>
                <w:rFonts w:ascii="Times New Roman" w:eastAsia="Times New Roman" w:hAnsi="Times New Roman" w:cs="Times New Roman"/>
              </w:rPr>
              <w:t xml:space="preserve"> </w:t>
            </w:r>
            <w:r>
              <w:rPr>
                <w:rFonts w:ascii="Times New Roman" w:eastAsia="Times New Roman" w:hAnsi="Times New Roman" w:cs="Times New Roman"/>
                <w:spacing w:val="-2"/>
              </w:rPr>
              <w:t>0kg/hm</w:t>
            </w:r>
            <w:r>
              <w:rPr>
                <w:rFonts w:ascii="Times New Roman" w:eastAsia="Times New Roman" w:hAnsi="Times New Roman" w:cs="Times New Roman"/>
                <w:spacing w:val="-2"/>
                <w:position w:val="8"/>
                <w:sz w:val="15"/>
                <w:szCs w:val="15"/>
              </w:rPr>
              <w:t>2</w:t>
            </w:r>
            <w:r>
              <w:rPr>
                <w:rFonts w:ascii="Times New Roman" w:eastAsia="Times New Roman" w:hAnsi="Times New Roman" w:cs="Times New Roman"/>
                <w:spacing w:val="13"/>
                <w:position w:val="8"/>
                <w:sz w:val="15"/>
                <w:szCs w:val="15"/>
              </w:rPr>
              <w:t xml:space="preserve"> </w:t>
            </w:r>
            <w:r>
              <w:rPr>
                <w:spacing w:val="-2"/>
              </w:rPr>
              <w:t>撒播草籽，草籽选用胡枝子、狗牙根、广布野豌豆等。（灌、草品种，每种不得</w:t>
            </w:r>
            <w:r>
              <w:rPr>
                <w:spacing w:val="-3"/>
              </w:rPr>
              <w:t>少于</w:t>
            </w:r>
            <w:r>
              <w:rPr>
                <w:spacing w:val="-49"/>
              </w:rPr>
              <w:t xml:space="preserve"> </w:t>
            </w:r>
            <w:r>
              <w:rPr>
                <w:rFonts w:ascii="Times New Roman" w:eastAsia="Times New Roman" w:hAnsi="Times New Roman" w:cs="Times New Roman"/>
                <w:spacing w:val="-3"/>
              </w:rPr>
              <w:t xml:space="preserve">3 </w:t>
            </w:r>
            <w:r>
              <w:rPr>
                <w:spacing w:val="-3"/>
              </w:rPr>
              <w:t>种）。</w:t>
            </w:r>
          </w:p>
          <w:p w:rsidR="00D97061" w:rsidRDefault="006059E8">
            <w:pPr>
              <w:pStyle w:val="TableText"/>
              <w:spacing w:before="7" w:line="219" w:lineRule="auto"/>
              <w:jc w:val="right"/>
            </w:pPr>
            <w:r>
              <w:rPr>
                <w:spacing w:val="-4"/>
              </w:rPr>
              <w:t>修复工程量：共覆耕植土</w:t>
            </w:r>
            <w:r>
              <w:rPr>
                <w:spacing w:val="-52"/>
              </w:rPr>
              <w:t xml:space="preserve"> </w:t>
            </w:r>
            <w:r>
              <w:rPr>
                <w:rFonts w:ascii="Times New Roman" w:eastAsia="Times New Roman" w:hAnsi="Times New Roman" w:cs="Times New Roman"/>
                <w:spacing w:val="-4"/>
              </w:rPr>
              <w:t>25632.2m</w:t>
            </w:r>
            <w:r>
              <w:rPr>
                <w:rFonts w:ascii="Times New Roman" w:eastAsia="Times New Roman" w:hAnsi="Times New Roman" w:cs="Times New Roman"/>
                <w:spacing w:val="-4"/>
                <w:position w:val="8"/>
                <w:sz w:val="15"/>
                <w:szCs w:val="15"/>
              </w:rPr>
              <w:t>3</w:t>
            </w:r>
            <w:r>
              <w:rPr>
                <w:spacing w:val="-4"/>
              </w:rPr>
              <w:t>，栽植灌木</w:t>
            </w:r>
            <w:r>
              <w:rPr>
                <w:spacing w:val="-32"/>
              </w:rPr>
              <w:t xml:space="preserve"> </w:t>
            </w:r>
            <w:r>
              <w:rPr>
                <w:rFonts w:ascii="Times New Roman" w:eastAsia="Times New Roman" w:hAnsi="Times New Roman" w:cs="Times New Roman"/>
                <w:spacing w:val="-4"/>
              </w:rPr>
              <w:t xml:space="preserve">16020 </w:t>
            </w:r>
            <w:r>
              <w:rPr>
                <w:spacing w:val="-4"/>
              </w:rPr>
              <w:t>株，撒播草籽面积</w:t>
            </w:r>
            <w:r>
              <w:rPr>
                <w:spacing w:val="-49"/>
              </w:rPr>
              <w:t xml:space="preserve"> </w:t>
            </w:r>
            <w:r>
              <w:rPr>
                <w:rFonts w:ascii="Times New Roman" w:eastAsia="Times New Roman" w:hAnsi="Times New Roman" w:cs="Times New Roman"/>
                <w:spacing w:val="-4"/>
              </w:rPr>
              <w:t>64080.4m</w:t>
            </w:r>
            <w:r>
              <w:rPr>
                <w:rFonts w:ascii="Times New Roman" w:eastAsia="Times New Roman" w:hAnsi="Times New Roman" w:cs="Times New Roman"/>
                <w:spacing w:val="-4"/>
                <w:position w:val="8"/>
                <w:sz w:val="15"/>
                <w:szCs w:val="15"/>
              </w:rPr>
              <w:t>2</w:t>
            </w:r>
            <w:r>
              <w:rPr>
                <w:spacing w:val="-4"/>
              </w:rPr>
              <w:t>。</w:t>
            </w:r>
          </w:p>
          <w:p w:rsidR="00D97061" w:rsidRDefault="006059E8">
            <w:pPr>
              <w:pStyle w:val="TableText"/>
              <w:spacing w:before="184" w:line="219" w:lineRule="auto"/>
              <w:ind w:left="597"/>
            </w:pPr>
            <w:r>
              <w:rPr>
                <w:rFonts w:ascii="Times New Roman" w:eastAsia="Times New Roman" w:hAnsi="Times New Roman" w:cs="Times New Roman"/>
                <w:spacing w:val="-2"/>
              </w:rPr>
              <w:t>3.</w:t>
            </w:r>
            <w:r>
              <w:rPr>
                <w:spacing w:val="-2"/>
              </w:rPr>
              <w:t>排水沟工程</w:t>
            </w:r>
          </w:p>
          <w:p w:rsidR="00D97061" w:rsidRDefault="006059E8">
            <w:pPr>
              <w:pStyle w:val="TableText"/>
              <w:spacing w:before="181" w:line="359" w:lineRule="auto"/>
              <w:ind w:left="116" w:right="106" w:firstLine="480"/>
            </w:pPr>
            <w:r>
              <w:rPr>
                <w:spacing w:val="1"/>
              </w:rPr>
              <w:t>拟在西侧边坡和东侧边坡坡脚处修建一条排水沟，与北侧水塘相接。设计排水沟横</w:t>
            </w:r>
            <w:r>
              <w:rPr>
                <w:spacing w:val="-1"/>
              </w:rPr>
              <w:t>截面积呈梯形，规格上口宽</w:t>
            </w:r>
            <w:r>
              <w:rPr>
                <w:spacing w:val="-43"/>
              </w:rPr>
              <w:t xml:space="preserve"> </w:t>
            </w:r>
            <w:r>
              <w:rPr>
                <w:rFonts w:ascii="Times New Roman" w:eastAsia="Times New Roman" w:hAnsi="Times New Roman" w:cs="Times New Roman"/>
                <w:spacing w:val="-1"/>
              </w:rPr>
              <w:t>800mm</w:t>
            </w:r>
            <w:r>
              <w:rPr>
                <w:rFonts w:ascii="Times New Roman" w:eastAsia="Times New Roman" w:hAnsi="Times New Roman" w:cs="Times New Roman"/>
                <w:spacing w:val="-28"/>
              </w:rPr>
              <w:t xml:space="preserve"> </w:t>
            </w:r>
            <w:r>
              <w:rPr>
                <w:spacing w:val="-1"/>
              </w:rPr>
              <w:t>，下口宽</w:t>
            </w:r>
            <w:r>
              <w:rPr>
                <w:spacing w:val="-54"/>
              </w:rPr>
              <w:t xml:space="preserve"> </w:t>
            </w:r>
            <w:r>
              <w:rPr>
                <w:rFonts w:ascii="Times New Roman" w:eastAsia="Times New Roman" w:hAnsi="Times New Roman" w:cs="Times New Roman"/>
                <w:spacing w:val="-1"/>
              </w:rPr>
              <w:t>400m</w:t>
            </w:r>
            <w:r>
              <w:rPr>
                <w:rFonts w:ascii="Times New Roman" w:eastAsia="Times New Roman" w:hAnsi="Times New Roman" w:cs="Times New Roman"/>
                <w:spacing w:val="-2"/>
              </w:rPr>
              <w:t>m</w:t>
            </w:r>
            <w:r>
              <w:rPr>
                <w:rFonts w:ascii="Times New Roman" w:eastAsia="Times New Roman" w:hAnsi="Times New Roman" w:cs="Times New Roman"/>
                <w:spacing w:val="-28"/>
              </w:rPr>
              <w:t xml:space="preserve"> </w:t>
            </w:r>
            <w:r>
              <w:rPr>
                <w:spacing w:val="-2"/>
              </w:rPr>
              <w:t>，高</w:t>
            </w:r>
            <w:r>
              <w:rPr>
                <w:spacing w:val="-46"/>
              </w:rPr>
              <w:t xml:space="preserve"> </w:t>
            </w:r>
            <w:r>
              <w:rPr>
                <w:rFonts w:ascii="Times New Roman" w:eastAsia="Times New Roman" w:hAnsi="Times New Roman" w:cs="Times New Roman"/>
                <w:spacing w:val="-2"/>
              </w:rPr>
              <w:t>500mm</w:t>
            </w:r>
            <w:r>
              <w:rPr>
                <w:rFonts w:ascii="Times New Roman" w:eastAsia="Times New Roman" w:hAnsi="Times New Roman" w:cs="Times New Roman"/>
                <w:spacing w:val="-28"/>
              </w:rPr>
              <w:t xml:space="preserve"> </w:t>
            </w:r>
            <w:r>
              <w:rPr>
                <w:spacing w:val="-2"/>
              </w:rPr>
              <w:t>，排水沟开挖后底部进</w:t>
            </w:r>
            <w:r>
              <w:rPr>
                <w:spacing w:val="-3"/>
              </w:rPr>
              <w:t>行夯实。</w:t>
            </w:r>
          </w:p>
          <w:p w:rsidR="00D97061" w:rsidRDefault="006059E8">
            <w:pPr>
              <w:pStyle w:val="TableText"/>
              <w:spacing w:before="1" w:line="219" w:lineRule="auto"/>
              <w:ind w:left="596"/>
            </w:pPr>
            <w:r>
              <w:rPr>
                <w:spacing w:val="-2"/>
              </w:rPr>
              <w:t>修复工程量：设计排水沟长约</w:t>
            </w:r>
            <w:r>
              <w:rPr>
                <w:spacing w:val="-46"/>
              </w:rPr>
              <w:t xml:space="preserve"> </w:t>
            </w:r>
            <w:r>
              <w:rPr>
                <w:rFonts w:ascii="Times New Roman" w:eastAsia="Times New Roman" w:hAnsi="Times New Roman" w:cs="Times New Roman"/>
                <w:spacing w:val="-2"/>
              </w:rPr>
              <w:t>857.8m</w:t>
            </w:r>
            <w:r>
              <w:rPr>
                <w:rFonts w:ascii="Times New Roman" w:eastAsia="Times New Roman" w:hAnsi="Times New Roman" w:cs="Times New Roman"/>
                <w:spacing w:val="-30"/>
              </w:rPr>
              <w:t xml:space="preserve"> </w:t>
            </w:r>
            <w:r>
              <w:rPr>
                <w:spacing w:val="-2"/>
              </w:rPr>
              <w:t>，挖土石方</w:t>
            </w:r>
            <w:r>
              <w:rPr>
                <w:spacing w:val="-56"/>
              </w:rPr>
              <w:t xml:space="preserve"> </w:t>
            </w:r>
            <w:r>
              <w:rPr>
                <w:rFonts w:ascii="Times New Roman" w:eastAsia="Times New Roman" w:hAnsi="Times New Roman" w:cs="Times New Roman"/>
                <w:spacing w:val="-2"/>
              </w:rPr>
              <w:t>411.7m</w:t>
            </w:r>
            <w:r>
              <w:rPr>
                <w:rFonts w:ascii="Times New Roman" w:eastAsia="Times New Roman" w:hAnsi="Times New Roman" w:cs="Times New Roman"/>
                <w:spacing w:val="-2"/>
                <w:position w:val="8"/>
                <w:sz w:val="15"/>
                <w:szCs w:val="15"/>
              </w:rPr>
              <w:t>3</w:t>
            </w:r>
            <w:r>
              <w:rPr>
                <w:spacing w:val="-2"/>
              </w:rPr>
              <w:t>。</w:t>
            </w:r>
          </w:p>
          <w:p w:rsidR="00D97061" w:rsidRDefault="006059E8">
            <w:pPr>
              <w:pStyle w:val="TableText"/>
              <w:spacing w:before="180" w:line="220" w:lineRule="auto"/>
              <w:ind w:left="591"/>
            </w:pPr>
            <w:r>
              <w:rPr>
                <w:rFonts w:ascii="Times New Roman" w:eastAsia="Times New Roman" w:hAnsi="Times New Roman" w:cs="Times New Roman"/>
                <w:spacing w:val="-1"/>
              </w:rPr>
              <w:t>4.</w:t>
            </w:r>
            <w:r>
              <w:rPr>
                <w:spacing w:val="-1"/>
              </w:rPr>
              <w:t>沉淀池工程</w:t>
            </w:r>
          </w:p>
          <w:p w:rsidR="00D97061" w:rsidRDefault="006059E8">
            <w:pPr>
              <w:pStyle w:val="TableText"/>
              <w:spacing w:before="184" w:line="360" w:lineRule="auto"/>
              <w:ind w:left="116" w:right="109" w:firstLine="483"/>
            </w:pPr>
            <w:r>
              <w:rPr>
                <w:spacing w:val="1"/>
              </w:rPr>
              <w:t>设计在排水沟出水口处修建沉淀池。即可确保雨季雨水的顺利排出，又可有效地沉淀雨水中含有的泥沙。由于排水沟出口处为生态池塘。取消沉淀池建设，利用生态池塘</w:t>
            </w:r>
            <w:r>
              <w:rPr>
                <w:spacing w:val="-1"/>
              </w:rPr>
              <w:t>沉淀雨水中含有的泥沙等物质。</w:t>
            </w:r>
          </w:p>
        </w:tc>
      </w:tr>
      <w:tr w:rsidR="00D97061">
        <w:trPr>
          <w:trHeight w:val="3436"/>
        </w:trPr>
        <w:tc>
          <w:tcPr>
            <w:tcW w:w="9287" w:type="dxa"/>
          </w:tcPr>
          <w:p w:rsidR="00D97061" w:rsidRDefault="006059E8">
            <w:pPr>
              <w:spacing w:before="3" w:line="3423" w:lineRule="exact"/>
              <w:ind w:firstLine="2298"/>
            </w:pPr>
            <w:r>
              <w:rPr>
                <w:noProof/>
                <w:position w:val="-68"/>
                <w:lang w:eastAsia="zh-CN"/>
              </w:rPr>
              <w:drawing>
                <wp:inline distT="0" distB="0" distL="0" distR="0">
                  <wp:extent cx="3048000" cy="217297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57" cstate="print"/>
                          <a:stretch>
                            <a:fillRect/>
                          </a:stretch>
                        </pic:blipFill>
                        <pic:spPr>
                          <a:xfrm>
                            <a:off x="0" y="0"/>
                            <a:ext cx="3048000" cy="2173350"/>
                          </a:xfrm>
                          <a:prstGeom prst="rect">
                            <a:avLst/>
                          </a:prstGeom>
                        </pic:spPr>
                      </pic:pic>
                    </a:graphicData>
                  </a:graphic>
                </wp:inline>
              </w:drawing>
            </w:r>
          </w:p>
        </w:tc>
        <w:tc>
          <w:tcPr>
            <w:tcW w:w="117" w:type="dxa"/>
            <w:tcBorders>
              <w:top w:val="nil"/>
              <w:bottom w:val="nil"/>
            </w:tcBorders>
          </w:tcPr>
          <w:p w:rsidR="00D97061" w:rsidRDefault="00D97061"/>
        </w:tc>
      </w:tr>
      <w:tr w:rsidR="00D97061">
        <w:trPr>
          <w:trHeight w:val="299"/>
        </w:trPr>
        <w:tc>
          <w:tcPr>
            <w:tcW w:w="9287" w:type="dxa"/>
          </w:tcPr>
          <w:p w:rsidR="00D97061" w:rsidRDefault="006059E8">
            <w:pPr>
              <w:pStyle w:val="TableText"/>
              <w:spacing w:before="34" w:line="228" w:lineRule="auto"/>
              <w:ind w:left="4077"/>
              <w:rPr>
                <w:sz w:val="20"/>
                <w:szCs w:val="20"/>
              </w:rPr>
            </w:pPr>
            <w:r>
              <w:rPr>
                <w:b/>
                <w:bCs/>
                <w:spacing w:val="6"/>
                <w:sz w:val="20"/>
                <w:szCs w:val="20"/>
              </w:rPr>
              <w:t>生态池塘照片</w:t>
            </w:r>
          </w:p>
        </w:tc>
        <w:tc>
          <w:tcPr>
            <w:tcW w:w="117" w:type="dxa"/>
            <w:tcBorders>
              <w:top w:val="nil"/>
            </w:tcBorders>
          </w:tcPr>
          <w:p w:rsidR="00D97061" w:rsidRDefault="00D97061"/>
        </w:tc>
      </w:tr>
    </w:tbl>
    <w:p w:rsidR="00D97061" w:rsidRDefault="00D97061">
      <w:pPr>
        <w:pStyle w:val="a3"/>
        <w:spacing w:line="142" w:lineRule="exact"/>
        <w:rPr>
          <w:sz w:val="12"/>
        </w:rPr>
      </w:pPr>
    </w:p>
    <w:p w:rsidR="00D97061" w:rsidRDefault="00D97061">
      <w:pPr>
        <w:spacing w:line="142" w:lineRule="exact"/>
        <w:rPr>
          <w:sz w:val="12"/>
          <w:szCs w:val="12"/>
        </w:rPr>
        <w:sectPr w:rsidR="00D97061">
          <w:footerReference w:type="default" r:id="rId58"/>
          <w:pgSz w:w="11906" w:h="16839"/>
          <w:pgMar w:top="1134" w:right="1248" w:bottom="1156" w:left="1248" w:header="829" w:footer="994" w:gutter="0"/>
          <w:cols w:space="720"/>
        </w:sectPr>
      </w:pPr>
    </w:p>
    <w:tbl>
      <w:tblPr>
        <w:tblStyle w:val="TableNormal"/>
        <w:tblW w:w="9404" w:type="dxa"/>
        <w:tblInd w:w="2" w:type="dxa"/>
        <w:tblBorders>
          <w:top w:val="single" w:sz="2" w:space="0" w:color="000000"/>
          <w:left w:val="single" w:sz="2" w:space="0" w:color="000000"/>
          <w:bottom w:val="single" w:sz="2" w:space="0" w:color="000000"/>
          <w:right w:val="single" w:sz="2" w:space="0" w:color="000000"/>
        </w:tblBorders>
        <w:tblLayout w:type="fixed"/>
        <w:tblLook w:val="04A0"/>
      </w:tblPr>
      <w:tblGrid>
        <w:gridCol w:w="9404"/>
      </w:tblGrid>
      <w:tr w:rsidR="00D97061">
        <w:trPr>
          <w:trHeight w:val="14428"/>
        </w:trPr>
        <w:tc>
          <w:tcPr>
            <w:tcW w:w="9404" w:type="dxa"/>
          </w:tcPr>
          <w:p w:rsidR="00D97061" w:rsidRDefault="006059E8">
            <w:pPr>
              <w:pStyle w:val="TableText"/>
              <w:spacing w:before="40" w:line="220" w:lineRule="auto"/>
              <w:ind w:left="488"/>
            </w:pPr>
            <w:r>
              <w:rPr>
                <w:b/>
                <w:bCs/>
                <w:spacing w:val="-3"/>
              </w:rPr>
              <w:lastRenderedPageBreak/>
              <w:t>（三）裸岩石砾地区</w:t>
            </w:r>
            <w:r>
              <w:rPr>
                <w:spacing w:val="-3"/>
              </w:rPr>
              <w:t xml:space="preserve"> </w:t>
            </w:r>
            <w:r>
              <w:rPr>
                <w:b/>
                <w:bCs/>
                <w:spacing w:val="-3"/>
              </w:rPr>
              <w:t>(</w:t>
            </w:r>
            <w:r>
              <w:rPr>
                <w:rFonts w:ascii="Times New Roman" w:eastAsia="Times New Roman" w:hAnsi="Times New Roman" w:cs="Times New Roman"/>
                <w:spacing w:val="-3"/>
              </w:rPr>
              <w:t>Ⅲ</w:t>
            </w:r>
            <w:r>
              <w:rPr>
                <w:spacing w:val="-3"/>
              </w:rPr>
              <w:t>区</w:t>
            </w:r>
            <w:r>
              <w:rPr>
                <w:b/>
                <w:bCs/>
                <w:spacing w:val="-3"/>
              </w:rPr>
              <w:t>）</w:t>
            </w:r>
          </w:p>
          <w:p w:rsidR="00D97061" w:rsidRDefault="006059E8">
            <w:pPr>
              <w:pStyle w:val="TableText"/>
              <w:spacing w:before="179" w:line="220" w:lineRule="auto"/>
              <w:ind w:left="488"/>
            </w:pPr>
            <w:r>
              <w:rPr>
                <w:spacing w:val="-3"/>
              </w:rPr>
              <w:t>（</w:t>
            </w:r>
            <w:r>
              <w:rPr>
                <w:rFonts w:ascii="Times New Roman" w:eastAsia="Times New Roman" w:hAnsi="Times New Roman" w:cs="Times New Roman"/>
                <w:spacing w:val="-3"/>
              </w:rPr>
              <w:t>1</w:t>
            </w:r>
            <w:r>
              <w:rPr>
                <w:spacing w:val="-3"/>
              </w:rPr>
              <w:t>）边坡清理工程</w:t>
            </w:r>
          </w:p>
          <w:p w:rsidR="00D97061" w:rsidRDefault="006059E8">
            <w:pPr>
              <w:pStyle w:val="TableText"/>
              <w:spacing w:before="182" w:line="359" w:lineRule="auto"/>
              <w:ind w:left="118" w:right="181" w:firstLine="478"/>
            </w:pPr>
            <w:r>
              <w:t>拟对</w:t>
            </w:r>
            <w:r>
              <w:rPr>
                <w:rFonts w:ascii="Times New Roman" w:eastAsia="Times New Roman" w:hAnsi="Times New Roman" w:cs="Times New Roman"/>
              </w:rPr>
              <w:t>Ⅲ</w:t>
            </w:r>
            <w:r>
              <w:t>区现状边坡上存在危岩及浮石，采用人工撬除或机</w:t>
            </w:r>
            <w:r>
              <w:rPr>
                <w:spacing w:val="-1"/>
              </w:rPr>
              <w:t>械清除的方式对边坡进行</w:t>
            </w:r>
            <w:r>
              <w:rPr>
                <w:spacing w:val="-2"/>
              </w:rPr>
              <w:t>浮石、危石清理。</w:t>
            </w:r>
          </w:p>
          <w:p w:rsidR="00D97061" w:rsidRDefault="006059E8">
            <w:pPr>
              <w:pStyle w:val="TableText"/>
              <w:spacing w:line="219" w:lineRule="auto"/>
              <w:ind w:left="596"/>
            </w:pPr>
            <w:r>
              <w:rPr>
                <w:spacing w:val="-1"/>
              </w:rPr>
              <w:t>修复工程：共计清理面积</w:t>
            </w:r>
            <w:r>
              <w:rPr>
                <w:spacing w:val="-47"/>
              </w:rPr>
              <w:t xml:space="preserve"> </w:t>
            </w:r>
            <w:r>
              <w:rPr>
                <w:rFonts w:ascii="Times New Roman" w:eastAsia="Times New Roman" w:hAnsi="Times New Roman" w:cs="Times New Roman"/>
                <w:spacing w:val="-1"/>
              </w:rPr>
              <w:t>3128.4m</w:t>
            </w:r>
            <w:r>
              <w:rPr>
                <w:rFonts w:ascii="Times New Roman" w:eastAsia="Times New Roman" w:hAnsi="Times New Roman" w:cs="Times New Roman"/>
                <w:spacing w:val="-1"/>
                <w:position w:val="8"/>
                <w:sz w:val="15"/>
                <w:szCs w:val="15"/>
              </w:rPr>
              <w:t>2</w:t>
            </w:r>
            <w:r>
              <w:rPr>
                <w:spacing w:val="-1"/>
              </w:rPr>
              <w:t>。</w:t>
            </w:r>
          </w:p>
          <w:p w:rsidR="00D97061" w:rsidRDefault="006059E8">
            <w:pPr>
              <w:pStyle w:val="TableText"/>
              <w:spacing w:before="182" w:line="220" w:lineRule="auto"/>
              <w:ind w:left="488"/>
            </w:pPr>
            <w:r>
              <w:rPr>
                <w:b/>
                <w:bCs/>
                <w:spacing w:val="-5"/>
              </w:rPr>
              <w:t>（四）警示工程</w:t>
            </w:r>
          </w:p>
          <w:p w:rsidR="00D97061" w:rsidRDefault="006059E8">
            <w:pPr>
              <w:pStyle w:val="TableText"/>
              <w:spacing w:before="180" w:line="219" w:lineRule="auto"/>
              <w:ind w:left="615"/>
            </w:pPr>
            <w:r>
              <w:rPr>
                <w:rFonts w:ascii="Times New Roman" w:eastAsia="Times New Roman" w:hAnsi="Times New Roman" w:cs="Times New Roman"/>
                <w:spacing w:val="-6"/>
              </w:rPr>
              <w:t>1.</w:t>
            </w:r>
            <w:r>
              <w:rPr>
                <w:spacing w:val="-6"/>
              </w:rPr>
              <w:t>警示牌</w:t>
            </w:r>
          </w:p>
          <w:p w:rsidR="00D97061" w:rsidRDefault="006059E8">
            <w:pPr>
              <w:pStyle w:val="TableText"/>
              <w:spacing w:before="183" w:line="219" w:lineRule="auto"/>
              <w:ind w:left="488"/>
            </w:pPr>
            <w:r>
              <w:rPr>
                <w:spacing w:val="-2"/>
              </w:rPr>
              <w:t>（</w:t>
            </w:r>
            <w:r>
              <w:rPr>
                <w:rFonts w:ascii="Times New Roman" w:eastAsia="Times New Roman" w:hAnsi="Times New Roman" w:cs="Times New Roman"/>
                <w:spacing w:val="-2"/>
              </w:rPr>
              <w:t>1</w:t>
            </w:r>
            <w:r>
              <w:rPr>
                <w:spacing w:val="-2"/>
              </w:rPr>
              <w:t>）警示牌材质：耐腐蚀铝合金材料；</w:t>
            </w:r>
          </w:p>
          <w:p w:rsidR="00D97061" w:rsidRDefault="006059E8">
            <w:pPr>
              <w:pStyle w:val="TableText"/>
              <w:spacing w:before="181" w:line="219" w:lineRule="auto"/>
              <w:ind w:left="488"/>
            </w:pPr>
            <w:r>
              <w:rPr>
                <w:spacing w:val="-3"/>
              </w:rPr>
              <w:t>（</w:t>
            </w:r>
            <w:r>
              <w:rPr>
                <w:rFonts w:ascii="Times New Roman" w:eastAsia="Times New Roman" w:hAnsi="Times New Roman" w:cs="Times New Roman"/>
                <w:spacing w:val="-3"/>
              </w:rPr>
              <w:t>2</w:t>
            </w:r>
            <w:r>
              <w:rPr>
                <w:spacing w:val="-3"/>
              </w:rPr>
              <w:t>）安置方法：安置高度</w:t>
            </w:r>
            <w:r>
              <w:rPr>
                <w:spacing w:val="-31"/>
              </w:rPr>
              <w:t xml:space="preserve"> </w:t>
            </w:r>
            <w:r>
              <w:rPr>
                <w:rFonts w:ascii="Times New Roman" w:eastAsia="Times New Roman" w:hAnsi="Times New Roman" w:cs="Times New Roman"/>
                <w:spacing w:val="-3"/>
              </w:rPr>
              <w:t>1.5m</w:t>
            </w:r>
            <w:r>
              <w:rPr>
                <w:spacing w:val="-3"/>
              </w:rPr>
              <w:t>（牌底</w:t>
            </w:r>
            <w:r>
              <w:rPr>
                <w:spacing w:val="3"/>
              </w:rPr>
              <w:t>）；</w:t>
            </w:r>
          </w:p>
          <w:p w:rsidR="00D97061" w:rsidRDefault="006059E8">
            <w:pPr>
              <w:pStyle w:val="TableText"/>
              <w:spacing w:before="180" w:line="290" w:lineRule="auto"/>
              <w:ind w:left="116" w:right="106" w:firstLine="372"/>
            </w:pPr>
            <w:r>
              <w:rPr>
                <w:spacing w:val="1"/>
              </w:rPr>
              <w:t>（</w:t>
            </w:r>
            <w:r>
              <w:rPr>
                <w:rFonts w:ascii="Times New Roman" w:eastAsia="Times New Roman" w:hAnsi="Times New Roman" w:cs="Times New Roman"/>
                <w:spacing w:val="1"/>
              </w:rPr>
              <w:t>3</w:t>
            </w:r>
            <w:r>
              <w:rPr>
                <w:spacing w:val="1"/>
              </w:rPr>
              <w:t>）布设工程量和位置：项目区东侧边坡</w:t>
            </w:r>
            <w:r>
              <w:rPr>
                <w:spacing w:val="-49"/>
              </w:rPr>
              <w:t xml:space="preserve"> </w:t>
            </w:r>
            <w:r>
              <w:rPr>
                <w:rFonts w:ascii="Times New Roman" w:eastAsia="Times New Roman" w:hAnsi="Times New Roman" w:cs="Times New Roman"/>
                <w:spacing w:val="1"/>
              </w:rPr>
              <w:t xml:space="preserve">7 </w:t>
            </w:r>
            <w:r>
              <w:rPr>
                <w:spacing w:val="1"/>
              </w:rPr>
              <w:t>块，设在修复区高陡边</w:t>
            </w:r>
            <w:r>
              <w:t>坡以及其他险区</w:t>
            </w:r>
            <w:r>
              <w:rPr>
                <w:spacing w:val="-2"/>
              </w:rPr>
              <w:t>入口等处。</w:t>
            </w:r>
          </w:p>
          <w:p w:rsidR="00D97061" w:rsidRDefault="00D97061">
            <w:pPr>
              <w:spacing w:line="147" w:lineRule="exact"/>
            </w:pPr>
          </w:p>
          <w:tbl>
            <w:tblPr>
              <w:tblStyle w:val="TableNormal"/>
              <w:tblW w:w="9178" w:type="dxa"/>
              <w:tblInd w:w="1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9178"/>
            </w:tblGrid>
            <w:tr w:rsidR="00D97061">
              <w:trPr>
                <w:trHeight w:val="3599"/>
              </w:trPr>
              <w:tc>
                <w:tcPr>
                  <w:tcW w:w="9178" w:type="dxa"/>
                </w:tcPr>
                <w:p w:rsidR="00D97061" w:rsidRDefault="006059E8">
                  <w:pPr>
                    <w:spacing w:before="3" w:line="3475" w:lineRule="exact"/>
                    <w:ind w:firstLine="2481"/>
                  </w:pPr>
                  <w:r>
                    <w:rPr>
                      <w:noProof/>
                      <w:position w:val="-69"/>
                      <w:lang w:eastAsia="zh-CN"/>
                    </w:rPr>
                    <w:drawing>
                      <wp:inline distT="0" distB="0" distL="0" distR="0">
                        <wp:extent cx="2941320" cy="220662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59" cstate="print"/>
                                <a:stretch>
                                  <a:fillRect/>
                                </a:stretch>
                              </pic:blipFill>
                              <pic:spPr>
                                <a:xfrm>
                                  <a:off x="0" y="0"/>
                                  <a:ext cx="2941320" cy="2206751"/>
                                </a:xfrm>
                                <a:prstGeom prst="rect">
                                  <a:avLst/>
                                </a:prstGeom>
                              </pic:spPr>
                            </pic:pic>
                          </a:graphicData>
                        </a:graphic>
                      </wp:inline>
                    </w:drawing>
                  </w:r>
                </w:p>
              </w:tc>
            </w:tr>
            <w:tr w:rsidR="00D97061">
              <w:trPr>
                <w:trHeight w:val="282"/>
              </w:trPr>
              <w:tc>
                <w:tcPr>
                  <w:tcW w:w="9178" w:type="dxa"/>
                </w:tcPr>
                <w:p w:rsidR="00D97061" w:rsidRDefault="006059E8">
                  <w:pPr>
                    <w:pStyle w:val="TableText"/>
                    <w:spacing w:before="36" w:line="217" w:lineRule="auto"/>
                    <w:ind w:left="4280"/>
                    <w:rPr>
                      <w:sz w:val="20"/>
                      <w:szCs w:val="20"/>
                    </w:rPr>
                  </w:pPr>
                  <w:r>
                    <w:rPr>
                      <w:b/>
                      <w:bCs/>
                      <w:spacing w:val="5"/>
                      <w:sz w:val="20"/>
                      <w:szCs w:val="20"/>
                    </w:rPr>
                    <w:t>警示牌照片</w:t>
                  </w:r>
                </w:p>
              </w:tc>
            </w:tr>
          </w:tbl>
          <w:p w:rsidR="00D97061" w:rsidRDefault="006059E8">
            <w:pPr>
              <w:pStyle w:val="TableText"/>
              <w:spacing w:before="35" w:line="219" w:lineRule="auto"/>
              <w:ind w:left="592"/>
            </w:pPr>
            <w:r>
              <w:rPr>
                <w:rFonts w:ascii="Times New Roman" w:eastAsia="Times New Roman" w:hAnsi="Times New Roman" w:cs="Times New Roman"/>
                <w:spacing w:val="-1"/>
              </w:rPr>
              <w:t>2.</w:t>
            </w:r>
            <w:r>
              <w:rPr>
                <w:spacing w:val="-1"/>
              </w:rPr>
              <w:t>项目信息牌</w:t>
            </w:r>
          </w:p>
          <w:p w:rsidR="00D97061" w:rsidRDefault="006059E8">
            <w:pPr>
              <w:pStyle w:val="TableText"/>
              <w:spacing w:before="182" w:line="219" w:lineRule="auto"/>
              <w:ind w:left="488"/>
            </w:pPr>
            <w:r>
              <w:rPr>
                <w:spacing w:val="-2"/>
              </w:rPr>
              <w:t>（</w:t>
            </w:r>
            <w:r>
              <w:rPr>
                <w:rFonts w:ascii="Times New Roman" w:eastAsia="Times New Roman" w:hAnsi="Times New Roman" w:cs="Times New Roman"/>
                <w:spacing w:val="-2"/>
              </w:rPr>
              <w:t>1</w:t>
            </w:r>
            <w:r>
              <w:rPr>
                <w:spacing w:val="-2"/>
              </w:rPr>
              <w:t>）材质：耐腐蚀铝合金材料。</w:t>
            </w:r>
          </w:p>
          <w:p w:rsidR="00D97061" w:rsidRDefault="006059E8">
            <w:pPr>
              <w:pStyle w:val="TableText"/>
              <w:spacing w:before="184" w:line="219" w:lineRule="auto"/>
              <w:ind w:left="488"/>
            </w:pPr>
            <w:r>
              <w:rPr>
                <w:spacing w:val="-3"/>
              </w:rPr>
              <w:t>（</w:t>
            </w:r>
            <w:r>
              <w:rPr>
                <w:rFonts w:ascii="Times New Roman" w:eastAsia="Times New Roman" w:hAnsi="Times New Roman" w:cs="Times New Roman"/>
                <w:spacing w:val="-3"/>
              </w:rPr>
              <w:t>2</w:t>
            </w:r>
            <w:r>
              <w:rPr>
                <w:spacing w:val="-3"/>
              </w:rPr>
              <w:t>）布设工程量和位置：项目区入口处</w:t>
            </w:r>
            <w:r>
              <w:rPr>
                <w:spacing w:val="-16"/>
              </w:rPr>
              <w:t xml:space="preserve"> </w:t>
            </w:r>
            <w:r>
              <w:rPr>
                <w:rFonts w:ascii="Times New Roman" w:eastAsia="Times New Roman" w:hAnsi="Times New Roman" w:cs="Times New Roman"/>
                <w:spacing w:val="-3"/>
              </w:rPr>
              <w:t xml:space="preserve">1 </w:t>
            </w:r>
            <w:r>
              <w:rPr>
                <w:spacing w:val="-3"/>
              </w:rPr>
              <w:t>块。</w:t>
            </w:r>
          </w:p>
          <w:p w:rsidR="00D97061" w:rsidRDefault="00D97061">
            <w:pPr>
              <w:spacing w:line="146" w:lineRule="exact"/>
            </w:pPr>
          </w:p>
          <w:tbl>
            <w:tblPr>
              <w:tblStyle w:val="TableNormal"/>
              <w:tblW w:w="9178" w:type="dxa"/>
              <w:tblInd w:w="1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9178"/>
            </w:tblGrid>
            <w:tr w:rsidR="00D97061">
              <w:trPr>
                <w:trHeight w:val="3641"/>
              </w:trPr>
              <w:tc>
                <w:tcPr>
                  <w:tcW w:w="9178" w:type="dxa"/>
                </w:tcPr>
                <w:p w:rsidR="00D97061" w:rsidRDefault="006059E8">
                  <w:pPr>
                    <w:spacing w:before="5" w:line="3626" w:lineRule="exact"/>
                    <w:ind w:firstLine="2166"/>
                  </w:pPr>
                  <w:r>
                    <w:rPr>
                      <w:noProof/>
                      <w:position w:val="-72"/>
                      <w:lang w:eastAsia="zh-CN"/>
                    </w:rPr>
                    <w:drawing>
                      <wp:inline distT="0" distB="0" distL="0" distR="0">
                        <wp:extent cx="3073400" cy="230187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60" cstate="print"/>
                                <a:stretch>
                                  <a:fillRect/>
                                </a:stretch>
                              </pic:blipFill>
                              <pic:spPr>
                                <a:xfrm>
                                  <a:off x="0" y="0"/>
                                  <a:ext cx="3073907" cy="2302382"/>
                                </a:xfrm>
                                <a:prstGeom prst="rect">
                                  <a:avLst/>
                                </a:prstGeom>
                              </pic:spPr>
                            </pic:pic>
                          </a:graphicData>
                        </a:graphic>
                      </wp:inline>
                    </w:drawing>
                  </w:r>
                </w:p>
              </w:tc>
            </w:tr>
            <w:tr w:rsidR="00D97061">
              <w:trPr>
                <w:trHeight w:val="321"/>
              </w:trPr>
              <w:tc>
                <w:tcPr>
                  <w:tcW w:w="9178" w:type="dxa"/>
                </w:tcPr>
                <w:p w:rsidR="00D97061" w:rsidRDefault="006059E8">
                  <w:pPr>
                    <w:pStyle w:val="TableText"/>
                    <w:spacing w:before="39" w:line="209" w:lineRule="auto"/>
                    <w:ind w:left="3755"/>
                  </w:pPr>
                  <w:r>
                    <w:rPr>
                      <w:b/>
                      <w:bCs/>
                      <w:spacing w:val="-4"/>
                    </w:rPr>
                    <w:t>工程信息牌照片</w:t>
                  </w:r>
                </w:p>
              </w:tc>
            </w:tr>
          </w:tbl>
          <w:p w:rsidR="00D97061" w:rsidRDefault="00D97061">
            <w:pPr>
              <w:spacing w:line="25" w:lineRule="auto"/>
              <w:rPr>
                <w:sz w:val="2"/>
              </w:rPr>
            </w:pPr>
          </w:p>
        </w:tc>
      </w:tr>
    </w:tbl>
    <w:p w:rsidR="00D97061" w:rsidRDefault="00D97061">
      <w:pPr>
        <w:pStyle w:val="a3"/>
        <w:spacing w:line="98" w:lineRule="exact"/>
        <w:rPr>
          <w:sz w:val="8"/>
        </w:rPr>
      </w:pPr>
    </w:p>
    <w:p w:rsidR="00D97061" w:rsidRDefault="00D97061">
      <w:pPr>
        <w:spacing w:line="98" w:lineRule="exact"/>
        <w:rPr>
          <w:sz w:val="8"/>
          <w:szCs w:val="8"/>
        </w:rPr>
        <w:sectPr w:rsidR="00D97061">
          <w:footerReference w:type="default" r:id="rId61"/>
          <w:pgSz w:w="11906" w:h="16839"/>
          <w:pgMar w:top="1134" w:right="1248" w:bottom="1156" w:left="1248" w:header="829" w:footer="994" w:gutter="0"/>
          <w:cols w:space="720"/>
        </w:sectPr>
      </w:pPr>
    </w:p>
    <w:tbl>
      <w:tblPr>
        <w:tblStyle w:val="TableNormal"/>
        <w:tblW w:w="9404" w:type="dxa"/>
        <w:tblInd w:w="2" w:type="dxa"/>
        <w:tblBorders>
          <w:top w:val="single" w:sz="2" w:space="0" w:color="000000"/>
          <w:left w:val="single" w:sz="2" w:space="0" w:color="000000"/>
          <w:bottom w:val="single" w:sz="2" w:space="0" w:color="000000"/>
          <w:right w:val="single" w:sz="2" w:space="0" w:color="000000"/>
        </w:tblBorders>
        <w:tblLayout w:type="fixed"/>
        <w:tblLook w:val="04A0"/>
      </w:tblPr>
      <w:tblGrid>
        <w:gridCol w:w="9404"/>
      </w:tblGrid>
      <w:tr w:rsidR="00D97061">
        <w:trPr>
          <w:trHeight w:val="14373"/>
        </w:trPr>
        <w:tc>
          <w:tcPr>
            <w:tcW w:w="9404" w:type="dxa"/>
          </w:tcPr>
          <w:p w:rsidR="00D97061" w:rsidRDefault="006059E8">
            <w:pPr>
              <w:pStyle w:val="TableText"/>
              <w:spacing w:before="40" w:line="220" w:lineRule="auto"/>
              <w:ind w:left="488"/>
            </w:pPr>
            <w:r>
              <w:rPr>
                <w:b/>
                <w:bCs/>
                <w:spacing w:val="-5"/>
              </w:rPr>
              <w:lastRenderedPageBreak/>
              <w:t>（五）监测工程</w:t>
            </w:r>
          </w:p>
          <w:p w:rsidR="00D97061" w:rsidRDefault="006059E8">
            <w:pPr>
              <w:pStyle w:val="TableText"/>
              <w:spacing w:before="179" w:line="219" w:lineRule="auto"/>
              <w:ind w:left="615"/>
            </w:pPr>
            <w:r>
              <w:rPr>
                <w:rFonts w:ascii="Times New Roman" w:eastAsia="Times New Roman" w:hAnsi="Times New Roman" w:cs="Times New Roman"/>
                <w:spacing w:val="-3"/>
              </w:rPr>
              <w:t>1.</w:t>
            </w:r>
            <w:r>
              <w:rPr>
                <w:spacing w:val="-3"/>
              </w:rPr>
              <w:t>工程监测的目的与任务</w:t>
            </w:r>
          </w:p>
          <w:p w:rsidR="00D97061" w:rsidRDefault="006059E8">
            <w:pPr>
              <w:pStyle w:val="TableText"/>
              <w:spacing w:before="183" w:line="359" w:lineRule="auto"/>
              <w:ind w:left="119" w:right="106" w:firstLine="477"/>
            </w:pPr>
            <w:r>
              <w:rPr>
                <w:spacing w:val="1"/>
              </w:rPr>
              <w:t>通过对项目区治理工程进行监测，及时掌握项目区边坡稳定情况和复绿效果的有效</w:t>
            </w:r>
            <w:r>
              <w:rPr>
                <w:spacing w:val="-1"/>
              </w:rPr>
              <w:t>性，确保矿山地质环境治理的实施能得到较好的效果。</w:t>
            </w:r>
          </w:p>
          <w:p w:rsidR="00D97061" w:rsidRDefault="006059E8">
            <w:pPr>
              <w:pStyle w:val="TableText"/>
              <w:spacing w:line="219" w:lineRule="auto"/>
              <w:ind w:left="592"/>
            </w:pPr>
            <w:r>
              <w:rPr>
                <w:rFonts w:ascii="Times New Roman" w:eastAsia="Times New Roman" w:hAnsi="Times New Roman" w:cs="Times New Roman"/>
                <w:spacing w:val="-1"/>
              </w:rPr>
              <w:t>2.</w:t>
            </w:r>
            <w:r>
              <w:rPr>
                <w:spacing w:val="-1"/>
              </w:rPr>
              <w:t>监测内容</w:t>
            </w:r>
          </w:p>
          <w:p w:rsidR="00D97061" w:rsidRDefault="006059E8">
            <w:pPr>
              <w:pStyle w:val="TableText"/>
              <w:spacing w:before="183" w:line="217" w:lineRule="auto"/>
              <w:ind w:left="596"/>
            </w:pPr>
            <w:r>
              <w:rPr>
                <w:spacing w:val="-2"/>
              </w:rPr>
              <w:t>①</w:t>
            </w:r>
            <w:r>
              <w:rPr>
                <w:spacing w:val="-2"/>
              </w:rPr>
              <w:t>边坡的稳定性；</w:t>
            </w:r>
          </w:p>
          <w:p w:rsidR="00D97061" w:rsidRDefault="006059E8">
            <w:pPr>
              <w:pStyle w:val="TableText"/>
              <w:spacing w:before="183" w:line="217" w:lineRule="auto"/>
              <w:ind w:left="595"/>
            </w:pPr>
            <w:r>
              <w:rPr>
                <w:spacing w:val="-1"/>
              </w:rPr>
              <w:t>②</w:t>
            </w:r>
            <w:r>
              <w:rPr>
                <w:spacing w:val="-1"/>
              </w:rPr>
              <w:t>复绿效果的有效性。</w:t>
            </w:r>
          </w:p>
          <w:p w:rsidR="00D97061" w:rsidRDefault="006059E8">
            <w:pPr>
              <w:pStyle w:val="TableText"/>
              <w:spacing w:before="186" w:line="221" w:lineRule="auto"/>
              <w:ind w:left="597"/>
            </w:pPr>
            <w:r>
              <w:rPr>
                <w:rFonts w:ascii="Times New Roman" w:eastAsia="Times New Roman" w:hAnsi="Times New Roman" w:cs="Times New Roman"/>
                <w:spacing w:val="-2"/>
              </w:rPr>
              <w:t>3.</w:t>
            </w:r>
            <w:r>
              <w:rPr>
                <w:spacing w:val="-2"/>
              </w:rPr>
              <w:t>监测方法</w:t>
            </w:r>
          </w:p>
          <w:p w:rsidR="00D97061" w:rsidRDefault="006059E8">
            <w:pPr>
              <w:pStyle w:val="TableText"/>
              <w:spacing w:before="178" w:line="219" w:lineRule="auto"/>
              <w:ind w:left="597"/>
            </w:pPr>
            <w:r>
              <w:rPr>
                <w:spacing w:val="-1"/>
              </w:rPr>
              <w:t>监测主要采用人工监测方法：</w:t>
            </w:r>
          </w:p>
          <w:p w:rsidR="00D97061" w:rsidRDefault="006059E8">
            <w:pPr>
              <w:pStyle w:val="TableText"/>
              <w:spacing w:before="179" w:line="360" w:lineRule="auto"/>
              <w:ind w:left="116" w:right="106" w:firstLine="481"/>
            </w:pPr>
            <w:r>
              <w:rPr>
                <w:spacing w:val="1"/>
              </w:rPr>
              <w:t>人工巡视监测检查方法以目测为主，可辅以锤、钎、量尺、放大镜等工器具以及摄像、摄影等设备进行。巡视检查应对自然条件、支护结构、施工工况、周边环境、植被生产状况、监测设施等的检查情况进行详细记录。如发现异常，应及时通知委托方及相</w:t>
            </w:r>
            <w:r>
              <w:rPr>
                <w:spacing w:val="-3"/>
              </w:rPr>
              <w:t>关单位。</w:t>
            </w:r>
          </w:p>
          <w:p w:rsidR="00D97061" w:rsidRDefault="006059E8">
            <w:pPr>
              <w:pStyle w:val="TableText"/>
              <w:spacing w:before="1" w:line="218" w:lineRule="auto"/>
              <w:ind w:left="591"/>
            </w:pPr>
            <w:r>
              <w:rPr>
                <w:rFonts w:ascii="Times New Roman" w:eastAsia="Times New Roman" w:hAnsi="Times New Roman" w:cs="Times New Roman"/>
                <w:spacing w:val="-1"/>
              </w:rPr>
              <w:t>4.</w:t>
            </w:r>
            <w:r>
              <w:rPr>
                <w:spacing w:val="-1"/>
              </w:rPr>
              <w:t>监测点的布设及监测频次</w:t>
            </w:r>
          </w:p>
          <w:p w:rsidR="00D97061" w:rsidRDefault="006059E8">
            <w:pPr>
              <w:pStyle w:val="TableText"/>
              <w:spacing w:before="181" w:line="360" w:lineRule="auto"/>
              <w:ind w:left="116" w:right="109" w:firstLine="480"/>
            </w:pPr>
            <w:r>
              <w:rPr>
                <w:spacing w:val="1"/>
              </w:rPr>
              <w:t>监测点按治理工程相应的位置布设，本次设计共布设</w:t>
            </w:r>
            <w:r>
              <w:rPr>
                <w:spacing w:val="-46"/>
              </w:rPr>
              <w:t xml:space="preserve"> </w:t>
            </w:r>
            <w:r>
              <w:rPr>
                <w:rFonts w:ascii="Times New Roman" w:eastAsia="Times New Roman" w:hAnsi="Times New Roman" w:cs="Times New Roman"/>
                <w:spacing w:val="1"/>
              </w:rPr>
              <w:t xml:space="preserve">2 </w:t>
            </w:r>
            <w:r>
              <w:rPr>
                <w:spacing w:val="1"/>
              </w:rPr>
              <w:t>个监测点。监测工作从地质</w:t>
            </w:r>
            <w:r>
              <w:rPr>
                <w:spacing w:val="-1"/>
              </w:rPr>
              <w:t>环境治理工程开始实施到最终治理工程的应用，监测频次如下：</w:t>
            </w:r>
          </w:p>
          <w:p w:rsidR="00D97061" w:rsidRDefault="006059E8">
            <w:pPr>
              <w:pStyle w:val="TableText"/>
              <w:spacing w:line="217" w:lineRule="auto"/>
              <w:ind w:left="596"/>
            </w:pPr>
            <w:r>
              <w:rPr>
                <w:spacing w:val="-1"/>
              </w:rPr>
              <w:t>①</w:t>
            </w:r>
            <w:r>
              <w:rPr>
                <w:spacing w:val="-1"/>
              </w:rPr>
              <w:t>边坡稳定性每半月观测</w:t>
            </w:r>
            <w:r>
              <w:rPr>
                <w:spacing w:val="-21"/>
              </w:rPr>
              <w:t xml:space="preserve"> </w:t>
            </w:r>
            <w:r>
              <w:rPr>
                <w:rFonts w:ascii="Times New Roman" w:eastAsia="Times New Roman" w:hAnsi="Times New Roman" w:cs="Times New Roman"/>
                <w:spacing w:val="-1"/>
              </w:rPr>
              <w:t>1</w:t>
            </w:r>
            <w:r>
              <w:rPr>
                <w:rFonts w:ascii="Times New Roman" w:eastAsia="Times New Roman" w:hAnsi="Times New Roman" w:cs="Times New Roman"/>
                <w:spacing w:val="16"/>
                <w:w w:val="101"/>
              </w:rPr>
              <w:t xml:space="preserve"> </w:t>
            </w:r>
            <w:r>
              <w:rPr>
                <w:spacing w:val="-1"/>
              </w:rPr>
              <w:t>次，雨季半月</w:t>
            </w:r>
            <w:r>
              <w:rPr>
                <w:rFonts w:ascii="Times New Roman" w:eastAsia="Times New Roman" w:hAnsi="Times New Roman" w:cs="Times New Roman"/>
                <w:spacing w:val="-1"/>
              </w:rPr>
              <w:t>2</w:t>
            </w:r>
            <w:r>
              <w:rPr>
                <w:rFonts w:ascii="Times New Roman" w:eastAsia="Times New Roman" w:hAnsi="Times New Roman" w:cs="Times New Roman"/>
                <w:spacing w:val="16"/>
              </w:rPr>
              <w:t xml:space="preserve"> </w:t>
            </w:r>
            <w:r>
              <w:rPr>
                <w:spacing w:val="-1"/>
              </w:rPr>
              <w:t>次；</w:t>
            </w:r>
          </w:p>
          <w:p w:rsidR="00D97061" w:rsidRDefault="006059E8">
            <w:pPr>
              <w:pStyle w:val="TableText"/>
              <w:spacing w:before="184" w:line="217" w:lineRule="auto"/>
              <w:ind w:left="595"/>
            </w:pPr>
            <w:r>
              <w:rPr>
                <w:spacing w:val="-6"/>
              </w:rPr>
              <w:t>②</w:t>
            </w:r>
            <w:r>
              <w:rPr>
                <w:spacing w:val="-6"/>
              </w:rPr>
              <w:t>复绿效果每月观测</w:t>
            </w:r>
            <w:r>
              <w:rPr>
                <w:spacing w:val="-15"/>
              </w:rPr>
              <w:t xml:space="preserve"> </w:t>
            </w:r>
            <w:r>
              <w:rPr>
                <w:rFonts w:ascii="Times New Roman" w:eastAsia="Times New Roman" w:hAnsi="Times New Roman" w:cs="Times New Roman"/>
                <w:spacing w:val="-6"/>
              </w:rPr>
              <w:t>1</w:t>
            </w:r>
            <w:r>
              <w:rPr>
                <w:rFonts w:ascii="Times New Roman" w:eastAsia="Times New Roman" w:hAnsi="Times New Roman" w:cs="Times New Roman"/>
                <w:spacing w:val="16"/>
                <w:w w:val="101"/>
              </w:rPr>
              <w:t xml:space="preserve"> </w:t>
            </w:r>
            <w:r>
              <w:rPr>
                <w:spacing w:val="-6"/>
              </w:rPr>
              <w:t>次，雨季半月</w:t>
            </w:r>
            <w:r>
              <w:rPr>
                <w:spacing w:val="-32"/>
              </w:rPr>
              <w:t xml:space="preserve"> </w:t>
            </w:r>
            <w:r>
              <w:rPr>
                <w:rFonts w:ascii="Times New Roman" w:eastAsia="Times New Roman" w:hAnsi="Times New Roman" w:cs="Times New Roman"/>
                <w:spacing w:val="-6"/>
              </w:rPr>
              <w:t>1</w:t>
            </w:r>
            <w:r>
              <w:rPr>
                <w:rFonts w:ascii="Times New Roman" w:eastAsia="Times New Roman" w:hAnsi="Times New Roman" w:cs="Times New Roman"/>
                <w:spacing w:val="15"/>
                <w:w w:val="101"/>
              </w:rPr>
              <w:t xml:space="preserve"> </w:t>
            </w:r>
            <w:r>
              <w:rPr>
                <w:spacing w:val="-6"/>
              </w:rPr>
              <w:t>次。</w:t>
            </w:r>
          </w:p>
          <w:p w:rsidR="00D97061" w:rsidRDefault="00D97061">
            <w:pPr>
              <w:spacing w:line="149" w:lineRule="exact"/>
            </w:pPr>
          </w:p>
          <w:tbl>
            <w:tblPr>
              <w:tblStyle w:val="TableNormal"/>
              <w:tblW w:w="9178" w:type="dxa"/>
              <w:tblInd w:w="1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9178"/>
            </w:tblGrid>
            <w:tr w:rsidR="00D97061">
              <w:trPr>
                <w:trHeight w:val="4172"/>
              </w:trPr>
              <w:tc>
                <w:tcPr>
                  <w:tcW w:w="9178" w:type="dxa"/>
                </w:tcPr>
                <w:p w:rsidR="00D97061" w:rsidRDefault="006059E8">
                  <w:pPr>
                    <w:spacing w:before="3" w:line="4159" w:lineRule="exact"/>
                    <w:ind w:firstLine="2048"/>
                  </w:pPr>
                  <w:r>
                    <w:rPr>
                      <w:noProof/>
                      <w:position w:val="-83"/>
                      <w:lang w:eastAsia="zh-CN"/>
                    </w:rPr>
                    <w:drawing>
                      <wp:inline distT="0" distB="0" distL="0" distR="0">
                        <wp:extent cx="3529330" cy="264033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62" cstate="print"/>
                                <a:stretch>
                                  <a:fillRect/>
                                </a:stretch>
                              </pic:blipFill>
                              <pic:spPr>
                                <a:xfrm>
                                  <a:off x="0" y="0"/>
                                  <a:ext cx="3529583" cy="2640457"/>
                                </a:xfrm>
                                <a:prstGeom prst="rect">
                                  <a:avLst/>
                                </a:prstGeom>
                              </pic:spPr>
                            </pic:pic>
                          </a:graphicData>
                        </a:graphic>
                      </wp:inline>
                    </w:drawing>
                  </w:r>
                </w:p>
              </w:tc>
            </w:tr>
            <w:tr w:rsidR="00D97061">
              <w:trPr>
                <w:trHeight w:val="281"/>
              </w:trPr>
              <w:tc>
                <w:tcPr>
                  <w:tcW w:w="9178" w:type="dxa"/>
                </w:tcPr>
                <w:p w:rsidR="00D97061" w:rsidRDefault="006059E8">
                  <w:pPr>
                    <w:pStyle w:val="TableText"/>
                    <w:spacing w:before="35" w:line="217" w:lineRule="auto"/>
                    <w:ind w:left="4277"/>
                    <w:rPr>
                      <w:sz w:val="20"/>
                      <w:szCs w:val="20"/>
                    </w:rPr>
                  </w:pPr>
                  <w:r>
                    <w:rPr>
                      <w:b/>
                      <w:bCs/>
                      <w:spacing w:val="6"/>
                      <w:sz w:val="20"/>
                      <w:szCs w:val="20"/>
                    </w:rPr>
                    <w:t>监测点照片</w:t>
                  </w:r>
                </w:p>
              </w:tc>
            </w:tr>
          </w:tbl>
          <w:p w:rsidR="00D97061" w:rsidRDefault="00D97061"/>
        </w:tc>
      </w:tr>
    </w:tbl>
    <w:p w:rsidR="00D97061" w:rsidRDefault="00D97061">
      <w:pPr>
        <w:pStyle w:val="a3"/>
        <w:spacing w:line="153" w:lineRule="exact"/>
        <w:rPr>
          <w:sz w:val="13"/>
        </w:rPr>
      </w:pPr>
    </w:p>
    <w:p w:rsidR="00D97061" w:rsidRDefault="00D97061">
      <w:pPr>
        <w:spacing w:line="153" w:lineRule="exact"/>
        <w:rPr>
          <w:sz w:val="13"/>
          <w:szCs w:val="13"/>
        </w:rPr>
        <w:sectPr w:rsidR="00D97061">
          <w:footerReference w:type="default" r:id="rId63"/>
          <w:pgSz w:w="11906" w:h="16839"/>
          <w:pgMar w:top="1134" w:right="1248" w:bottom="1156" w:left="1248" w:header="829" w:footer="994" w:gutter="0"/>
          <w:cols w:space="720"/>
        </w:sectPr>
      </w:pPr>
    </w:p>
    <w:tbl>
      <w:tblPr>
        <w:tblStyle w:val="TableNormal"/>
        <w:tblW w:w="9404" w:type="dxa"/>
        <w:tblInd w:w="2" w:type="dxa"/>
        <w:tblBorders>
          <w:top w:val="single" w:sz="2" w:space="0" w:color="000000"/>
          <w:left w:val="single" w:sz="2" w:space="0" w:color="000000"/>
          <w:bottom w:val="single" w:sz="2" w:space="0" w:color="000000"/>
          <w:right w:val="single" w:sz="2" w:space="0" w:color="000000"/>
        </w:tblBorders>
        <w:tblLayout w:type="fixed"/>
        <w:tblLook w:val="04A0"/>
      </w:tblPr>
      <w:tblGrid>
        <w:gridCol w:w="9404"/>
      </w:tblGrid>
      <w:tr w:rsidR="00D97061">
        <w:trPr>
          <w:trHeight w:val="14282"/>
        </w:trPr>
        <w:tc>
          <w:tcPr>
            <w:tcW w:w="9404" w:type="dxa"/>
          </w:tcPr>
          <w:p w:rsidR="00D97061" w:rsidRDefault="006059E8">
            <w:pPr>
              <w:pStyle w:val="TableText"/>
              <w:spacing w:before="41" w:line="219" w:lineRule="auto"/>
              <w:ind w:left="488"/>
            </w:pPr>
            <w:r>
              <w:rPr>
                <w:b/>
                <w:bCs/>
                <w:spacing w:val="-5"/>
              </w:rPr>
              <w:lastRenderedPageBreak/>
              <w:t>（六）管理与养护</w:t>
            </w:r>
          </w:p>
          <w:p w:rsidR="00D97061" w:rsidRDefault="006059E8">
            <w:pPr>
              <w:pStyle w:val="TableText"/>
              <w:spacing w:before="180" w:line="359" w:lineRule="auto"/>
              <w:ind w:left="116" w:right="28" w:firstLine="498"/>
            </w:pPr>
            <w:r>
              <w:rPr>
                <w:rFonts w:ascii="Times New Roman" w:eastAsia="Times New Roman" w:hAnsi="Times New Roman" w:cs="Times New Roman"/>
                <w:spacing w:val="-8"/>
              </w:rPr>
              <w:t>1.</w:t>
            </w:r>
            <w:r>
              <w:rPr>
                <w:spacing w:val="-8"/>
              </w:rPr>
              <w:t>管理与养护措施：管护期为</w:t>
            </w:r>
            <w:r>
              <w:rPr>
                <w:spacing w:val="-47"/>
              </w:rPr>
              <w:t xml:space="preserve"> </w:t>
            </w:r>
            <w:r>
              <w:rPr>
                <w:rFonts w:ascii="Times New Roman" w:eastAsia="Times New Roman" w:hAnsi="Times New Roman" w:cs="Times New Roman"/>
                <w:spacing w:val="-8"/>
              </w:rPr>
              <w:t xml:space="preserve">2 </w:t>
            </w:r>
            <w:r>
              <w:rPr>
                <w:spacing w:val="-8"/>
              </w:rPr>
              <w:t>年，管理与养护措施主要有除草、松土、除萌、定株、</w:t>
            </w:r>
            <w:r>
              <w:rPr>
                <w:spacing w:val="-1"/>
              </w:rPr>
              <w:t>补植、间伐、灌溉、施肥、病虫害防治、防火、防冻等。</w:t>
            </w:r>
          </w:p>
          <w:p w:rsidR="00D97061" w:rsidRDefault="006059E8">
            <w:pPr>
              <w:pStyle w:val="TableText"/>
              <w:spacing w:line="219" w:lineRule="auto"/>
              <w:ind w:left="592"/>
            </w:pPr>
            <w:r>
              <w:rPr>
                <w:rFonts w:ascii="Times New Roman" w:eastAsia="Times New Roman" w:hAnsi="Times New Roman" w:cs="Times New Roman"/>
                <w:spacing w:val="-1"/>
              </w:rPr>
              <w:t>2.</w:t>
            </w:r>
            <w:r>
              <w:rPr>
                <w:spacing w:val="-1"/>
              </w:rPr>
              <w:t>技术要求：</w:t>
            </w:r>
          </w:p>
          <w:p w:rsidR="00D97061" w:rsidRDefault="006059E8">
            <w:pPr>
              <w:pStyle w:val="TableText"/>
              <w:spacing w:before="183" w:line="290" w:lineRule="auto"/>
              <w:ind w:left="117" w:right="109" w:firstLine="478"/>
            </w:pPr>
            <w:r>
              <w:rPr>
                <w:spacing w:val="1"/>
              </w:rPr>
              <w:t>①</w:t>
            </w:r>
            <w:r>
              <w:rPr>
                <w:spacing w:val="1"/>
              </w:rPr>
              <w:t>项目区灌溉水源主要来自雨水和周边坑塘，灌溉方式采用洒水车配合人工灌溉等</w:t>
            </w:r>
            <w:r>
              <w:rPr>
                <w:spacing w:val="-4"/>
              </w:rPr>
              <w:t>方式。</w:t>
            </w:r>
          </w:p>
          <w:p w:rsidR="00D97061" w:rsidRDefault="006059E8">
            <w:pPr>
              <w:pStyle w:val="TableText"/>
              <w:spacing w:before="178" w:line="217" w:lineRule="auto"/>
              <w:jc w:val="right"/>
            </w:pPr>
            <w:r>
              <w:rPr>
                <w:spacing w:val="-3"/>
              </w:rPr>
              <w:t>②</w:t>
            </w:r>
            <w:r>
              <w:rPr>
                <w:spacing w:val="-3"/>
              </w:rPr>
              <w:t>设置</w:t>
            </w:r>
            <w:r>
              <w:rPr>
                <w:spacing w:val="-50"/>
              </w:rPr>
              <w:t xml:space="preserve"> </w:t>
            </w:r>
            <w:r>
              <w:rPr>
                <w:rFonts w:ascii="Times New Roman" w:eastAsia="Times New Roman" w:hAnsi="Times New Roman" w:cs="Times New Roman"/>
                <w:spacing w:val="-3"/>
              </w:rPr>
              <w:t xml:space="preserve">2 </w:t>
            </w:r>
            <w:r>
              <w:rPr>
                <w:spacing w:val="-3"/>
              </w:rPr>
              <w:t>名专职人员对复垦区植被进行管护，建立健全管护规章制度，落实责任制。</w:t>
            </w:r>
          </w:p>
          <w:p w:rsidR="00D97061" w:rsidRDefault="006059E8">
            <w:pPr>
              <w:pStyle w:val="TableText"/>
              <w:spacing w:before="186" w:line="217" w:lineRule="auto"/>
              <w:ind w:left="595"/>
            </w:pPr>
            <w:r>
              <w:rPr>
                <w:spacing w:val="-2"/>
              </w:rPr>
              <w:t>③</w:t>
            </w:r>
            <w:r>
              <w:rPr>
                <w:spacing w:val="-2"/>
              </w:rPr>
              <w:t>对分枝较强的树种进行定株、平茬、修枝等抚育工作。每年进行</w:t>
            </w:r>
            <w:r>
              <w:rPr>
                <w:spacing w:val="-17"/>
              </w:rPr>
              <w:t xml:space="preserve"> </w:t>
            </w:r>
            <w:r>
              <w:rPr>
                <w:rFonts w:ascii="Times New Roman" w:eastAsia="Times New Roman" w:hAnsi="Times New Roman" w:cs="Times New Roman"/>
                <w:spacing w:val="-2"/>
              </w:rPr>
              <w:t>1</w:t>
            </w:r>
            <w:r>
              <w:rPr>
                <w:spacing w:val="-2"/>
              </w:rPr>
              <w:t>～</w:t>
            </w:r>
            <w:r>
              <w:rPr>
                <w:rFonts w:ascii="Times New Roman" w:eastAsia="Times New Roman" w:hAnsi="Times New Roman" w:cs="Times New Roman"/>
                <w:spacing w:val="-2"/>
              </w:rPr>
              <w:t>2</w:t>
            </w:r>
            <w:r>
              <w:rPr>
                <w:rFonts w:ascii="Times New Roman" w:eastAsia="Times New Roman" w:hAnsi="Times New Roman" w:cs="Times New Roman"/>
                <w:spacing w:val="16"/>
              </w:rPr>
              <w:t xml:space="preserve"> </w:t>
            </w:r>
            <w:r>
              <w:rPr>
                <w:spacing w:val="-2"/>
              </w:rPr>
              <w:t>次。</w:t>
            </w:r>
          </w:p>
          <w:p w:rsidR="00D97061" w:rsidRDefault="006059E8">
            <w:pPr>
              <w:pStyle w:val="TableText"/>
              <w:spacing w:before="182" w:line="313" w:lineRule="auto"/>
              <w:ind w:left="118" w:right="109" w:firstLine="476"/>
            </w:pPr>
            <w:r>
              <w:rPr>
                <w:spacing w:val="1"/>
              </w:rPr>
              <w:t>④</w:t>
            </w:r>
            <w:r>
              <w:rPr>
                <w:spacing w:val="1"/>
              </w:rPr>
              <w:t>及时除草、施肥、松土、灌溉、除萌、定株、修剪与病虫害防治。要求植物长势</w:t>
            </w:r>
            <w:r>
              <w:rPr>
                <w:spacing w:val="-1"/>
              </w:rPr>
              <w:t>良好，无枯黄现象；病虫害发生率控制在</w:t>
            </w:r>
            <w:r>
              <w:rPr>
                <w:spacing w:val="-51"/>
              </w:rPr>
              <w:t xml:space="preserve"> </w:t>
            </w:r>
            <w:r>
              <w:rPr>
                <w:rFonts w:ascii="Times New Roman" w:eastAsia="Times New Roman" w:hAnsi="Times New Roman" w:cs="Times New Roman"/>
                <w:spacing w:val="-1"/>
              </w:rPr>
              <w:t>0.</w:t>
            </w:r>
            <w:r>
              <w:rPr>
                <w:rFonts w:ascii="Times New Roman" w:eastAsia="Times New Roman" w:hAnsi="Times New Roman" w:cs="Times New Roman"/>
                <w:spacing w:val="-2"/>
              </w:rPr>
              <w:t>5%</w:t>
            </w:r>
            <w:r>
              <w:rPr>
                <w:spacing w:val="-2"/>
              </w:rPr>
              <w:t>以下，不致成灾；每年施肥</w:t>
            </w:r>
            <w:r>
              <w:rPr>
                <w:spacing w:val="-55"/>
              </w:rPr>
              <w:t xml:space="preserve"> </w:t>
            </w:r>
            <w:r>
              <w:rPr>
                <w:rFonts w:ascii="Times New Roman" w:eastAsia="Times New Roman" w:hAnsi="Times New Roman" w:cs="Times New Roman"/>
                <w:spacing w:val="-2"/>
              </w:rPr>
              <w:t>2</w:t>
            </w:r>
            <w:r>
              <w:rPr>
                <w:rFonts w:ascii="Times New Roman" w:eastAsia="Times New Roman" w:hAnsi="Times New Roman" w:cs="Times New Roman"/>
                <w:spacing w:val="15"/>
                <w:w w:val="101"/>
              </w:rPr>
              <w:t xml:space="preserve"> </w:t>
            </w:r>
            <w:r>
              <w:rPr>
                <w:spacing w:val="-2"/>
              </w:rPr>
              <w:t>次，春天、</w:t>
            </w:r>
            <w:r>
              <w:rPr>
                <w:spacing w:val="-10"/>
              </w:rPr>
              <w:t>秋天各</w:t>
            </w:r>
            <w:r>
              <w:rPr>
                <w:spacing w:val="-29"/>
              </w:rPr>
              <w:t xml:space="preserve"> </w:t>
            </w:r>
            <w:r>
              <w:rPr>
                <w:rFonts w:ascii="Times New Roman" w:eastAsia="Times New Roman" w:hAnsi="Times New Roman" w:cs="Times New Roman"/>
                <w:spacing w:val="-10"/>
              </w:rPr>
              <w:t>1</w:t>
            </w:r>
            <w:r>
              <w:rPr>
                <w:rFonts w:ascii="Times New Roman" w:eastAsia="Times New Roman" w:hAnsi="Times New Roman" w:cs="Times New Roman"/>
                <w:spacing w:val="16"/>
                <w:w w:val="101"/>
              </w:rPr>
              <w:t xml:space="preserve"> </w:t>
            </w:r>
            <w:r>
              <w:rPr>
                <w:spacing w:val="-10"/>
              </w:rPr>
              <w:t>次。</w:t>
            </w:r>
          </w:p>
          <w:p w:rsidR="00D97061" w:rsidRDefault="006059E8">
            <w:pPr>
              <w:pStyle w:val="TableText"/>
              <w:spacing w:before="184" w:line="312" w:lineRule="auto"/>
              <w:ind w:left="118" w:right="109" w:firstLine="476"/>
            </w:pPr>
            <w:r>
              <w:rPr>
                <w:spacing w:val="1"/>
              </w:rPr>
              <w:t>⑤</w:t>
            </w:r>
            <w:r>
              <w:rPr>
                <w:spacing w:val="1"/>
              </w:rPr>
              <w:t>部分植物死亡，应及时清除枯死树木并补植，补植的苗木或草皮要在高度、胸径或株（丛）数等方面与周围正常生长的植株一致，以保证绿化的整齐性。防止只栽不管</w:t>
            </w:r>
            <w:r>
              <w:rPr>
                <w:spacing w:val="-1"/>
              </w:rPr>
              <w:t>现象发生，保证造林成活率应大于造林株数的</w:t>
            </w:r>
            <w:r>
              <w:rPr>
                <w:spacing w:val="-45"/>
              </w:rPr>
              <w:t xml:space="preserve"> </w:t>
            </w:r>
            <w:r>
              <w:rPr>
                <w:rFonts w:ascii="Times New Roman" w:eastAsia="Times New Roman" w:hAnsi="Times New Roman" w:cs="Times New Roman"/>
                <w:spacing w:val="-1"/>
              </w:rPr>
              <w:t>85%</w:t>
            </w:r>
            <w:r>
              <w:rPr>
                <w:spacing w:val="-1"/>
              </w:rPr>
              <w:t>以上，三年后保存率达到</w:t>
            </w:r>
            <w:r>
              <w:rPr>
                <w:spacing w:val="-45"/>
              </w:rPr>
              <w:t xml:space="preserve"> </w:t>
            </w:r>
            <w:r>
              <w:rPr>
                <w:rFonts w:ascii="Times New Roman" w:eastAsia="Times New Roman" w:hAnsi="Times New Roman" w:cs="Times New Roman"/>
                <w:spacing w:val="-1"/>
              </w:rPr>
              <w:t>85</w:t>
            </w:r>
            <w:r>
              <w:rPr>
                <w:rFonts w:ascii="Times New Roman" w:eastAsia="Times New Roman" w:hAnsi="Times New Roman" w:cs="Times New Roman"/>
                <w:spacing w:val="-2"/>
              </w:rPr>
              <w:t>%</w:t>
            </w:r>
            <w:r>
              <w:rPr>
                <w:spacing w:val="-2"/>
              </w:rPr>
              <w:t>以上。</w:t>
            </w:r>
          </w:p>
          <w:p w:rsidR="00D97061" w:rsidRDefault="006059E8">
            <w:pPr>
              <w:pStyle w:val="TableText"/>
              <w:spacing w:before="181" w:line="217" w:lineRule="auto"/>
              <w:ind w:left="595"/>
            </w:pPr>
            <w:r>
              <w:rPr>
                <w:spacing w:val="-1"/>
              </w:rPr>
              <w:t>⑥</w:t>
            </w:r>
            <w:r>
              <w:rPr>
                <w:spacing w:val="-1"/>
              </w:rPr>
              <w:t>严禁在复垦区及周边燃烧秸秆、杂物，杜绝火灾发生。</w:t>
            </w:r>
          </w:p>
          <w:p w:rsidR="00D97061" w:rsidRDefault="006059E8">
            <w:pPr>
              <w:pStyle w:val="TableText"/>
              <w:spacing w:before="186" w:line="220" w:lineRule="auto"/>
              <w:ind w:left="123"/>
            </w:pPr>
            <w:r>
              <w:rPr>
                <w:rFonts w:ascii="Times New Roman" w:eastAsia="Times New Roman" w:hAnsi="Times New Roman" w:cs="Times New Roman"/>
                <w:b/>
                <w:bCs/>
                <w:spacing w:val="-5"/>
              </w:rPr>
              <w:t>1.4</w:t>
            </w:r>
            <w:r>
              <w:rPr>
                <w:rFonts w:ascii="Times New Roman" w:eastAsia="Times New Roman" w:hAnsi="Times New Roman" w:cs="Times New Roman"/>
                <w:b/>
                <w:bCs/>
                <w:spacing w:val="17"/>
                <w:w w:val="101"/>
              </w:rPr>
              <w:t xml:space="preserve"> </w:t>
            </w:r>
            <w:r>
              <w:rPr>
                <w:b/>
                <w:bCs/>
                <w:spacing w:val="-5"/>
              </w:rPr>
              <w:t>治理工程方案</w:t>
            </w:r>
          </w:p>
          <w:p w:rsidR="00D97061" w:rsidRDefault="006059E8">
            <w:pPr>
              <w:pStyle w:val="TableText"/>
              <w:spacing w:before="182" w:line="220" w:lineRule="auto"/>
              <w:ind w:left="488"/>
            </w:pPr>
            <w:r>
              <w:rPr>
                <w:b/>
                <w:bCs/>
                <w:spacing w:val="-5"/>
              </w:rPr>
              <w:t>（一）土石方工程</w:t>
            </w:r>
          </w:p>
          <w:p w:rsidR="00D97061" w:rsidRDefault="006059E8">
            <w:pPr>
              <w:pStyle w:val="TableText"/>
              <w:spacing w:before="181" w:line="312" w:lineRule="auto"/>
              <w:ind w:left="116" w:right="106" w:firstLine="498"/>
            </w:pPr>
            <w:r>
              <w:rPr>
                <w:rFonts w:ascii="Times New Roman" w:eastAsia="Times New Roman" w:hAnsi="Times New Roman" w:cs="Times New Roman"/>
                <w:spacing w:val="-4"/>
              </w:rPr>
              <w:t>1.</w:t>
            </w:r>
            <w:r>
              <w:rPr>
                <w:spacing w:val="-4"/>
              </w:rPr>
              <w:t>修复措施：场地平整和削坡造台设计采取浅孔爆破配合机械的方式进行施工，危岩</w:t>
            </w:r>
            <w:r>
              <w:rPr>
                <w:spacing w:val="1"/>
              </w:rPr>
              <w:t>清理主要采用机械辅以人工方式施工，对于小块的危岩体通过人工撬除或机械清除的方</w:t>
            </w:r>
            <w:r>
              <w:rPr>
                <w:spacing w:val="-1"/>
              </w:rPr>
              <w:t>式进行清理。平整后的场地标高允许偏差为</w:t>
            </w:r>
            <w:r>
              <w:rPr>
                <w:rFonts w:ascii="Times New Roman" w:eastAsia="Times New Roman" w:hAnsi="Times New Roman" w:cs="Times New Roman"/>
                <w:spacing w:val="-1"/>
              </w:rPr>
              <w:t>±15cm</w:t>
            </w:r>
            <w:r>
              <w:rPr>
                <w:spacing w:val="-1"/>
              </w:rPr>
              <w:t>。</w:t>
            </w:r>
          </w:p>
          <w:p w:rsidR="00D97061" w:rsidRDefault="006059E8">
            <w:pPr>
              <w:pStyle w:val="TableText"/>
              <w:spacing w:before="181" w:line="219" w:lineRule="auto"/>
              <w:ind w:left="592"/>
            </w:pPr>
            <w:r>
              <w:rPr>
                <w:rFonts w:ascii="Times New Roman" w:eastAsia="Times New Roman" w:hAnsi="Times New Roman" w:cs="Times New Roman"/>
                <w:spacing w:val="-1"/>
              </w:rPr>
              <w:t>2.</w:t>
            </w:r>
            <w:r>
              <w:rPr>
                <w:spacing w:val="-1"/>
              </w:rPr>
              <w:t>技术要求：</w:t>
            </w:r>
          </w:p>
          <w:p w:rsidR="00D97061" w:rsidRDefault="006059E8">
            <w:pPr>
              <w:pStyle w:val="TableText"/>
              <w:spacing w:before="188" w:line="293" w:lineRule="auto"/>
              <w:ind w:left="118" w:right="106" w:firstLine="478"/>
            </w:pPr>
            <w:r>
              <w:rPr>
                <w:sz w:val="28"/>
                <w:szCs w:val="28"/>
              </w:rPr>
              <w:t>①</w:t>
            </w:r>
            <w:r>
              <w:t>修复工程的基础地形整治需严格按照设计标高对修复区进行施工，严禁出现违规</w:t>
            </w:r>
            <w:r>
              <w:rPr>
                <w:spacing w:val="-4"/>
              </w:rPr>
              <w:t>现象。</w:t>
            </w:r>
          </w:p>
          <w:p w:rsidR="00D97061" w:rsidRDefault="006059E8">
            <w:pPr>
              <w:pStyle w:val="TableText"/>
              <w:spacing w:before="186" w:line="293" w:lineRule="auto"/>
              <w:ind w:left="136" w:right="106" w:firstLine="459"/>
            </w:pPr>
            <w:r>
              <w:rPr>
                <w:spacing w:val="-1"/>
                <w:sz w:val="28"/>
                <w:szCs w:val="28"/>
              </w:rPr>
              <w:t>②</w:t>
            </w:r>
            <w:r>
              <w:rPr>
                <w:spacing w:val="-1"/>
              </w:rPr>
              <w:t>施工过程中严格执行《金属非金属矿山安全规程》（</w:t>
            </w:r>
            <w:r>
              <w:rPr>
                <w:rFonts w:ascii="Times New Roman" w:eastAsia="Times New Roman" w:hAnsi="Times New Roman" w:cs="Times New Roman"/>
                <w:spacing w:val="-1"/>
              </w:rPr>
              <w:t>GB16423-2020</w:t>
            </w:r>
            <w:r>
              <w:rPr>
                <w:spacing w:val="-1"/>
              </w:rPr>
              <w:t>）等有关安全</w:t>
            </w:r>
            <w:r>
              <w:rPr>
                <w:spacing w:val="-5"/>
              </w:rPr>
              <w:t>的规程、规定。</w:t>
            </w:r>
          </w:p>
          <w:p w:rsidR="00D97061" w:rsidRDefault="006059E8">
            <w:pPr>
              <w:pStyle w:val="TableText"/>
              <w:spacing w:before="188" w:line="292" w:lineRule="auto"/>
              <w:ind w:left="122" w:right="109" w:firstLine="473"/>
            </w:pPr>
            <w:r>
              <w:rPr>
                <w:sz w:val="28"/>
                <w:szCs w:val="28"/>
              </w:rPr>
              <w:t>③</w:t>
            </w:r>
            <w:r>
              <w:t>由于部分修复区东部坡高壁陡，为防止在施工过程中发生安全事故，施工时需划定管制区，并建议项目承担单位及施工单位成</w:t>
            </w:r>
            <w:r>
              <w:rPr>
                <w:spacing w:val="-1"/>
              </w:rPr>
              <w:t>立专职安全管理机构，加强安全管理。</w:t>
            </w:r>
          </w:p>
          <w:p w:rsidR="00D97061" w:rsidRDefault="006059E8">
            <w:pPr>
              <w:pStyle w:val="TableText"/>
              <w:spacing w:before="190" w:line="292" w:lineRule="auto"/>
              <w:ind w:left="119" w:right="106" w:firstLine="476"/>
            </w:pPr>
            <w:r>
              <w:rPr>
                <w:sz w:val="28"/>
                <w:szCs w:val="28"/>
              </w:rPr>
              <w:t>④</w:t>
            </w:r>
            <w:r>
              <w:t>在矿山生态修复工程施工过程中应实现施工信息化控制及动态优化设计，即对施</w:t>
            </w:r>
            <w:r>
              <w:rPr>
                <w:spacing w:val="-1"/>
              </w:rPr>
              <w:t>工过程规范化，以保证工程质量。</w:t>
            </w:r>
          </w:p>
        </w:tc>
      </w:tr>
    </w:tbl>
    <w:p w:rsidR="00D97061" w:rsidRDefault="00D97061">
      <w:pPr>
        <w:pStyle w:val="a3"/>
      </w:pPr>
    </w:p>
    <w:p w:rsidR="00D97061" w:rsidRDefault="00D97061">
      <w:pPr>
        <w:sectPr w:rsidR="00D97061">
          <w:footerReference w:type="default" r:id="rId64"/>
          <w:pgSz w:w="11906" w:h="16839"/>
          <w:pgMar w:top="1134" w:right="1248" w:bottom="1156" w:left="1248" w:header="829" w:footer="994" w:gutter="0"/>
          <w:cols w:space="720"/>
        </w:sectPr>
      </w:pPr>
    </w:p>
    <w:tbl>
      <w:tblPr>
        <w:tblStyle w:val="TableNormal"/>
        <w:tblW w:w="9404"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139"/>
        <w:gridCol w:w="2174"/>
        <w:gridCol w:w="2823"/>
        <w:gridCol w:w="3268"/>
      </w:tblGrid>
      <w:tr w:rsidR="00D97061">
        <w:trPr>
          <w:trHeight w:val="5882"/>
        </w:trPr>
        <w:tc>
          <w:tcPr>
            <w:tcW w:w="9404" w:type="dxa"/>
            <w:gridSpan w:val="4"/>
          </w:tcPr>
          <w:p w:rsidR="00D97061" w:rsidRDefault="006059E8">
            <w:pPr>
              <w:pStyle w:val="TableText"/>
              <w:spacing w:before="40" w:line="220" w:lineRule="auto"/>
              <w:ind w:left="488"/>
            </w:pPr>
            <w:r>
              <w:rPr>
                <w:b/>
                <w:bCs/>
                <w:spacing w:val="-5"/>
              </w:rPr>
              <w:lastRenderedPageBreak/>
              <w:t>（二）覆土工程</w:t>
            </w:r>
          </w:p>
          <w:p w:rsidR="00D97061" w:rsidRDefault="006059E8">
            <w:pPr>
              <w:pStyle w:val="TableText"/>
              <w:spacing w:before="179" w:line="219" w:lineRule="auto"/>
              <w:ind w:left="615"/>
            </w:pPr>
            <w:r>
              <w:rPr>
                <w:rFonts w:ascii="Times New Roman" w:eastAsia="Times New Roman" w:hAnsi="Times New Roman" w:cs="Times New Roman"/>
                <w:spacing w:val="-4"/>
              </w:rPr>
              <w:t>1.</w:t>
            </w:r>
            <w:r>
              <w:rPr>
                <w:spacing w:val="-4"/>
              </w:rPr>
              <w:t>工程技术措施：</w:t>
            </w:r>
          </w:p>
          <w:p w:rsidR="00D97061" w:rsidRDefault="006059E8">
            <w:pPr>
              <w:pStyle w:val="TableText"/>
              <w:spacing w:before="184" w:line="359" w:lineRule="auto"/>
              <w:ind w:left="116" w:right="106" w:firstLine="484"/>
            </w:pPr>
            <w:r>
              <w:rPr>
                <w:spacing w:val="1"/>
              </w:rPr>
              <w:t>先将项目区的表土进行剥离堆放。表层肥沃的土壤是土地复垦时进行再种植成功的关键。因此，必须妥善就近储存并与底土分别堆放，禁止岩石混入使土质恶化，尽可能</w:t>
            </w:r>
            <w:r>
              <w:rPr>
                <w:spacing w:val="-1"/>
              </w:rPr>
              <w:t>做到恢复后保持原有的土壤结构，以利种植。</w:t>
            </w:r>
          </w:p>
          <w:p w:rsidR="00D97061" w:rsidRDefault="006059E8">
            <w:pPr>
              <w:pStyle w:val="TableText"/>
              <w:spacing w:line="359" w:lineRule="auto"/>
              <w:ind w:left="116" w:right="45" w:firstLine="480"/>
            </w:pPr>
            <w:r>
              <w:rPr>
                <w:spacing w:val="-3"/>
              </w:rPr>
              <w:t>修复区挖损土地后，使原有的土地形态发生了改变，</w:t>
            </w:r>
            <w:r>
              <w:rPr>
                <w:spacing w:val="-4"/>
              </w:rPr>
              <w:t>可能损坏土地的表层起伏不平，</w:t>
            </w:r>
            <w:r>
              <w:t>难以达到预期的土地利用方向，因此场地平整过程是覆土工作</w:t>
            </w:r>
            <w:r>
              <w:rPr>
                <w:spacing w:val="-1"/>
              </w:rPr>
              <w:t>的主要工作内容之一。</w:t>
            </w:r>
          </w:p>
          <w:p w:rsidR="00D97061" w:rsidRDefault="006059E8">
            <w:pPr>
              <w:pStyle w:val="TableText"/>
              <w:spacing w:before="3" w:line="358" w:lineRule="auto"/>
              <w:ind w:left="117" w:right="26" w:firstLine="482"/>
              <w:jc w:val="both"/>
            </w:pPr>
            <w:r>
              <w:rPr>
                <w:spacing w:val="-3"/>
              </w:rPr>
              <w:t>首先利用开挖的土石方对被剥离表土的垫底区进行回填，作为待复垦林地的底土层。</w:t>
            </w:r>
            <w:r>
              <w:t>回填底土层经碾压成层后，再利用挖高区土方（不足土方进行外购）回覆一层心土层，</w:t>
            </w:r>
            <w:r>
              <w:rPr>
                <w:spacing w:val="-1"/>
              </w:rPr>
              <w:t>起保水肥作用，心土层平均回填厚度为厚</w:t>
            </w:r>
            <w:r>
              <w:rPr>
                <w:spacing w:val="-49"/>
              </w:rPr>
              <w:t xml:space="preserve"> </w:t>
            </w:r>
            <w:r>
              <w:rPr>
                <w:rFonts w:ascii="Times New Roman" w:eastAsia="Times New Roman" w:hAnsi="Times New Roman" w:cs="Times New Roman"/>
                <w:spacing w:val="-1"/>
              </w:rPr>
              <w:t>0.3m</w:t>
            </w:r>
            <w:r>
              <w:rPr>
                <w:spacing w:val="-1"/>
              </w:rPr>
              <w:t>。</w:t>
            </w:r>
          </w:p>
          <w:p w:rsidR="00D97061" w:rsidRDefault="006059E8">
            <w:pPr>
              <w:pStyle w:val="TableText"/>
              <w:spacing w:before="1" w:line="357" w:lineRule="auto"/>
              <w:ind w:left="117" w:right="171" w:firstLine="478"/>
            </w:pPr>
            <w:r>
              <w:t>场地平整后进行覆土，该项目土壤来源均来自外购，土壤质</w:t>
            </w:r>
            <w:r>
              <w:rPr>
                <w:spacing w:val="-1"/>
              </w:rPr>
              <w:t>量可靠。复垦为林地区</w:t>
            </w:r>
            <w:r>
              <w:rPr>
                <w:spacing w:val="-2"/>
              </w:rPr>
              <w:t>覆土厚度为</w:t>
            </w:r>
            <w:r>
              <w:rPr>
                <w:spacing w:val="-51"/>
              </w:rPr>
              <w:t xml:space="preserve"> </w:t>
            </w:r>
            <w:r>
              <w:rPr>
                <w:rFonts w:ascii="Times New Roman" w:eastAsia="Times New Roman" w:hAnsi="Times New Roman" w:cs="Times New Roman"/>
                <w:spacing w:val="-2"/>
              </w:rPr>
              <w:t>0.8m</w:t>
            </w:r>
            <w:r>
              <w:rPr>
                <w:rFonts w:ascii="Times New Roman" w:eastAsia="Times New Roman" w:hAnsi="Times New Roman" w:cs="Times New Roman"/>
                <w:spacing w:val="-30"/>
              </w:rPr>
              <w:t xml:space="preserve"> </w:t>
            </w:r>
            <w:r>
              <w:rPr>
                <w:spacing w:val="-2"/>
              </w:rPr>
              <w:t>，复垦为草地区覆土厚</w:t>
            </w:r>
            <w:r>
              <w:rPr>
                <w:spacing w:val="-3"/>
              </w:rPr>
              <w:t>度为</w:t>
            </w:r>
            <w:r>
              <w:rPr>
                <w:spacing w:val="-51"/>
              </w:rPr>
              <w:t xml:space="preserve"> </w:t>
            </w:r>
            <w:r>
              <w:rPr>
                <w:rFonts w:ascii="Times New Roman" w:eastAsia="Times New Roman" w:hAnsi="Times New Roman" w:cs="Times New Roman"/>
                <w:spacing w:val="-3"/>
              </w:rPr>
              <w:t>0.4m</w:t>
            </w:r>
            <w:r>
              <w:rPr>
                <w:spacing w:val="-3"/>
              </w:rPr>
              <w:t>。</w:t>
            </w:r>
          </w:p>
          <w:p w:rsidR="00D97061" w:rsidRDefault="006059E8">
            <w:pPr>
              <w:pStyle w:val="TableText"/>
              <w:spacing w:line="216" w:lineRule="auto"/>
              <w:ind w:left="3460"/>
              <w:rPr>
                <w:sz w:val="20"/>
                <w:szCs w:val="20"/>
              </w:rPr>
            </w:pPr>
            <w:r>
              <w:rPr>
                <w:b/>
                <w:bCs/>
                <w:spacing w:val="4"/>
                <w:sz w:val="20"/>
                <w:szCs w:val="20"/>
              </w:rPr>
              <w:t>表</w:t>
            </w:r>
            <w:r>
              <w:rPr>
                <w:spacing w:val="-19"/>
                <w:sz w:val="20"/>
                <w:szCs w:val="20"/>
              </w:rPr>
              <w:t xml:space="preserve"> </w:t>
            </w:r>
            <w:r>
              <w:rPr>
                <w:rFonts w:ascii="Times New Roman" w:eastAsia="Times New Roman" w:hAnsi="Times New Roman" w:cs="Times New Roman"/>
                <w:b/>
                <w:bCs/>
                <w:spacing w:val="4"/>
                <w:sz w:val="20"/>
                <w:szCs w:val="20"/>
              </w:rPr>
              <w:t xml:space="preserve">1.4-1  </w:t>
            </w:r>
            <w:r>
              <w:rPr>
                <w:b/>
                <w:bCs/>
                <w:spacing w:val="4"/>
                <w:sz w:val="20"/>
                <w:szCs w:val="20"/>
              </w:rPr>
              <w:t>复垦质量控制标准</w:t>
            </w:r>
          </w:p>
        </w:tc>
      </w:tr>
      <w:tr w:rsidR="00D97061">
        <w:trPr>
          <w:trHeight w:val="443"/>
        </w:trPr>
        <w:tc>
          <w:tcPr>
            <w:tcW w:w="1139" w:type="dxa"/>
          </w:tcPr>
          <w:p w:rsidR="00D97061" w:rsidRDefault="006059E8">
            <w:pPr>
              <w:pStyle w:val="TableText"/>
              <w:spacing w:before="115" w:line="228" w:lineRule="auto"/>
              <w:ind w:left="217"/>
              <w:rPr>
                <w:sz w:val="20"/>
                <w:szCs w:val="20"/>
              </w:rPr>
            </w:pPr>
            <w:r>
              <w:rPr>
                <w:spacing w:val="5"/>
                <w:sz w:val="20"/>
                <w:szCs w:val="20"/>
              </w:rPr>
              <w:t>复垦方向</w:t>
            </w:r>
          </w:p>
        </w:tc>
        <w:tc>
          <w:tcPr>
            <w:tcW w:w="2174" w:type="dxa"/>
          </w:tcPr>
          <w:p w:rsidR="00D97061" w:rsidRDefault="006059E8">
            <w:pPr>
              <w:pStyle w:val="TableText"/>
              <w:spacing w:before="115" w:line="228" w:lineRule="auto"/>
              <w:ind w:left="673"/>
              <w:rPr>
                <w:sz w:val="20"/>
                <w:szCs w:val="20"/>
              </w:rPr>
            </w:pPr>
            <w:r>
              <w:rPr>
                <w:spacing w:val="6"/>
                <w:sz w:val="20"/>
                <w:szCs w:val="20"/>
              </w:rPr>
              <w:t>指标类型</w:t>
            </w:r>
          </w:p>
        </w:tc>
        <w:tc>
          <w:tcPr>
            <w:tcW w:w="2823" w:type="dxa"/>
          </w:tcPr>
          <w:p w:rsidR="00D97061" w:rsidRDefault="006059E8">
            <w:pPr>
              <w:pStyle w:val="TableText"/>
              <w:spacing w:before="115" w:line="227" w:lineRule="auto"/>
              <w:ind w:left="997"/>
              <w:rPr>
                <w:sz w:val="20"/>
                <w:szCs w:val="20"/>
              </w:rPr>
            </w:pPr>
            <w:r>
              <w:rPr>
                <w:spacing w:val="7"/>
                <w:sz w:val="20"/>
                <w:szCs w:val="20"/>
              </w:rPr>
              <w:t>基本指标</w:t>
            </w:r>
          </w:p>
        </w:tc>
        <w:tc>
          <w:tcPr>
            <w:tcW w:w="3268" w:type="dxa"/>
          </w:tcPr>
          <w:p w:rsidR="00D97061" w:rsidRDefault="006059E8">
            <w:pPr>
              <w:pStyle w:val="TableText"/>
              <w:spacing w:before="115" w:line="228" w:lineRule="auto"/>
              <w:ind w:left="1190"/>
              <w:rPr>
                <w:sz w:val="20"/>
                <w:szCs w:val="20"/>
              </w:rPr>
            </w:pPr>
            <w:r>
              <w:rPr>
                <w:spacing w:val="7"/>
                <w:sz w:val="20"/>
                <w:szCs w:val="20"/>
              </w:rPr>
              <w:t>控制标准</w:t>
            </w:r>
          </w:p>
        </w:tc>
      </w:tr>
      <w:tr w:rsidR="00D97061">
        <w:trPr>
          <w:trHeight w:val="443"/>
        </w:trPr>
        <w:tc>
          <w:tcPr>
            <w:tcW w:w="1139" w:type="dxa"/>
            <w:vMerge w:val="restart"/>
            <w:tcBorders>
              <w:bottom w:val="nil"/>
            </w:tcBorders>
          </w:tcPr>
          <w:p w:rsidR="00D97061" w:rsidRDefault="00D97061">
            <w:pPr>
              <w:spacing w:line="252" w:lineRule="auto"/>
            </w:pPr>
          </w:p>
          <w:p w:rsidR="00D97061" w:rsidRDefault="00D97061">
            <w:pPr>
              <w:spacing w:line="252" w:lineRule="auto"/>
            </w:pPr>
          </w:p>
          <w:p w:rsidR="00D97061" w:rsidRDefault="00D97061">
            <w:pPr>
              <w:spacing w:line="252" w:lineRule="auto"/>
            </w:pPr>
          </w:p>
          <w:p w:rsidR="00D97061" w:rsidRDefault="00D97061">
            <w:pPr>
              <w:spacing w:line="252" w:lineRule="auto"/>
            </w:pPr>
          </w:p>
          <w:p w:rsidR="00D97061" w:rsidRDefault="00D97061">
            <w:pPr>
              <w:spacing w:line="252" w:lineRule="auto"/>
            </w:pPr>
          </w:p>
          <w:p w:rsidR="00D97061" w:rsidRDefault="00D97061">
            <w:pPr>
              <w:spacing w:line="252" w:lineRule="auto"/>
            </w:pPr>
          </w:p>
          <w:p w:rsidR="00D97061" w:rsidRDefault="00D97061">
            <w:pPr>
              <w:spacing w:line="253" w:lineRule="auto"/>
            </w:pPr>
          </w:p>
          <w:p w:rsidR="00D97061" w:rsidRDefault="00D97061">
            <w:pPr>
              <w:spacing w:line="253" w:lineRule="auto"/>
            </w:pPr>
          </w:p>
          <w:p w:rsidR="00D97061" w:rsidRDefault="006059E8">
            <w:pPr>
              <w:pStyle w:val="TableText"/>
              <w:spacing w:before="65" w:line="228" w:lineRule="auto"/>
              <w:ind w:left="423"/>
              <w:rPr>
                <w:sz w:val="20"/>
                <w:szCs w:val="20"/>
              </w:rPr>
            </w:pPr>
            <w:r>
              <w:rPr>
                <w:spacing w:val="4"/>
                <w:sz w:val="20"/>
                <w:szCs w:val="20"/>
              </w:rPr>
              <w:t>林地</w:t>
            </w:r>
          </w:p>
        </w:tc>
        <w:tc>
          <w:tcPr>
            <w:tcW w:w="2174" w:type="dxa"/>
            <w:vMerge w:val="restart"/>
            <w:tcBorders>
              <w:bottom w:val="nil"/>
            </w:tcBorders>
          </w:tcPr>
          <w:p w:rsidR="00D97061" w:rsidRDefault="00D97061">
            <w:pPr>
              <w:spacing w:line="290" w:lineRule="auto"/>
            </w:pPr>
          </w:p>
          <w:p w:rsidR="00D97061" w:rsidRDefault="00D97061">
            <w:pPr>
              <w:spacing w:line="290" w:lineRule="auto"/>
            </w:pPr>
          </w:p>
          <w:p w:rsidR="00D97061" w:rsidRDefault="00D97061">
            <w:pPr>
              <w:spacing w:line="291" w:lineRule="auto"/>
            </w:pPr>
          </w:p>
          <w:p w:rsidR="00D97061" w:rsidRDefault="00D97061">
            <w:pPr>
              <w:spacing w:line="291" w:lineRule="auto"/>
            </w:pPr>
          </w:p>
          <w:p w:rsidR="00D97061" w:rsidRDefault="006059E8">
            <w:pPr>
              <w:pStyle w:val="TableText"/>
              <w:spacing w:before="65" w:line="228" w:lineRule="auto"/>
              <w:ind w:left="671"/>
              <w:rPr>
                <w:sz w:val="20"/>
                <w:szCs w:val="20"/>
              </w:rPr>
            </w:pPr>
            <w:r>
              <w:rPr>
                <w:spacing w:val="7"/>
                <w:sz w:val="20"/>
                <w:szCs w:val="20"/>
              </w:rPr>
              <w:t>土壤质量</w:t>
            </w:r>
          </w:p>
        </w:tc>
        <w:tc>
          <w:tcPr>
            <w:tcW w:w="2823" w:type="dxa"/>
          </w:tcPr>
          <w:p w:rsidR="00D97061" w:rsidRDefault="006059E8">
            <w:pPr>
              <w:pStyle w:val="TableText"/>
              <w:spacing w:before="115" w:line="228" w:lineRule="auto"/>
              <w:ind w:left="631"/>
              <w:rPr>
                <w:rFonts w:ascii="Times New Roman" w:eastAsia="Times New Roman" w:hAnsi="Times New Roman" w:cs="Times New Roman"/>
                <w:sz w:val="20"/>
                <w:szCs w:val="20"/>
              </w:rPr>
            </w:pPr>
            <w:r>
              <w:rPr>
                <w:spacing w:val="9"/>
                <w:sz w:val="20"/>
                <w:szCs w:val="20"/>
              </w:rPr>
              <w:t>有效土层厚度</w:t>
            </w:r>
            <w:r>
              <w:rPr>
                <w:rFonts w:ascii="Times New Roman" w:eastAsia="Times New Roman" w:hAnsi="Times New Roman" w:cs="Times New Roman"/>
                <w:spacing w:val="9"/>
                <w:sz w:val="20"/>
                <w:szCs w:val="20"/>
              </w:rPr>
              <w:t>/</w:t>
            </w:r>
            <w:r>
              <w:rPr>
                <w:rFonts w:ascii="Times New Roman" w:eastAsia="Times New Roman" w:hAnsi="Times New Roman" w:cs="Times New Roman"/>
                <w:sz w:val="20"/>
                <w:szCs w:val="20"/>
              </w:rPr>
              <w:t>cm</w:t>
            </w:r>
          </w:p>
        </w:tc>
        <w:tc>
          <w:tcPr>
            <w:tcW w:w="3268" w:type="dxa"/>
          </w:tcPr>
          <w:p w:rsidR="00D97061" w:rsidRDefault="006059E8">
            <w:pPr>
              <w:spacing w:before="152" w:line="195" w:lineRule="auto"/>
              <w:ind w:left="1445"/>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≥30</w:t>
            </w:r>
          </w:p>
        </w:tc>
      </w:tr>
      <w:tr w:rsidR="00D97061">
        <w:trPr>
          <w:trHeight w:val="443"/>
        </w:trPr>
        <w:tc>
          <w:tcPr>
            <w:tcW w:w="1139" w:type="dxa"/>
            <w:vMerge/>
            <w:tcBorders>
              <w:top w:val="nil"/>
              <w:bottom w:val="nil"/>
            </w:tcBorders>
          </w:tcPr>
          <w:p w:rsidR="00D97061" w:rsidRDefault="00D97061"/>
        </w:tc>
        <w:tc>
          <w:tcPr>
            <w:tcW w:w="2174" w:type="dxa"/>
            <w:vMerge/>
            <w:tcBorders>
              <w:top w:val="nil"/>
              <w:bottom w:val="nil"/>
            </w:tcBorders>
          </w:tcPr>
          <w:p w:rsidR="00D97061" w:rsidRDefault="00D97061"/>
        </w:tc>
        <w:tc>
          <w:tcPr>
            <w:tcW w:w="2823" w:type="dxa"/>
          </w:tcPr>
          <w:p w:rsidR="00D97061" w:rsidRDefault="006059E8">
            <w:pPr>
              <w:pStyle w:val="TableText"/>
              <w:spacing w:before="114" w:line="223" w:lineRule="auto"/>
              <w:ind w:left="497"/>
              <w:rPr>
                <w:sz w:val="20"/>
                <w:szCs w:val="20"/>
              </w:rPr>
            </w:pPr>
            <w:r>
              <w:rPr>
                <w:spacing w:val="6"/>
                <w:sz w:val="20"/>
                <w:szCs w:val="20"/>
              </w:rPr>
              <w:t>土壤容重</w:t>
            </w:r>
            <w:r>
              <w:rPr>
                <w:rFonts w:ascii="Times New Roman" w:eastAsia="Times New Roman" w:hAnsi="Times New Roman" w:cs="Times New Roman"/>
                <w:spacing w:val="6"/>
                <w:sz w:val="20"/>
                <w:szCs w:val="20"/>
              </w:rPr>
              <w:t>/</w:t>
            </w:r>
            <w:r>
              <w:rPr>
                <w:spacing w:val="6"/>
                <w:sz w:val="20"/>
                <w:szCs w:val="20"/>
              </w:rPr>
              <w:t>（</w:t>
            </w:r>
            <w:r>
              <w:rPr>
                <w:rFonts w:ascii="Times New Roman" w:eastAsia="Times New Roman" w:hAnsi="Times New Roman" w:cs="Times New Roman"/>
                <w:spacing w:val="6"/>
                <w:sz w:val="20"/>
                <w:szCs w:val="20"/>
              </w:rPr>
              <w:t>g/</w:t>
            </w:r>
            <w:r>
              <w:rPr>
                <w:rFonts w:ascii="Times New Roman" w:eastAsia="Times New Roman" w:hAnsi="Times New Roman" w:cs="Times New Roman"/>
                <w:sz w:val="20"/>
                <w:szCs w:val="20"/>
              </w:rPr>
              <w:t>cm</w:t>
            </w:r>
            <w:r>
              <w:rPr>
                <w:rFonts w:ascii="Times New Roman" w:eastAsia="Times New Roman" w:hAnsi="Times New Roman" w:cs="Times New Roman"/>
                <w:spacing w:val="6"/>
                <w:sz w:val="20"/>
                <w:szCs w:val="20"/>
              </w:rPr>
              <w:t>3</w:t>
            </w:r>
            <w:r>
              <w:rPr>
                <w:spacing w:val="6"/>
                <w:sz w:val="20"/>
                <w:szCs w:val="20"/>
              </w:rPr>
              <w:t>）</w:t>
            </w:r>
          </w:p>
        </w:tc>
        <w:tc>
          <w:tcPr>
            <w:tcW w:w="3268" w:type="dxa"/>
          </w:tcPr>
          <w:p w:rsidR="00D97061" w:rsidRDefault="006059E8">
            <w:pPr>
              <w:spacing w:before="153" w:line="195" w:lineRule="auto"/>
              <w:ind w:left="1366"/>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≤1.50</w:t>
            </w:r>
          </w:p>
        </w:tc>
      </w:tr>
      <w:tr w:rsidR="00D97061">
        <w:trPr>
          <w:trHeight w:val="443"/>
        </w:trPr>
        <w:tc>
          <w:tcPr>
            <w:tcW w:w="1139" w:type="dxa"/>
            <w:vMerge/>
            <w:tcBorders>
              <w:top w:val="nil"/>
              <w:bottom w:val="nil"/>
            </w:tcBorders>
          </w:tcPr>
          <w:p w:rsidR="00D97061" w:rsidRDefault="00D97061"/>
        </w:tc>
        <w:tc>
          <w:tcPr>
            <w:tcW w:w="2174" w:type="dxa"/>
            <w:vMerge/>
            <w:tcBorders>
              <w:top w:val="nil"/>
              <w:bottom w:val="nil"/>
            </w:tcBorders>
          </w:tcPr>
          <w:p w:rsidR="00D97061" w:rsidRDefault="00D97061"/>
        </w:tc>
        <w:tc>
          <w:tcPr>
            <w:tcW w:w="2823" w:type="dxa"/>
          </w:tcPr>
          <w:p w:rsidR="00D97061" w:rsidRDefault="006059E8">
            <w:pPr>
              <w:pStyle w:val="TableText"/>
              <w:spacing w:before="115" w:line="228" w:lineRule="auto"/>
              <w:ind w:left="998"/>
              <w:rPr>
                <w:sz w:val="20"/>
                <w:szCs w:val="20"/>
              </w:rPr>
            </w:pPr>
            <w:r>
              <w:rPr>
                <w:spacing w:val="7"/>
                <w:sz w:val="20"/>
                <w:szCs w:val="20"/>
              </w:rPr>
              <w:t>土壤质地</w:t>
            </w:r>
          </w:p>
        </w:tc>
        <w:tc>
          <w:tcPr>
            <w:tcW w:w="3268" w:type="dxa"/>
          </w:tcPr>
          <w:p w:rsidR="00D97061" w:rsidRDefault="006059E8">
            <w:pPr>
              <w:pStyle w:val="TableText"/>
              <w:spacing w:before="115" w:line="228" w:lineRule="auto"/>
              <w:ind w:left="667"/>
              <w:rPr>
                <w:sz w:val="20"/>
                <w:szCs w:val="20"/>
              </w:rPr>
            </w:pPr>
            <w:r>
              <w:rPr>
                <w:spacing w:val="9"/>
                <w:sz w:val="20"/>
                <w:szCs w:val="20"/>
              </w:rPr>
              <w:t>砂质壤土至壤质粘土</w:t>
            </w:r>
          </w:p>
        </w:tc>
      </w:tr>
      <w:tr w:rsidR="00D97061">
        <w:trPr>
          <w:trHeight w:val="443"/>
        </w:trPr>
        <w:tc>
          <w:tcPr>
            <w:tcW w:w="1139" w:type="dxa"/>
            <w:vMerge/>
            <w:tcBorders>
              <w:top w:val="nil"/>
              <w:bottom w:val="nil"/>
            </w:tcBorders>
          </w:tcPr>
          <w:p w:rsidR="00D97061" w:rsidRDefault="00D97061"/>
        </w:tc>
        <w:tc>
          <w:tcPr>
            <w:tcW w:w="2174" w:type="dxa"/>
            <w:vMerge/>
            <w:tcBorders>
              <w:top w:val="nil"/>
              <w:bottom w:val="nil"/>
            </w:tcBorders>
          </w:tcPr>
          <w:p w:rsidR="00D97061" w:rsidRDefault="00D97061"/>
        </w:tc>
        <w:tc>
          <w:tcPr>
            <w:tcW w:w="2823" w:type="dxa"/>
          </w:tcPr>
          <w:p w:rsidR="00D97061" w:rsidRDefault="006059E8">
            <w:pPr>
              <w:pStyle w:val="TableText"/>
              <w:spacing w:before="115" w:line="228" w:lineRule="auto"/>
              <w:ind w:left="879"/>
              <w:rPr>
                <w:rFonts w:ascii="Times New Roman" w:eastAsia="Times New Roman" w:hAnsi="Times New Roman" w:cs="Times New Roman"/>
                <w:sz w:val="20"/>
                <w:szCs w:val="20"/>
              </w:rPr>
            </w:pPr>
            <w:r>
              <w:rPr>
                <w:spacing w:val="7"/>
                <w:sz w:val="20"/>
                <w:szCs w:val="20"/>
              </w:rPr>
              <w:t>砾石含量</w:t>
            </w:r>
            <w:r>
              <w:rPr>
                <w:rFonts w:ascii="Times New Roman" w:eastAsia="Times New Roman" w:hAnsi="Times New Roman" w:cs="Times New Roman"/>
                <w:spacing w:val="7"/>
                <w:sz w:val="20"/>
                <w:szCs w:val="20"/>
              </w:rPr>
              <w:t>/%</w:t>
            </w:r>
          </w:p>
        </w:tc>
        <w:tc>
          <w:tcPr>
            <w:tcW w:w="3268" w:type="dxa"/>
          </w:tcPr>
          <w:p w:rsidR="00D97061" w:rsidRDefault="006059E8">
            <w:pPr>
              <w:spacing w:before="152" w:line="195" w:lineRule="auto"/>
              <w:ind w:left="1445"/>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≤20</w:t>
            </w:r>
          </w:p>
        </w:tc>
      </w:tr>
      <w:tr w:rsidR="00D97061">
        <w:trPr>
          <w:trHeight w:val="443"/>
        </w:trPr>
        <w:tc>
          <w:tcPr>
            <w:tcW w:w="1139" w:type="dxa"/>
            <w:vMerge/>
            <w:tcBorders>
              <w:top w:val="nil"/>
              <w:bottom w:val="nil"/>
            </w:tcBorders>
          </w:tcPr>
          <w:p w:rsidR="00D97061" w:rsidRDefault="00D97061"/>
        </w:tc>
        <w:tc>
          <w:tcPr>
            <w:tcW w:w="2174" w:type="dxa"/>
            <w:vMerge/>
            <w:tcBorders>
              <w:top w:val="nil"/>
              <w:bottom w:val="nil"/>
            </w:tcBorders>
          </w:tcPr>
          <w:p w:rsidR="00D97061" w:rsidRDefault="00D97061"/>
        </w:tc>
        <w:tc>
          <w:tcPr>
            <w:tcW w:w="2823" w:type="dxa"/>
          </w:tcPr>
          <w:p w:rsidR="00D97061" w:rsidRDefault="006059E8">
            <w:pPr>
              <w:pStyle w:val="TableText"/>
              <w:spacing w:before="114" w:line="223" w:lineRule="auto"/>
              <w:ind w:left="1150"/>
              <w:rPr>
                <w:sz w:val="20"/>
                <w:szCs w:val="20"/>
              </w:rPr>
            </w:pPr>
            <w:r>
              <w:rPr>
                <w:rFonts w:ascii="Times New Roman" w:eastAsia="Times New Roman" w:hAnsi="Times New Roman" w:cs="Times New Roman"/>
                <w:sz w:val="20"/>
                <w:szCs w:val="20"/>
              </w:rPr>
              <w:t>pH</w:t>
            </w:r>
            <w:r>
              <w:rPr>
                <w:rFonts w:ascii="Times New Roman" w:eastAsia="Times New Roman" w:hAnsi="Times New Roman" w:cs="Times New Roman"/>
                <w:spacing w:val="8"/>
                <w:sz w:val="20"/>
                <w:szCs w:val="20"/>
              </w:rPr>
              <w:t xml:space="preserve"> </w:t>
            </w:r>
            <w:r>
              <w:rPr>
                <w:spacing w:val="13"/>
                <w:sz w:val="20"/>
                <w:szCs w:val="20"/>
              </w:rPr>
              <w:t>值</w:t>
            </w:r>
          </w:p>
        </w:tc>
        <w:tc>
          <w:tcPr>
            <w:tcW w:w="3268" w:type="dxa"/>
          </w:tcPr>
          <w:p w:rsidR="00D97061" w:rsidRDefault="006059E8">
            <w:pPr>
              <w:spacing w:before="152" w:line="195" w:lineRule="auto"/>
              <w:ind w:left="1317"/>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6.0-8.5</w:t>
            </w:r>
          </w:p>
        </w:tc>
      </w:tr>
      <w:tr w:rsidR="00D97061">
        <w:trPr>
          <w:trHeight w:val="443"/>
        </w:trPr>
        <w:tc>
          <w:tcPr>
            <w:tcW w:w="1139" w:type="dxa"/>
            <w:vMerge/>
            <w:tcBorders>
              <w:top w:val="nil"/>
              <w:bottom w:val="nil"/>
            </w:tcBorders>
          </w:tcPr>
          <w:p w:rsidR="00D97061" w:rsidRDefault="00D97061"/>
        </w:tc>
        <w:tc>
          <w:tcPr>
            <w:tcW w:w="2174" w:type="dxa"/>
            <w:vMerge/>
            <w:tcBorders>
              <w:top w:val="nil"/>
            </w:tcBorders>
          </w:tcPr>
          <w:p w:rsidR="00D97061" w:rsidRDefault="00D97061"/>
        </w:tc>
        <w:tc>
          <w:tcPr>
            <w:tcW w:w="2823" w:type="dxa"/>
          </w:tcPr>
          <w:p w:rsidR="00D97061" w:rsidRDefault="006059E8">
            <w:pPr>
              <w:pStyle w:val="TableText"/>
              <w:spacing w:before="115" w:line="227" w:lineRule="auto"/>
              <w:ind w:left="986"/>
              <w:rPr>
                <w:rFonts w:ascii="Times New Roman" w:eastAsia="Times New Roman" w:hAnsi="Times New Roman" w:cs="Times New Roman"/>
                <w:sz w:val="20"/>
                <w:szCs w:val="20"/>
              </w:rPr>
            </w:pPr>
            <w:r>
              <w:rPr>
                <w:spacing w:val="5"/>
                <w:sz w:val="20"/>
                <w:szCs w:val="20"/>
              </w:rPr>
              <w:t>有机质</w:t>
            </w:r>
            <w:r>
              <w:rPr>
                <w:rFonts w:ascii="Times New Roman" w:eastAsia="Times New Roman" w:hAnsi="Times New Roman" w:cs="Times New Roman"/>
                <w:spacing w:val="5"/>
                <w:sz w:val="20"/>
                <w:szCs w:val="20"/>
              </w:rPr>
              <w:t>/%</w:t>
            </w:r>
          </w:p>
        </w:tc>
        <w:tc>
          <w:tcPr>
            <w:tcW w:w="3268" w:type="dxa"/>
          </w:tcPr>
          <w:p w:rsidR="00D97061" w:rsidRDefault="006059E8">
            <w:pPr>
              <w:spacing w:before="151" w:line="195" w:lineRule="auto"/>
              <w:ind w:left="1498"/>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≥1</w:t>
            </w:r>
          </w:p>
        </w:tc>
      </w:tr>
      <w:tr w:rsidR="00D97061">
        <w:trPr>
          <w:trHeight w:val="586"/>
        </w:trPr>
        <w:tc>
          <w:tcPr>
            <w:tcW w:w="1139" w:type="dxa"/>
            <w:vMerge/>
            <w:tcBorders>
              <w:top w:val="nil"/>
              <w:bottom w:val="nil"/>
            </w:tcBorders>
          </w:tcPr>
          <w:p w:rsidR="00D97061" w:rsidRDefault="00D97061"/>
        </w:tc>
        <w:tc>
          <w:tcPr>
            <w:tcW w:w="2174" w:type="dxa"/>
          </w:tcPr>
          <w:p w:rsidR="00D97061" w:rsidRDefault="006059E8">
            <w:pPr>
              <w:pStyle w:val="TableText"/>
              <w:spacing w:before="188" w:line="228" w:lineRule="auto"/>
              <w:ind w:left="671"/>
              <w:rPr>
                <w:sz w:val="20"/>
                <w:szCs w:val="20"/>
              </w:rPr>
            </w:pPr>
            <w:r>
              <w:rPr>
                <w:spacing w:val="7"/>
                <w:sz w:val="20"/>
                <w:szCs w:val="20"/>
              </w:rPr>
              <w:t>配套设施</w:t>
            </w:r>
          </w:p>
        </w:tc>
        <w:tc>
          <w:tcPr>
            <w:tcW w:w="2823" w:type="dxa"/>
          </w:tcPr>
          <w:p w:rsidR="00D97061" w:rsidRDefault="006059E8">
            <w:pPr>
              <w:pStyle w:val="TableText"/>
              <w:spacing w:before="187" w:line="228" w:lineRule="auto"/>
              <w:ind w:left="1205"/>
              <w:rPr>
                <w:sz w:val="20"/>
                <w:szCs w:val="20"/>
              </w:rPr>
            </w:pPr>
            <w:r>
              <w:rPr>
                <w:spacing w:val="5"/>
                <w:sz w:val="20"/>
                <w:szCs w:val="20"/>
              </w:rPr>
              <w:t>道路</w:t>
            </w:r>
          </w:p>
        </w:tc>
        <w:tc>
          <w:tcPr>
            <w:tcW w:w="3268" w:type="dxa"/>
          </w:tcPr>
          <w:p w:rsidR="00D97061" w:rsidRDefault="006059E8">
            <w:pPr>
              <w:pStyle w:val="TableText"/>
              <w:spacing w:before="51" w:line="228" w:lineRule="auto"/>
              <w:ind w:left="142"/>
              <w:rPr>
                <w:sz w:val="20"/>
                <w:szCs w:val="20"/>
              </w:rPr>
            </w:pPr>
            <w:r>
              <w:rPr>
                <w:spacing w:val="9"/>
                <w:sz w:val="20"/>
                <w:szCs w:val="20"/>
              </w:rPr>
              <w:t>达到当地各行业工程建设标准要</w:t>
            </w:r>
          </w:p>
          <w:p w:rsidR="00D97061" w:rsidRDefault="006059E8">
            <w:pPr>
              <w:pStyle w:val="TableText"/>
              <w:spacing w:before="23" w:line="229" w:lineRule="auto"/>
              <w:ind w:left="1404"/>
              <w:rPr>
                <w:sz w:val="20"/>
                <w:szCs w:val="20"/>
              </w:rPr>
            </w:pPr>
            <w:r>
              <w:rPr>
                <w:spacing w:val="-1"/>
                <w:sz w:val="20"/>
                <w:szCs w:val="20"/>
              </w:rPr>
              <w:t>求。</w:t>
            </w:r>
          </w:p>
        </w:tc>
      </w:tr>
      <w:tr w:rsidR="00D97061">
        <w:trPr>
          <w:trHeight w:val="654"/>
        </w:trPr>
        <w:tc>
          <w:tcPr>
            <w:tcW w:w="1139" w:type="dxa"/>
            <w:vMerge/>
            <w:tcBorders>
              <w:top w:val="nil"/>
              <w:bottom w:val="nil"/>
            </w:tcBorders>
          </w:tcPr>
          <w:p w:rsidR="00D97061" w:rsidRDefault="00D97061"/>
        </w:tc>
        <w:tc>
          <w:tcPr>
            <w:tcW w:w="2174" w:type="dxa"/>
            <w:vMerge w:val="restart"/>
            <w:tcBorders>
              <w:bottom w:val="nil"/>
            </w:tcBorders>
          </w:tcPr>
          <w:p w:rsidR="00D97061" w:rsidRDefault="00D97061">
            <w:pPr>
              <w:spacing w:line="391" w:lineRule="auto"/>
            </w:pPr>
          </w:p>
          <w:p w:rsidR="00D97061" w:rsidRDefault="006059E8">
            <w:pPr>
              <w:pStyle w:val="TableText"/>
              <w:spacing w:before="65" w:line="228" w:lineRule="auto"/>
              <w:ind w:left="567"/>
              <w:rPr>
                <w:sz w:val="20"/>
                <w:szCs w:val="20"/>
              </w:rPr>
            </w:pPr>
            <w:r>
              <w:rPr>
                <w:spacing w:val="7"/>
                <w:sz w:val="20"/>
                <w:szCs w:val="20"/>
              </w:rPr>
              <w:t>生产力水平</w:t>
            </w:r>
          </w:p>
        </w:tc>
        <w:tc>
          <w:tcPr>
            <w:tcW w:w="2823" w:type="dxa"/>
          </w:tcPr>
          <w:p w:rsidR="00D97061" w:rsidRDefault="006059E8">
            <w:pPr>
              <w:pStyle w:val="TableText"/>
              <w:spacing w:before="220" w:line="228" w:lineRule="auto"/>
              <w:ind w:left="460"/>
              <w:rPr>
                <w:sz w:val="20"/>
                <w:szCs w:val="20"/>
              </w:rPr>
            </w:pPr>
            <w:r>
              <w:rPr>
                <w:spacing w:val="7"/>
                <w:sz w:val="20"/>
                <w:szCs w:val="20"/>
              </w:rPr>
              <w:t>定植密度</w:t>
            </w:r>
            <w:r>
              <w:rPr>
                <w:rFonts w:ascii="Times New Roman" w:eastAsia="Times New Roman" w:hAnsi="Times New Roman" w:cs="Times New Roman"/>
                <w:spacing w:val="7"/>
                <w:sz w:val="20"/>
                <w:szCs w:val="20"/>
              </w:rPr>
              <w:t>/</w:t>
            </w:r>
            <w:r>
              <w:rPr>
                <w:spacing w:val="7"/>
                <w:sz w:val="20"/>
                <w:szCs w:val="20"/>
              </w:rPr>
              <w:t>（株</w:t>
            </w:r>
            <w:r>
              <w:rPr>
                <w:rFonts w:ascii="Times New Roman" w:eastAsia="Times New Roman" w:hAnsi="Times New Roman" w:cs="Times New Roman"/>
                <w:spacing w:val="7"/>
                <w:sz w:val="20"/>
                <w:szCs w:val="20"/>
              </w:rPr>
              <w:t>/</w:t>
            </w:r>
            <w:r>
              <w:rPr>
                <w:rFonts w:ascii="Times New Roman" w:eastAsia="Times New Roman" w:hAnsi="Times New Roman" w:cs="Times New Roman"/>
                <w:sz w:val="20"/>
                <w:szCs w:val="20"/>
              </w:rPr>
              <w:t>hm</w:t>
            </w:r>
            <w:r>
              <w:rPr>
                <w:rFonts w:ascii="Times New Roman" w:eastAsia="Times New Roman" w:hAnsi="Times New Roman" w:cs="Times New Roman"/>
                <w:spacing w:val="7"/>
                <w:position w:val="6"/>
                <w:sz w:val="13"/>
                <w:szCs w:val="13"/>
              </w:rPr>
              <w:t>2</w:t>
            </w:r>
            <w:r>
              <w:rPr>
                <w:spacing w:val="7"/>
                <w:sz w:val="20"/>
                <w:szCs w:val="20"/>
              </w:rPr>
              <w:t>）</w:t>
            </w:r>
          </w:p>
        </w:tc>
        <w:tc>
          <w:tcPr>
            <w:tcW w:w="3268" w:type="dxa"/>
          </w:tcPr>
          <w:p w:rsidR="00D97061" w:rsidRDefault="006059E8">
            <w:pPr>
              <w:pStyle w:val="TableText"/>
              <w:spacing w:before="83" w:line="255" w:lineRule="auto"/>
              <w:ind w:left="38" w:right="75" w:hanging="16"/>
              <w:rPr>
                <w:sz w:val="20"/>
                <w:szCs w:val="20"/>
              </w:rPr>
            </w:pPr>
            <w:r>
              <w:rPr>
                <w:spacing w:val="8"/>
                <w:sz w:val="20"/>
                <w:szCs w:val="20"/>
              </w:rPr>
              <w:t>满足《造林作业设计规程》（</w:t>
            </w:r>
            <w:r>
              <w:rPr>
                <w:rFonts w:ascii="Times New Roman" w:eastAsia="Times New Roman" w:hAnsi="Times New Roman" w:cs="Times New Roman"/>
                <w:sz w:val="20"/>
                <w:szCs w:val="20"/>
              </w:rPr>
              <w:t>LY</w:t>
            </w:r>
            <w:r>
              <w:rPr>
                <w:rFonts w:ascii="Times New Roman" w:eastAsia="Times New Roman" w:hAnsi="Times New Roman" w:cs="Times New Roman"/>
                <w:spacing w:val="8"/>
                <w:sz w:val="20"/>
                <w:szCs w:val="20"/>
              </w:rPr>
              <w:t>/T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3"/>
                <w:sz w:val="20"/>
                <w:szCs w:val="20"/>
              </w:rPr>
              <w:t>1607</w:t>
            </w:r>
            <w:r>
              <w:rPr>
                <w:spacing w:val="3"/>
                <w:sz w:val="20"/>
                <w:szCs w:val="20"/>
              </w:rPr>
              <w:t>）的要求。</w:t>
            </w:r>
          </w:p>
        </w:tc>
      </w:tr>
      <w:tr w:rsidR="00D97061">
        <w:trPr>
          <w:trHeight w:val="468"/>
        </w:trPr>
        <w:tc>
          <w:tcPr>
            <w:tcW w:w="1139" w:type="dxa"/>
            <w:vMerge/>
            <w:tcBorders>
              <w:top w:val="nil"/>
            </w:tcBorders>
          </w:tcPr>
          <w:p w:rsidR="00D97061" w:rsidRDefault="00D97061"/>
        </w:tc>
        <w:tc>
          <w:tcPr>
            <w:tcW w:w="2174" w:type="dxa"/>
            <w:vMerge/>
            <w:tcBorders>
              <w:top w:val="nil"/>
            </w:tcBorders>
          </w:tcPr>
          <w:p w:rsidR="00D97061" w:rsidRDefault="00D97061"/>
        </w:tc>
        <w:tc>
          <w:tcPr>
            <w:tcW w:w="2823" w:type="dxa"/>
          </w:tcPr>
          <w:p w:rsidR="00D97061" w:rsidRDefault="006059E8">
            <w:pPr>
              <w:pStyle w:val="TableText"/>
              <w:spacing w:before="129" w:line="228" w:lineRule="auto"/>
              <w:ind w:left="1101"/>
              <w:rPr>
                <w:sz w:val="20"/>
                <w:szCs w:val="20"/>
              </w:rPr>
            </w:pPr>
            <w:r>
              <w:rPr>
                <w:spacing w:val="6"/>
                <w:sz w:val="20"/>
                <w:szCs w:val="20"/>
              </w:rPr>
              <w:t>郁闭度</w:t>
            </w:r>
          </w:p>
        </w:tc>
        <w:tc>
          <w:tcPr>
            <w:tcW w:w="3268" w:type="dxa"/>
          </w:tcPr>
          <w:p w:rsidR="00D97061" w:rsidRDefault="006059E8">
            <w:pPr>
              <w:spacing w:before="165" w:line="195" w:lineRule="auto"/>
              <w:ind w:left="17"/>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≥0.35</w:t>
            </w:r>
          </w:p>
        </w:tc>
      </w:tr>
      <w:tr w:rsidR="00D97061">
        <w:trPr>
          <w:trHeight w:val="3533"/>
        </w:trPr>
        <w:tc>
          <w:tcPr>
            <w:tcW w:w="9404" w:type="dxa"/>
            <w:gridSpan w:val="4"/>
          </w:tcPr>
          <w:p w:rsidR="00D97061" w:rsidRDefault="006059E8">
            <w:pPr>
              <w:pStyle w:val="TableText"/>
              <w:spacing w:before="245" w:line="220" w:lineRule="auto"/>
              <w:ind w:left="608"/>
            </w:pPr>
            <w:r>
              <w:rPr>
                <w:b/>
                <w:bCs/>
                <w:spacing w:val="-5"/>
              </w:rPr>
              <w:t>（三）复绿工程</w:t>
            </w:r>
          </w:p>
          <w:p w:rsidR="00D97061" w:rsidRDefault="006059E8">
            <w:pPr>
              <w:pStyle w:val="TableText"/>
              <w:spacing w:before="67" w:line="219" w:lineRule="auto"/>
              <w:ind w:left="615"/>
            </w:pPr>
            <w:r>
              <w:rPr>
                <w:rFonts w:ascii="Times New Roman" w:eastAsia="Times New Roman" w:hAnsi="Times New Roman" w:cs="Times New Roman"/>
                <w:spacing w:val="-5"/>
              </w:rPr>
              <w:t>1.</w:t>
            </w:r>
            <w:r>
              <w:rPr>
                <w:spacing w:val="-5"/>
              </w:rPr>
              <w:t>修复措施</w:t>
            </w:r>
          </w:p>
          <w:p w:rsidR="00D97061" w:rsidRDefault="006059E8">
            <w:pPr>
              <w:pStyle w:val="TableText"/>
              <w:spacing w:before="185" w:line="325" w:lineRule="auto"/>
              <w:ind w:left="109" w:right="47" w:firstLine="487"/>
            </w:pPr>
            <w:r>
              <w:rPr>
                <w:sz w:val="28"/>
                <w:szCs w:val="28"/>
              </w:rPr>
              <w:t>①</w:t>
            </w:r>
            <w:r>
              <w:t>在底盘修复为林地的区域利用机械配合人工开挖树坑，西侧和东侧坡顶沿挡土墙</w:t>
            </w:r>
            <w:r>
              <w:rPr>
                <w:spacing w:val="-2"/>
              </w:rPr>
              <w:t>内侧按照株距</w:t>
            </w:r>
            <w:r>
              <w:rPr>
                <w:spacing w:val="-43"/>
              </w:rPr>
              <w:t xml:space="preserve"> </w:t>
            </w:r>
            <w:r>
              <w:rPr>
                <w:rFonts w:ascii="Times New Roman" w:eastAsia="Times New Roman" w:hAnsi="Times New Roman" w:cs="Times New Roman"/>
                <w:spacing w:val="-2"/>
              </w:rPr>
              <w:t>3m</w:t>
            </w:r>
            <w:r>
              <w:rPr>
                <w:rFonts w:ascii="Times New Roman" w:eastAsia="Times New Roman" w:hAnsi="Times New Roman" w:cs="Times New Roman"/>
                <w:spacing w:val="-30"/>
              </w:rPr>
              <w:t xml:space="preserve"> </w:t>
            </w:r>
            <w:r>
              <w:rPr>
                <w:spacing w:val="-2"/>
              </w:rPr>
              <w:t>，带状种植栽植两排乔木，树种选用榆树和紫叶李，其他区域按照</w:t>
            </w:r>
            <w:r>
              <w:rPr>
                <w:spacing w:val="-50"/>
              </w:rPr>
              <w:t xml:space="preserve"> </w:t>
            </w:r>
            <w:r>
              <w:rPr>
                <w:rFonts w:ascii="Times New Roman" w:eastAsia="Times New Roman" w:hAnsi="Times New Roman" w:cs="Times New Roman"/>
                <w:spacing w:val="-2"/>
              </w:rPr>
              <w:t>3×3</w:t>
            </w:r>
            <w:r>
              <w:rPr>
                <w:rFonts w:ascii="Times New Roman" w:eastAsia="Times New Roman" w:hAnsi="Times New Roman" w:cs="Times New Roman"/>
              </w:rPr>
              <w:t xml:space="preserve"> </w:t>
            </w:r>
            <w:r>
              <w:rPr>
                <w:rFonts w:ascii="Times New Roman" w:eastAsia="Times New Roman" w:hAnsi="Times New Roman" w:cs="Times New Roman"/>
                <w:spacing w:val="-3"/>
              </w:rPr>
              <w:t xml:space="preserve">m </w:t>
            </w:r>
            <w:r>
              <w:rPr>
                <w:spacing w:val="-3"/>
              </w:rPr>
              <w:t>种植乔木，树种选用侧柏，林间按照</w:t>
            </w:r>
            <w:r>
              <w:rPr>
                <w:spacing w:val="-55"/>
              </w:rPr>
              <w:t xml:space="preserve"> </w:t>
            </w:r>
            <w:r>
              <w:rPr>
                <w:rFonts w:ascii="Times New Roman" w:eastAsia="Times New Roman" w:hAnsi="Times New Roman" w:cs="Times New Roman"/>
                <w:spacing w:val="-3"/>
              </w:rPr>
              <w:t>2×2</w:t>
            </w:r>
            <w:r>
              <w:rPr>
                <w:rFonts w:ascii="Times New Roman" w:eastAsia="Times New Roman" w:hAnsi="Times New Roman" w:cs="Times New Roman"/>
                <w:spacing w:val="-4"/>
              </w:rPr>
              <w:t xml:space="preserve"> </w:t>
            </w:r>
            <w:r>
              <w:rPr>
                <w:spacing w:val="-4"/>
              </w:rPr>
              <w:t>栽植灌木，灌木选用石楠、连翘、金叶女贞，</w:t>
            </w:r>
            <w:r>
              <w:rPr>
                <w:spacing w:val="-1"/>
              </w:rPr>
              <w:t>乔、灌种类不少于</w:t>
            </w:r>
            <w:r>
              <w:rPr>
                <w:spacing w:val="-51"/>
              </w:rPr>
              <w:t xml:space="preserve"> </w:t>
            </w:r>
            <w:r>
              <w:rPr>
                <w:rFonts w:ascii="Times New Roman" w:eastAsia="Times New Roman" w:hAnsi="Times New Roman" w:cs="Times New Roman"/>
                <w:spacing w:val="-1"/>
              </w:rPr>
              <w:t xml:space="preserve">3 </w:t>
            </w:r>
            <w:r>
              <w:rPr>
                <w:spacing w:val="-1"/>
              </w:rPr>
              <w:t>种。</w:t>
            </w:r>
          </w:p>
          <w:p w:rsidR="00D97061" w:rsidRDefault="006059E8">
            <w:pPr>
              <w:pStyle w:val="TableText"/>
              <w:spacing w:before="188" w:line="218" w:lineRule="auto"/>
              <w:ind w:left="596"/>
            </w:pPr>
            <w:r>
              <w:rPr>
                <w:sz w:val="28"/>
                <w:szCs w:val="28"/>
              </w:rPr>
              <w:t>②</w:t>
            </w:r>
            <w:r>
              <w:t>乔木及灌木栽植完毕后，林间播撒狗牙根、高羊茅、广布野豌豆等草籽，种类不</w:t>
            </w:r>
          </w:p>
        </w:tc>
      </w:tr>
    </w:tbl>
    <w:p w:rsidR="00D97061" w:rsidRDefault="00D97061">
      <w:pPr>
        <w:pStyle w:val="a3"/>
      </w:pPr>
    </w:p>
    <w:p w:rsidR="00D97061" w:rsidRDefault="00D97061">
      <w:pPr>
        <w:sectPr w:rsidR="00D97061">
          <w:footerReference w:type="default" r:id="rId65"/>
          <w:pgSz w:w="11906" w:h="16839"/>
          <w:pgMar w:top="1134" w:right="1248" w:bottom="1156" w:left="1248" w:header="829" w:footer="994" w:gutter="0"/>
          <w:cols w:space="720"/>
        </w:sectPr>
      </w:pPr>
    </w:p>
    <w:tbl>
      <w:tblPr>
        <w:tblStyle w:val="TableNormal"/>
        <w:tblW w:w="9404" w:type="dxa"/>
        <w:tblInd w:w="2" w:type="dxa"/>
        <w:tblBorders>
          <w:top w:val="single" w:sz="2" w:space="0" w:color="000000"/>
          <w:left w:val="single" w:sz="2" w:space="0" w:color="000000"/>
          <w:bottom w:val="single" w:sz="2" w:space="0" w:color="000000"/>
          <w:right w:val="single" w:sz="2" w:space="0" w:color="000000"/>
        </w:tblBorders>
        <w:tblLayout w:type="fixed"/>
        <w:tblLook w:val="04A0"/>
      </w:tblPr>
      <w:tblGrid>
        <w:gridCol w:w="9404"/>
      </w:tblGrid>
      <w:tr w:rsidR="00D97061">
        <w:trPr>
          <w:trHeight w:val="14017"/>
        </w:trPr>
        <w:tc>
          <w:tcPr>
            <w:tcW w:w="9404" w:type="dxa"/>
          </w:tcPr>
          <w:p w:rsidR="00D97061" w:rsidRDefault="006059E8">
            <w:pPr>
              <w:pStyle w:val="TableText"/>
              <w:spacing w:before="41" w:line="219" w:lineRule="auto"/>
              <w:ind w:left="117"/>
            </w:pPr>
            <w:r>
              <w:rPr>
                <w:spacing w:val="-3"/>
              </w:rPr>
              <w:lastRenderedPageBreak/>
              <w:t>得少于</w:t>
            </w:r>
            <w:r>
              <w:rPr>
                <w:spacing w:val="-51"/>
              </w:rPr>
              <w:t xml:space="preserve"> </w:t>
            </w:r>
            <w:r>
              <w:rPr>
                <w:rFonts w:ascii="Times New Roman" w:eastAsia="Times New Roman" w:hAnsi="Times New Roman" w:cs="Times New Roman"/>
                <w:spacing w:val="-3"/>
              </w:rPr>
              <w:t xml:space="preserve">3 </w:t>
            </w:r>
            <w:r>
              <w:rPr>
                <w:spacing w:val="-3"/>
              </w:rPr>
              <w:t>种。</w:t>
            </w:r>
          </w:p>
          <w:p w:rsidR="00D97061" w:rsidRDefault="006059E8">
            <w:pPr>
              <w:pStyle w:val="TableText"/>
              <w:spacing w:before="180" w:line="219" w:lineRule="auto"/>
              <w:ind w:left="592"/>
            </w:pPr>
            <w:r>
              <w:rPr>
                <w:rFonts w:ascii="Times New Roman" w:eastAsia="Times New Roman" w:hAnsi="Times New Roman" w:cs="Times New Roman"/>
                <w:spacing w:val="-1"/>
              </w:rPr>
              <w:t>2.</w:t>
            </w:r>
            <w:r>
              <w:rPr>
                <w:spacing w:val="-1"/>
              </w:rPr>
              <w:t>技术要求</w:t>
            </w:r>
          </w:p>
          <w:p w:rsidR="00D97061" w:rsidRDefault="006059E8">
            <w:pPr>
              <w:pStyle w:val="TableText"/>
              <w:spacing w:before="183" w:line="219" w:lineRule="auto"/>
              <w:ind w:left="488"/>
            </w:pPr>
            <w:r>
              <w:rPr>
                <w:spacing w:val="-3"/>
              </w:rPr>
              <w:t>（</w:t>
            </w:r>
            <w:r>
              <w:rPr>
                <w:rFonts w:ascii="Times New Roman" w:eastAsia="Times New Roman" w:hAnsi="Times New Roman" w:cs="Times New Roman"/>
                <w:spacing w:val="-3"/>
              </w:rPr>
              <w:t>1</w:t>
            </w:r>
            <w:r>
              <w:rPr>
                <w:spacing w:val="-3"/>
              </w:rPr>
              <w:t>）树种选择：</w:t>
            </w:r>
          </w:p>
          <w:p w:rsidR="00D97061" w:rsidRDefault="006059E8">
            <w:pPr>
              <w:pStyle w:val="TableText"/>
              <w:spacing w:before="180" w:line="217" w:lineRule="auto"/>
              <w:ind w:left="596"/>
            </w:pPr>
            <w:r>
              <w:rPr>
                <w:spacing w:val="-1"/>
              </w:rPr>
              <w:t>①</w:t>
            </w:r>
            <w:r>
              <w:rPr>
                <w:spacing w:val="-1"/>
              </w:rPr>
              <w:t>适地适树、宜乔则乔、宜灌则灌、宜草则草的原则</w:t>
            </w:r>
          </w:p>
          <w:p w:rsidR="00D97061" w:rsidRDefault="006059E8">
            <w:pPr>
              <w:pStyle w:val="TableText"/>
              <w:spacing w:before="185" w:line="217" w:lineRule="auto"/>
              <w:ind w:left="595"/>
            </w:pPr>
            <w:r>
              <w:rPr>
                <w:spacing w:val="-1"/>
              </w:rPr>
              <w:t>②</w:t>
            </w:r>
            <w:r>
              <w:rPr>
                <w:spacing w:val="-1"/>
              </w:rPr>
              <w:t>以优良的乡土树种为主，也适当选用引种成功的外来树种</w:t>
            </w:r>
          </w:p>
          <w:p w:rsidR="00D97061" w:rsidRDefault="006059E8">
            <w:pPr>
              <w:pStyle w:val="TableText"/>
              <w:spacing w:before="187" w:line="289" w:lineRule="auto"/>
              <w:ind w:left="118" w:right="109" w:firstLine="476"/>
            </w:pPr>
            <w:r>
              <w:rPr>
                <w:spacing w:val="1"/>
              </w:rPr>
              <w:t>③</w:t>
            </w:r>
            <w:r>
              <w:rPr>
                <w:spacing w:val="1"/>
              </w:rPr>
              <w:t>提倡营造树种有生态互补作用的混交林，提倡营造乔、灌、草复合结构的人工群</w:t>
            </w:r>
            <w:r>
              <w:rPr>
                <w:spacing w:val="-6"/>
              </w:rPr>
              <w:t>落。</w:t>
            </w:r>
          </w:p>
          <w:p w:rsidR="00D97061" w:rsidRDefault="006059E8">
            <w:pPr>
              <w:pStyle w:val="TableText"/>
              <w:spacing w:before="182" w:line="219" w:lineRule="auto"/>
              <w:ind w:left="488"/>
            </w:pPr>
            <w:r>
              <w:rPr>
                <w:spacing w:val="-3"/>
              </w:rPr>
              <w:t>（</w:t>
            </w:r>
            <w:r>
              <w:rPr>
                <w:rFonts w:ascii="Times New Roman" w:eastAsia="Times New Roman" w:hAnsi="Times New Roman" w:cs="Times New Roman"/>
                <w:spacing w:val="-3"/>
              </w:rPr>
              <w:t>2</w:t>
            </w:r>
            <w:r>
              <w:rPr>
                <w:spacing w:val="-3"/>
              </w:rPr>
              <w:t>）主要造林树种：</w:t>
            </w:r>
          </w:p>
          <w:p w:rsidR="00D97061" w:rsidRDefault="006059E8">
            <w:pPr>
              <w:pStyle w:val="TableText"/>
              <w:spacing w:before="181" w:line="219" w:lineRule="auto"/>
              <w:ind w:left="596"/>
            </w:pPr>
            <w:r>
              <w:rPr>
                <w:spacing w:val="-1"/>
              </w:rPr>
              <w:t>较理想的植物种类应符合下列要求：</w:t>
            </w:r>
          </w:p>
          <w:p w:rsidR="00D97061" w:rsidRDefault="006059E8">
            <w:pPr>
              <w:pStyle w:val="TableText"/>
              <w:spacing w:before="179" w:line="290" w:lineRule="auto"/>
              <w:ind w:left="118" w:right="109" w:firstLine="477"/>
            </w:pPr>
            <w:r>
              <w:rPr>
                <w:spacing w:val="1"/>
              </w:rPr>
              <w:t>①</w:t>
            </w:r>
            <w:r>
              <w:rPr>
                <w:spacing w:val="1"/>
              </w:rPr>
              <w:t>适应性强，应选择具有较强的抗旱、抗风、抗瘠薄、耐强光照或阴湿及耐岩面高</w:t>
            </w:r>
            <w:r>
              <w:rPr>
                <w:spacing w:val="-2"/>
              </w:rPr>
              <w:t>温等抗逆性能强的树种；</w:t>
            </w:r>
          </w:p>
          <w:p w:rsidR="00D97061" w:rsidRDefault="006059E8">
            <w:pPr>
              <w:pStyle w:val="TableText"/>
              <w:spacing w:before="182" w:line="289" w:lineRule="auto"/>
              <w:ind w:left="119" w:right="45" w:firstLine="475"/>
            </w:pPr>
            <w:r>
              <w:rPr>
                <w:spacing w:val="-3"/>
              </w:rPr>
              <w:t>②</w:t>
            </w:r>
            <w:r>
              <w:rPr>
                <w:spacing w:val="-3"/>
              </w:rPr>
              <w:t>观赏性强，叶、冠生长快，绿化和覆盖地表快者优先选</w:t>
            </w:r>
            <w:r>
              <w:rPr>
                <w:spacing w:val="-4"/>
              </w:rPr>
              <w:t>，为使冬季仍能呈现绿色，</w:t>
            </w:r>
            <w:r>
              <w:rPr>
                <w:spacing w:val="-1"/>
              </w:rPr>
              <w:t>最好是常绿型植物，如有奇叶、色叶、鲜花、艳果及香花等则更为理想。</w:t>
            </w:r>
          </w:p>
          <w:p w:rsidR="00D97061" w:rsidRDefault="006059E8">
            <w:pPr>
              <w:pStyle w:val="TableText"/>
              <w:spacing w:before="184" w:line="359" w:lineRule="auto"/>
              <w:ind w:left="117" w:right="106" w:firstLine="482"/>
              <w:jc w:val="both"/>
            </w:pPr>
            <w:r>
              <w:t>充分考虑适地适树（植物）的前提，参考《石质山地</w:t>
            </w:r>
            <w:r>
              <w:rPr>
                <w:spacing w:val="-1"/>
              </w:rPr>
              <w:t>造林技术规程》（</w:t>
            </w:r>
            <w:r>
              <w:rPr>
                <w:rFonts w:ascii="Times New Roman" w:eastAsia="Times New Roman" w:hAnsi="Times New Roman" w:cs="Times New Roman"/>
                <w:spacing w:val="-1"/>
              </w:rPr>
              <w:t>DB34/T1695</w:t>
            </w:r>
            <w:r>
              <w:rPr>
                <w:rFonts w:ascii="Times New Roman" w:eastAsia="Times New Roman" w:hAnsi="Times New Roman" w:cs="Times New Roman"/>
              </w:rPr>
              <w:t xml:space="preserve"> </w:t>
            </w:r>
            <w:r>
              <w:rPr>
                <w:rFonts w:ascii="Times New Roman" w:eastAsia="Times New Roman" w:hAnsi="Times New Roman" w:cs="Times New Roman"/>
                <w:spacing w:val="-1"/>
              </w:rPr>
              <w:t>-2012</w:t>
            </w:r>
            <w:r>
              <w:rPr>
                <w:spacing w:val="-1"/>
              </w:rPr>
              <w:t>）确定复绿采用的树种。根据现场调查，淮南地区自然</w:t>
            </w:r>
            <w:r>
              <w:rPr>
                <w:spacing w:val="-1"/>
              </w:rPr>
              <w:t>复绿植被主要为杂生灌木和</w:t>
            </w:r>
            <w:r>
              <w:rPr>
                <w:spacing w:val="1"/>
              </w:rPr>
              <w:t>乔木，尤以榆树、紫叶李和侧柏生长最为繁茂，灌木主要以石楠、连翘、金叶女贞较为</w:t>
            </w:r>
            <w:r>
              <w:rPr>
                <w:spacing w:val="-4"/>
              </w:rPr>
              <w:t>常见。</w:t>
            </w:r>
          </w:p>
          <w:p w:rsidR="00D97061" w:rsidRDefault="006059E8">
            <w:pPr>
              <w:pStyle w:val="TableText"/>
              <w:spacing w:line="358" w:lineRule="auto"/>
              <w:ind w:left="116" w:right="106" w:firstLine="480"/>
              <w:jc w:val="both"/>
            </w:pPr>
            <w:r>
              <w:rPr>
                <w:spacing w:val="1"/>
              </w:rPr>
              <w:t>根据选择造林树种特性，立地条件，确定合理的混交类型、混交方式和造林密度，本设计混交类型为乔木和灌木混交，混交方式采用带状、规则块状或不规则的镶嵌式块</w:t>
            </w:r>
            <w:r>
              <w:rPr>
                <w:spacing w:val="-1"/>
              </w:rPr>
              <w:t>状混交或行间混交、株间混交等方式。</w:t>
            </w:r>
          </w:p>
          <w:p w:rsidR="00D97061" w:rsidRDefault="006059E8">
            <w:pPr>
              <w:pStyle w:val="TableText"/>
              <w:spacing w:before="1" w:line="222" w:lineRule="auto"/>
              <w:ind w:left="3354"/>
              <w:rPr>
                <w:sz w:val="20"/>
                <w:szCs w:val="20"/>
              </w:rPr>
            </w:pPr>
            <w:r>
              <w:rPr>
                <w:b/>
                <w:bCs/>
                <w:spacing w:val="5"/>
                <w:sz w:val="20"/>
                <w:szCs w:val="20"/>
              </w:rPr>
              <w:t>表</w:t>
            </w:r>
            <w:r>
              <w:rPr>
                <w:spacing w:val="-31"/>
                <w:sz w:val="20"/>
                <w:szCs w:val="20"/>
              </w:rPr>
              <w:t xml:space="preserve"> </w:t>
            </w:r>
            <w:r>
              <w:rPr>
                <w:rFonts w:ascii="Times New Roman" w:eastAsia="Times New Roman" w:hAnsi="Times New Roman" w:cs="Times New Roman"/>
                <w:b/>
                <w:bCs/>
                <w:spacing w:val="5"/>
                <w:sz w:val="20"/>
                <w:szCs w:val="20"/>
              </w:rPr>
              <w:t xml:space="preserve">1.4-2  </w:t>
            </w:r>
            <w:r>
              <w:rPr>
                <w:b/>
                <w:bCs/>
                <w:spacing w:val="5"/>
                <w:sz w:val="20"/>
                <w:szCs w:val="20"/>
              </w:rPr>
              <w:t>复绿工程苗木规格表</w:t>
            </w:r>
          </w:p>
          <w:tbl>
            <w:tblPr>
              <w:tblStyle w:val="TableNormal"/>
              <w:tblW w:w="8739" w:type="dxa"/>
              <w:tblInd w:w="32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544"/>
              <w:gridCol w:w="1301"/>
              <w:gridCol w:w="903"/>
              <w:gridCol w:w="917"/>
              <w:gridCol w:w="1090"/>
              <w:gridCol w:w="1102"/>
              <w:gridCol w:w="718"/>
              <w:gridCol w:w="2164"/>
            </w:tblGrid>
            <w:tr w:rsidR="00D97061">
              <w:trPr>
                <w:trHeight w:val="613"/>
              </w:trPr>
              <w:tc>
                <w:tcPr>
                  <w:tcW w:w="544" w:type="dxa"/>
                  <w:textDirection w:val="tbRlV"/>
                </w:tcPr>
                <w:p w:rsidR="00D97061" w:rsidRDefault="006059E8">
                  <w:pPr>
                    <w:pStyle w:val="TableText"/>
                    <w:spacing w:before="165" w:line="218" w:lineRule="auto"/>
                    <w:ind w:left="66"/>
                    <w:rPr>
                      <w:sz w:val="20"/>
                      <w:szCs w:val="20"/>
                    </w:rPr>
                  </w:pPr>
                  <w:r>
                    <w:rPr>
                      <w:b/>
                      <w:bCs/>
                      <w:spacing w:val="6"/>
                      <w:sz w:val="20"/>
                      <w:szCs w:val="20"/>
                    </w:rPr>
                    <w:t>序</w:t>
                  </w:r>
                  <w:r>
                    <w:rPr>
                      <w:spacing w:val="-38"/>
                      <w:sz w:val="20"/>
                      <w:szCs w:val="20"/>
                    </w:rPr>
                    <w:t xml:space="preserve"> </w:t>
                  </w:r>
                  <w:r>
                    <w:rPr>
                      <w:b/>
                      <w:bCs/>
                      <w:spacing w:val="6"/>
                      <w:sz w:val="20"/>
                      <w:szCs w:val="20"/>
                    </w:rPr>
                    <w:t>号</w:t>
                  </w:r>
                </w:p>
              </w:tc>
              <w:tc>
                <w:tcPr>
                  <w:tcW w:w="1301" w:type="dxa"/>
                </w:tcPr>
                <w:p w:rsidR="00D97061" w:rsidRDefault="006059E8">
                  <w:pPr>
                    <w:pStyle w:val="TableText"/>
                    <w:spacing w:before="200" w:line="228" w:lineRule="auto"/>
                    <w:ind w:left="459"/>
                    <w:rPr>
                      <w:sz w:val="20"/>
                      <w:szCs w:val="20"/>
                    </w:rPr>
                  </w:pPr>
                  <w:r>
                    <w:rPr>
                      <w:b/>
                      <w:bCs/>
                      <w:spacing w:val="-5"/>
                      <w:sz w:val="20"/>
                      <w:szCs w:val="20"/>
                    </w:rPr>
                    <w:t>品种</w:t>
                  </w:r>
                </w:p>
              </w:tc>
              <w:tc>
                <w:tcPr>
                  <w:tcW w:w="903" w:type="dxa"/>
                </w:tcPr>
                <w:p w:rsidR="00D97061" w:rsidRDefault="006059E8">
                  <w:pPr>
                    <w:pStyle w:val="TableText"/>
                    <w:spacing w:before="65" w:line="248" w:lineRule="auto"/>
                    <w:ind w:left="260" w:right="107" w:hanging="151"/>
                    <w:rPr>
                      <w:sz w:val="20"/>
                      <w:szCs w:val="20"/>
                    </w:rPr>
                  </w:pPr>
                  <w:r>
                    <w:rPr>
                      <w:b/>
                      <w:bCs/>
                      <w:spacing w:val="-4"/>
                      <w:sz w:val="20"/>
                      <w:szCs w:val="20"/>
                    </w:rPr>
                    <w:t>胸径（</w:t>
                  </w:r>
                  <w:r>
                    <w:rPr>
                      <w:rFonts w:ascii="Times New Roman" w:eastAsia="Times New Roman" w:hAnsi="Times New Roman" w:cs="Times New Roman"/>
                      <w:b/>
                      <w:bCs/>
                      <w:spacing w:val="-4"/>
                      <w:sz w:val="20"/>
                      <w:szCs w:val="20"/>
                    </w:rPr>
                    <w:t>c</w:t>
                  </w:r>
                  <w:r>
                    <w:rPr>
                      <w:rFonts w:ascii="Times New Roman" w:eastAsia="Times New Roman" w:hAnsi="Times New Roman" w:cs="Times New Roman"/>
                      <w:b/>
                      <w:bCs/>
                      <w:sz w:val="20"/>
                      <w:szCs w:val="20"/>
                    </w:rPr>
                    <w:t xml:space="preserve"> </w:t>
                  </w:r>
                  <w:r>
                    <w:rPr>
                      <w:rFonts w:ascii="Times New Roman" w:eastAsia="Times New Roman" w:hAnsi="Times New Roman" w:cs="Times New Roman"/>
                      <w:b/>
                      <w:bCs/>
                      <w:spacing w:val="-2"/>
                      <w:sz w:val="20"/>
                      <w:szCs w:val="20"/>
                    </w:rPr>
                    <w:t>m</w:t>
                  </w:r>
                  <w:r>
                    <w:rPr>
                      <w:b/>
                      <w:bCs/>
                      <w:spacing w:val="-2"/>
                      <w:sz w:val="20"/>
                      <w:szCs w:val="20"/>
                    </w:rPr>
                    <w:t>）</w:t>
                  </w:r>
                </w:p>
              </w:tc>
              <w:tc>
                <w:tcPr>
                  <w:tcW w:w="917" w:type="dxa"/>
                </w:tcPr>
                <w:p w:rsidR="00D97061" w:rsidRDefault="006059E8">
                  <w:pPr>
                    <w:pStyle w:val="TableText"/>
                    <w:spacing w:before="65" w:line="248" w:lineRule="auto"/>
                    <w:ind w:left="269" w:right="107" w:hanging="157"/>
                    <w:rPr>
                      <w:sz w:val="20"/>
                      <w:szCs w:val="20"/>
                    </w:rPr>
                  </w:pPr>
                  <w:r>
                    <w:rPr>
                      <w:b/>
                      <w:bCs/>
                      <w:spacing w:val="-1"/>
                      <w:sz w:val="20"/>
                      <w:szCs w:val="20"/>
                    </w:rPr>
                    <w:t>地径（</w:t>
                  </w:r>
                  <w:r>
                    <w:rPr>
                      <w:rFonts w:ascii="Times New Roman" w:eastAsia="Times New Roman" w:hAnsi="Times New Roman" w:cs="Times New Roman"/>
                      <w:b/>
                      <w:bCs/>
                      <w:spacing w:val="-1"/>
                      <w:sz w:val="20"/>
                      <w:szCs w:val="20"/>
                    </w:rPr>
                    <w:t>c</w:t>
                  </w:r>
                  <w:r>
                    <w:rPr>
                      <w:rFonts w:ascii="Times New Roman" w:eastAsia="Times New Roman" w:hAnsi="Times New Roman" w:cs="Times New Roman"/>
                      <w:b/>
                      <w:bCs/>
                      <w:sz w:val="20"/>
                      <w:szCs w:val="20"/>
                    </w:rPr>
                    <w:t xml:space="preserve"> </w:t>
                  </w:r>
                  <w:r>
                    <w:rPr>
                      <w:rFonts w:ascii="Times New Roman" w:eastAsia="Times New Roman" w:hAnsi="Times New Roman" w:cs="Times New Roman"/>
                      <w:b/>
                      <w:bCs/>
                      <w:spacing w:val="-2"/>
                      <w:sz w:val="20"/>
                      <w:szCs w:val="20"/>
                    </w:rPr>
                    <w:t>m</w:t>
                  </w:r>
                  <w:r>
                    <w:rPr>
                      <w:b/>
                      <w:bCs/>
                      <w:spacing w:val="-2"/>
                      <w:sz w:val="20"/>
                      <w:szCs w:val="20"/>
                    </w:rPr>
                    <w:t>）</w:t>
                  </w:r>
                </w:p>
              </w:tc>
              <w:tc>
                <w:tcPr>
                  <w:tcW w:w="1090" w:type="dxa"/>
                </w:tcPr>
                <w:p w:rsidR="00D97061" w:rsidRDefault="006059E8">
                  <w:pPr>
                    <w:pStyle w:val="TableText"/>
                    <w:spacing w:before="65" w:line="248" w:lineRule="auto"/>
                    <w:ind w:left="356" w:right="180" w:hanging="168"/>
                    <w:rPr>
                      <w:sz w:val="20"/>
                      <w:szCs w:val="20"/>
                    </w:rPr>
                  </w:pPr>
                  <w:r>
                    <w:rPr>
                      <w:b/>
                      <w:bCs/>
                      <w:spacing w:val="-5"/>
                      <w:sz w:val="20"/>
                      <w:szCs w:val="20"/>
                    </w:rPr>
                    <w:t>苗高（</w:t>
                  </w:r>
                  <w:r>
                    <w:rPr>
                      <w:spacing w:val="-60"/>
                      <w:sz w:val="20"/>
                      <w:szCs w:val="20"/>
                    </w:rPr>
                    <w:t xml:space="preserve"> </w:t>
                  </w:r>
                  <w:r>
                    <w:rPr>
                      <w:rFonts w:ascii="Times New Roman" w:eastAsia="Times New Roman" w:hAnsi="Times New Roman" w:cs="Times New Roman"/>
                      <w:b/>
                      <w:bCs/>
                      <w:spacing w:val="-5"/>
                      <w:sz w:val="20"/>
                      <w:szCs w:val="20"/>
                    </w:rPr>
                    <w:t>c</w:t>
                  </w:r>
                  <w:r>
                    <w:rPr>
                      <w:rFonts w:ascii="Times New Roman" w:eastAsia="Times New Roman" w:hAnsi="Times New Roman" w:cs="Times New Roman"/>
                      <w:b/>
                      <w:bCs/>
                      <w:sz w:val="20"/>
                      <w:szCs w:val="20"/>
                    </w:rPr>
                    <w:t xml:space="preserve"> </w:t>
                  </w:r>
                  <w:r>
                    <w:rPr>
                      <w:rFonts w:ascii="Times New Roman" w:eastAsia="Times New Roman" w:hAnsi="Times New Roman" w:cs="Times New Roman"/>
                      <w:b/>
                      <w:bCs/>
                      <w:spacing w:val="-2"/>
                      <w:sz w:val="20"/>
                      <w:szCs w:val="20"/>
                    </w:rPr>
                    <w:t>m</w:t>
                  </w:r>
                  <w:r>
                    <w:rPr>
                      <w:b/>
                      <w:bCs/>
                      <w:spacing w:val="-2"/>
                      <w:sz w:val="20"/>
                      <w:szCs w:val="20"/>
                    </w:rPr>
                    <w:t>）</w:t>
                  </w:r>
                </w:p>
              </w:tc>
              <w:tc>
                <w:tcPr>
                  <w:tcW w:w="1102" w:type="dxa"/>
                </w:tcPr>
                <w:p w:rsidR="00D97061" w:rsidRDefault="006059E8">
                  <w:pPr>
                    <w:pStyle w:val="TableText"/>
                    <w:spacing w:before="65" w:line="248" w:lineRule="auto"/>
                    <w:ind w:left="363" w:right="185" w:hanging="164"/>
                    <w:rPr>
                      <w:sz w:val="20"/>
                      <w:szCs w:val="20"/>
                    </w:rPr>
                  </w:pPr>
                  <w:r>
                    <w:rPr>
                      <w:b/>
                      <w:bCs/>
                      <w:spacing w:val="4"/>
                      <w:sz w:val="20"/>
                      <w:szCs w:val="20"/>
                    </w:rPr>
                    <w:t>冠幅（</w:t>
                  </w:r>
                  <w:r>
                    <w:rPr>
                      <w:rFonts w:ascii="Times New Roman" w:eastAsia="Times New Roman" w:hAnsi="Times New Roman" w:cs="Times New Roman"/>
                      <w:b/>
                      <w:bCs/>
                      <w:spacing w:val="4"/>
                      <w:sz w:val="20"/>
                      <w:szCs w:val="20"/>
                    </w:rPr>
                    <w:t>c</w:t>
                  </w:r>
                  <w:r>
                    <w:rPr>
                      <w:rFonts w:ascii="Times New Roman" w:eastAsia="Times New Roman" w:hAnsi="Times New Roman" w:cs="Times New Roman"/>
                      <w:b/>
                      <w:bCs/>
                      <w:sz w:val="20"/>
                      <w:szCs w:val="20"/>
                    </w:rPr>
                    <w:t xml:space="preserve"> </w:t>
                  </w:r>
                  <w:r>
                    <w:rPr>
                      <w:rFonts w:ascii="Times New Roman" w:eastAsia="Times New Roman" w:hAnsi="Times New Roman" w:cs="Times New Roman"/>
                      <w:b/>
                      <w:bCs/>
                      <w:spacing w:val="-2"/>
                      <w:sz w:val="20"/>
                      <w:szCs w:val="20"/>
                    </w:rPr>
                    <w:t>m</w:t>
                  </w:r>
                  <w:r>
                    <w:rPr>
                      <w:b/>
                      <w:bCs/>
                      <w:spacing w:val="-2"/>
                      <w:sz w:val="20"/>
                      <w:szCs w:val="20"/>
                    </w:rPr>
                    <w:t>）</w:t>
                  </w:r>
                </w:p>
              </w:tc>
              <w:tc>
                <w:tcPr>
                  <w:tcW w:w="718" w:type="dxa"/>
                </w:tcPr>
                <w:p w:rsidR="00D97061" w:rsidRDefault="006059E8">
                  <w:pPr>
                    <w:pStyle w:val="TableText"/>
                    <w:spacing w:before="200" w:line="228" w:lineRule="auto"/>
                    <w:ind w:left="156"/>
                    <w:rPr>
                      <w:sz w:val="20"/>
                      <w:szCs w:val="20"/>
                    </w:rPr>
                  </w:pPr>
                  <w:r>
                    <w:rPr>
                      <w:b/>
                      <w:bCs/>
                      <w:spacing w:val="3"/>
                      <w:sz w:val="20"/>
                      <w:szCs w:val="20"/>
                    </w:rPr>
                    <w:t>苗龄</w:t>
                  </w:r>
                </w:p>
              </w:tc>
              <w:tc>
                <w:tcPr>
                  <w:tcW w:w="2164" w:type="dxa"/>
                </w:tcPr>
                <w:p w:rsidR="00D97061" w:rsidRDefault="006059E8">
                  <w:pPr>
                    <w:pStyle w:val="TableText"/>
                    <w:spacing w:before="200" w:line="229" w:lineRule="auto"/>
                    <w:ind w:left="879"/>
                    <w:rPr>
                      <w:sz w:val="20"/>
                      <w:szCs w:val="20"/>
                    </w:rPr>
                  </w:pPr>
                  <w:r>
                    <w:rPr>
                      <w:b/>
                      <w:bCs/>
                      <w:spacing w:val="2"/>
                      <w:sz w:val="20"/>
                      <w:szCs w:val="20"/>
                    </w:rPr>
                    <w:t>备注</w:t>
                  </w:r>
                </w:p>
              </w:tc>
            </w:tr>
            <w:tr w:rsidR="00D97061">
              <w:trPr>
                <w:trHeight w:val="420"/>
              </w:trPr>
              <w:tc>
                <w:tcPr>
                  <w:tcW w:w="8739" w:type="dxa"/>
                  <w:gridSpan w:val="8"/>
                </w:tcPr>
                <w:p w:rsidR="00D97061" w:rsidRDefault="006059E8">
                  <w:pPr>
                    <w:pStyle w:val="TableText"/>
                    <w:spacing w:before="102" w:line="228" w:lineRule="auto"/>
                    <w:ind w:left="4164"/>
                    <w:rPr>
                      <w:sz w:val="20"/>
                      <w:szCs w:val="20"/>
                    </w:rPr>
                  </w:pPr>
                  <w:r>
                    <w:rPr>
                      <w:spacing w:val="4"/>
                      <w:sz w:val="20"/>
                      <w:szCs w:val="20"/>
                    </w:rPr>
                    <w:t>乔木</w:t>
                  </w:r>
                </w:p>
              </w:tc>
            </w:tr>
            <w:tr w:rsidR="00D97061">
              <w:trPr>
                <w:trHeight w:val="682"/>
              </w:trPr>
              <w:tc>
                <w:tcPr>
                  <w:tcW w:w="544" w:type="dxa"/>
                </w:tcPr>
                <w:p w:rsidR="00D97061" w:rsidRDefault="006059E8">
                  <w:pPr>
                    <w:spacing w:before="269" w:line="194" w:lineRule="auto"/>
                    <w:ind w:left="241"/>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301" w:type="dxa"/>
                </w:tcPr>
                <w:p w:rsidR="00D97061" w:rsidRDefault="006059E8">
                  <w:pPr>
                    <w:pStyle w:val="TableText"/>
                    <w:spacing w:before="233" w:line="227" w:lineRule="auto"/>
                    <w:ind w:left="442"/>
                    <w:rPr>
                      <w:sz w:val="20"/>
                      <w:szCs w:val="20"/>
                    </w:rPr>
                  </w:pPr>
                  <w:r>
                    <w:rPr>
                      <w:spacing w:val="5"/>
                      <w:sz w:val="20"/>
                      <w:szCs w:val="20"/>
                    </w:rPr>
                    <w:t>侧柏</w:t>
                  </w:r>
                </w:p>
              </w:tc>
              <w:tc>
                <w:tcPr>
                  <w:tcW w:w="903" w:type="dxa"/>
                </w:tcPr>
                <w:p w:rsidR="00D97061" w:rsidRDefault="006059E8">
                  <w:pPr>
                    <w:spacing w:before="269" w:line="194" w:lineRule="auto"/>
                    <w:ind w:left="316"/>
                    <w:rPr>
                      <w:rFonts w:ascii="Times New Roman" w:eastAsia="Times New Roman" w:hAnsi="Times New Roman" w:cs="Times New Roman"/>
                      <w:sz w:val="20"/>
                      <w:szCs w:val="20"/>
                    </w:rPr>
                  </w:pPr>
                  <w:r>
                    <w:rPr>
                      <w:rFonts w:ascii="Times New Roman" w:eastAsia="Times New Roman" w:hAnsi="Times New Roman" w:cs="Times New Roman"/>
                      <w:sz w:val="20"/>
                      <w:szCs w:val="20"/>
                    </w:rPr>
                    <w:t>5-6</w:t>
                  </w:r>
                </w:p>
              </w:tc>
              <w:tc>
                <w:tcPr>
                  <w:tcW w:w="917" w:type="dxa"/>
                </w:tcPr>
                <w:p w:rsidR="00D97061" w:rsidRDefault="00D97061"/>
              </w:tc>
              <w:tc>
                <w:tcPr>
                  <w:tcW w:w="1090" w:type="dxa"/>
                </w:tcPr>
                <w:p w:rsidR="00D97061" w:rsidRDefault="006059E8">
                  <w:pPr>
                    <w:spacing w:before="269" w:line="194" w:lineRule="auto"/>
                    <w:ind w:left="197"/>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250-300</w:t>
                  </w:r>
                </w:p>
              </w:tc>
              <w:tc>
                <w:tcPr>
                  <w:tcW w:w="1102" w:type="dxa"/>
                </w:tcPr>
                <w:p w:rsidR="00D97061" w:rsidRDefault="00D97061"/>
              </w:tc>
              <w:tc>
                <w:tcPr>
                  <w:tcW w:w="718" w:type="dxa"/>
                </w:tcPr>
                <w:p w:rsidR="00D97061" w:rsidRDefault="006059E8">
                  <w:pPr>
                    <w:spacing w:before="269" w:line="194" w:lineRule="auto"/>
                    <w:ind w:left="309"/>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2164" w:type="dxa"/>
                </w:tcPr>
                <w:p w:rsidR="00D97061" w:rsidRDefault="006059E8">
                  <w:pPr>
                    <w:pStyle w:val="TableText"/>
                    <w:spacing w:before="95" w:line="254" w:lineRule="auto"/>
                    <w:ind w:left="455" w:right="109" w:hanging="339"/>
                    <w:rPr>
                      <w:sz w:val="20"/>
                      <w:szCs w:val="20"/>
                    </w:rPr>
                  </w:pPr>
                  <w:r>
                    <w:rPr>
                      <w:spacing w:val="-2"/>
                      <w:sz w:val="20"/>
                      <w:szCs w:val="20"/>
                    </w:rPr>
                    <w:t>土球</w:t>
                  </w:r>
                  <w:r>
                    <w:rPr>
                      <w:spacing w:val="-31"/>
                      <w:sz w:val="20"/>
                      <w:szCs w:val="20"/>
                    </w:rPr>
                    <w:t xml:space="preserve"> </w:t>
                  </w:r>
                  <w:r>
                    <w:rPr>
                      <w:rFonts w:ascii="Times New Roman" w:eastAsia="Times New Roman" w:hAnsi="Times New Roman" w:cs="Times New Roman"/>
                      <w:spacing w:val="-2"/>
                      <w:sz w:val="20"/>
                      <w:szCs w:val="20"/>
                    </w:rPr>
                    <w:t>30cm</w:t>
                  </w:r>
                  <w:r>
                    <w:rPr>
                      <w:spacing w:val="-2"/>
                      <w:sz w:val="20"/>
                      <w:szCs w:val="20"/>
                    </w:rPr>
                    <w:t>～</w:t>
                  </w:r>
                  <w:r>
                    <w:rPr>
                      <w:rFonts w:ascii="Times New Roman" w:eastAsia="Times New Roman" w:hAnsi="Times New Roman" w:cs="Times New Roman"/>
                      <w:spacing w:val="-2"/>
                      <w:sz w:val="20"/>
                      <w:szCs w:val="20"/>
                    </w:rPr>
                    <w:t>50cm</w:t>
                  </w:r>
                  <w:r>
                    <w:rPr>
                      <w:spacing w:val="-2"/>
                      <w:sz w:val="20"/>
                      <w:szCs w:val="20"/>
                    </w:rPr>
                    <w:t>，健</w:t>
                  </w:r>
                  <w:r>
                    <w:rPr>
                      <w:spacing w:val="8"/>
                      <w:sz w:val="20"/>
                      <w:szCs w:val="20"/>
                    </w:rPr>
                    <w:t>壮、无病虫害</w:t>
                  </w:r>
                </w:p>
              </w:tc>
            </w:tr>
            <w:tr w:rsidR="00D97061">
              <w:trPr>
                <w:trHeight w:val="667"/>
              </w:trPr>
              <w:tc>
                <w:tcPr>
                  <w:tcW w:w="544" w:type="dxa"/>
                </w:tcPr>
                <w:p w:rsidR="00D97061" w:rsidRDefault="006059E8">
                  <w:pPr>
                    <w:spacing w:before="263" w:line="194" w:lineRule="auto"/>
                    <w:ind w:left="221"/>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01" w:type="dxa"/>
                </w:tcPr>
                <w:p w:rsidR="00D97061" w:rsidRDefault="006059E8">
                  <w:pPr>
                    <w:pStyle w:val="TableText"/>
                    <w:spacing w:before="226" w:line="227" w:lineRule="auto"/>
                    <w:ind w:left="444"/>
                    <w:rPr>
                      <w:sz w:val="20"/>
                      <w:szCs w:val="20"/>
                    </w:rPr>
                  </w:pPr>
                  <w:r>
                    <w:rPr>
                      <w:spacing w:val="4"/>
                      <w:sz w:val="20"/>
                      <w:szCs w:val="20"/>
                    </w:rPr>
                    <w:t>榆树</w:t>
                  </w:r>
                </w:p>
              </w:tc>
              <w:tc>
                <w:tcPr>
                  <w:tcW w:w="903" w:type="dxa"/>
                </w:tcPr>
                <w:p w:rsidR="00D97061" w:rsidRDefault="006059E8">
                  <w:pPr>
                    <w:spacing w:before="263" w:line="194" w:lineRule="auto"/>
                    <w:ind w:left="314"/>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7-8</w:t>
                  </w:r>
                </w:p>
              </w:tc>
              <w:tc>
                <w:tcPr>
                  <w:tcW w:w="917" w:type="dxa"/>
                </w:tcPr>
                <w:p w:rsidR="00D97061" w:rsidRDefault="00D97061"/>
              </w:tc>
              <w:tc>
                <w:tcPr>
                  <w:tcW w:w="1090" w:type="dxa"/>
                </w:tcPr>
                <w:p w:rsidR="00D97061" w:rsidRDefault="006059E8">
                  <w:pPr>
                    <w:spacing w:before="263" w:line="194" w:lineRule="auto"/>
                    <w:ind w:left="197"/>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250-300</w:t>
                  </w:r>
                </w:p>
              </w:tc>
              <w:tc>
                <w:tcPr>
                  <w:tcW w:w="1102" w:type="dxa"/>
                </w:tcPr>
                <w:p w:rsidR="00D97061" w:rsidRDefault="006059E8">
                  <w:pPr>
                    <w:spacing w:before="263" w:line="194" w:lineRule="auto"/>
                    <w:ind w:left="224"/>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150-250</w:t>
                  </w:r>
                </w:p>
              </w:tc>
              <w:tc>
                <w:tcPr>
                  <w:tcW w:w="718" w:type="dxa"/>
                </w:tcPr>
                <w:p w:rsidR="00D97061" w:rsidRDefault="006059E8">
                  <w:pPr>
                    <w:spacing w:before="263" w:line="194" w:lineRule="auto"/>
                    <w:ind w:left="313"/>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2164" w:type="dxa"/>
                </w:tcPr>
                <w:p w:rsidR="00D97061" w:rsidRDefault="006059E8">
                  <w:pPr>
                    <w:pStyle w:val="TableText"/>
                    <w:spacing w:before="90" w:line="251" w:lineRule="auto"/>
                    <w:ind w:left="455" w:right="109" w:hanging="339"/>
                    <w:rPr>
                      <w:sz w:val="20"/>
                      <w:szCs w:val="20"/>
                    </w:rPr>
                  </w:pPr>
                  <w:r>
                    <w:rPr>
                      <w:spacing w:val="-2"/>
                      <w:sz w:val="20"/>
                      <w:szCs w:val="20"/>
                    </w:rPr>
                    <w:t>土球</w:t>
                  </w:r>
                  <w:r>
                    <w:rPr>
                      <w:spacing w:val="-31"/>
                      <w:sz w:val="20"/>
                      <w:szCs w:val="20"/>
                    </w:rPr>
                    <w:t xml:space="preserve"> </w:t>
                  </w:r>
                  <w:r>
                    <w:rPr>
                      <w:rFonts w:ascii="Times New Roman" w:eastAsia="Times New Roman" w:hAnsi="Times New Roman" w:cs="Times New Roman"/>
                      <w:spacing w:val="-2"/>
                      <w:sz w:val="20"/>
                      <w:szCs w:val="20"/>
                    </w:rPr>
                    <w:t>50cm</w:t>
                  </w:r>
                  <w:r>
                    <w:rPr>
                      <w:spacing w:val="-2"/>
                      <w:sz w:val="20"/>
                      <w:szCs w:val="20"/>
                    </w:rPr>
                    <w:t>～</w:t>
                  </w:r>
                  <w:r>
                    <w:rPr>
                      <w:rFonts w:ascii="Times New Roman" w:eastAsia="Times New Roman" w:hAnsi="Times New Roman" w:cs="Times New Roman"/>
                      <w:spacing w:val="-2"/>
                      <w:sz w:val="20"/>
                      <w:szCs w:val="20"/>
                    </w:rPr>
                    <w:t>70cm</w:t>
                  </w:r>
                  <w:r>
                    <w:rPr>
                      <w:spacing w:val="-2"/>
                      <w:sz w:val="20"/>
                      <w:szCs w:val="20"/>
                    </w:rPr>
                    <w:t>，健</w:t>
                  </w:r>
                  <w:r>
                    <w:rPr>
                      <w:spacing w:val="8"/>
                      <w:sz w:val="20"/>
                      <w:szCs w:val="20"/>
                    </w:rPr>
                    <w:t>壮、无病虫害</w:t>
                  </w:r>
                </w:p>
              </w:tc>
            </w:tr>
            <w:tr w:rsidR="00D97061">
              <w:trPr>
                <w:trHeight w:val="507"/>
              </w:trPr>
              <w:tc>
                <w:tcPr>
                  <w:tcW w:w="544" w:type="dxa"/>
                </w:tcPr>
                <w:p w:rsidR="00D97061" w:rsidRDefault="006059E8">
                  <w:pPr>
                    <w:spacing w:before="182" w:line="194" w:lineRule="auto"/>
                    <w:ind w:left="225"/>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301" w:type="dxa"/>
                </w:tcPr>
                <w:p w:rsidR="00D97061" w:rsidRDefault="006059E8">
                  <w:pPr>
                    <w:pStyle w:val="TableText"/>
                    <w:spacing w:before="146" w:line="227" w:lineRule="auto"/>
                    <w:ind w:left="343"/>
                    <w:rPr>
                      <w:sz w:val="20"/>
                      <w:szCs w:val="20"/>
                    </w:rPr>
                  </w:pPr>
                  <w:r>
                    <w:rPr>
                      <w:spacing w:val="5"/>
                      <w:sz w:val="20"/>
                      <w:szCs w:val="20"/>
                    </w:rPr>
                    <w:t>紫叶李</w:t>
                  </w:r>
                </w:p>
              </w:tc>
              <w:tc>
                <w:tcPr>
                  <w:tcW w:w="903" w:type="dxa"/>
                </w:tcPr>
                <w:p w:rsidR="00D97061" w:rsidRDefault="006059E8">
                  <w:pPr>
                    <w:spacing w:before="182" w:line="194" w:lineRule="auto"/>
                    <w:ind w:left="315"/>
                    <w:rPr>
                      <w:rFonts w:ascii="Times New Roman" w:eastAsia="Times New Roman" w:hAnsi="Times New Roman" w:cs="Times New Roman"/>
                      <w:sz w:val="20"/>
                      <w:szCs w:val="20"/>
                    </w:rPr>
                  </w:pPr>
                  <w:r>
                    <w:rPr>
                      <w:rFonts w:ascii="Times New Roman" w:eastAsia="Times New Roman" w:hAnsi="Times New Roman" w:cs="Times New Roman"/>
                      <w:sz w:val="20"/>
                      <w:szCs w:val="20"/>
                    </w:rPr>
                    <w:t>6-7</w:t>
                  </w:r>
                </w:p>
              </w:tc>
              <w:tc>
                <w:tcPr>
                  <w:tcW w:w="917" w:type="dxa"/>
                </w:tcPr>
                <w:p w:rsidR="00D97061" w:rsidRDefault="00D97061"/>
              </w:tc>
              <w:tc>
                <w:tcPr>
                  <w:tcW w:w="1090" w:type="dxa"/>
                </w:tcPr>
                <w:p w:rsidR="00D97061" w:rsidRDefault="006059E8">
                  <w:pPr>
                    <w:spacing w:before="182" w:line="194" w:lineRule="auto"/>
                    <w:ind w:left="217"/>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150-250</w:t>
                  </w:r>
                </w:p>
              </w:tc>
              <w:tc>
                <w:tcPr>
                  <w:tcW w:w="1102" w:type="dxa"/>
                </w:tcPr>
                <w:p w:rsidR="00D97061" w:rsidRDefault="006059E8">
                  <w:pPr>
                    <w:spacing w:before="182" w:line="194" w:lineRule="auto"/>
                    <w:ind w:left="224"/>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100-200</w:t>
                  </w:r>
                </w:p>
              </w:tc>
              <w:tc>
                <w:tcPr>
                  <w:tcW w:w="718" w:type="dxa"/>
                </w:tcPr>
                <w:p w:rsidR="00D97061" w:rsidRDefault="006059E8">
                  <w:pPr>
                    <w:spacing w:before="182" w:line="194" w:lineRule="auto"/>
                    <w:ind w:left="313"/>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2164" w:type="dxa"/>
                </w:tcPr>
                <w:p w:rsidR="00D97061" w:rsidRDefault="006059E8">
                  <w:pPr>
                    <w:pStyle w:val="TableText"/>
                    <w:spacing w:before="31" w:line="215" w:lineRule="auto"/>
                    <w:ind w:left="455" w:right="109" w:hanging="339"/>
                    <w:rPr>
                      <w:sz w:val="20"/>
                      <w:szCs w:val="20"/>
                    </w:rPr>
                  </w:pPr>
                  <w:r>
                    <w:rPr>
                      <w:spacing w:val="-2"/>
                      <w:sz w:val="20"/>
                      <w:szCs w:val="20"/>
                    </w:rPr>
                    <w:t>土球</w:t>
                  </w:r>
                  <w:r>
                    <w:rPr>
                      <w:spacing w:val="-31"/>
                      <w:sz w:val="20"/>
                      <w:szCs w:val="20"/>
                    </w:rPr>
                    <w:t xml:space="preserve"> </w:t>
                  </w:r>
                  <w:r>
                    <w:rPr>
                      <w:rFonts w:ascii="Times New Roman" w:eastAsia="Times New Roman" w:hAnsi="Times New Roman" w:cs="Times New Roman"/>
                      <w:spacing w:val="-2"/>
                      <w:sz w:val="20"/>
                      <w:szCs w:val="20"/>
                    </w:rPr>
                    <w:t>50cm</w:t>
                  </w:r>
                  <w:r>
                    <w:rPr>
                      <w:spacing w:val="-2"/>
                      <w:sz w:val="20"/>
                      <w:szCs w:val="20"/>
                    </w:rPr>
                    <w:t>～</w:t>
                  </w:r>
                  <w:r>
                    <w:rPr>
                      <w:rFonts w:ascii="Times New Roman" w:eastAsia="Times New Roman" w:hAnsi="Times New Roman" w:cs="Times New Roman"/>
                      <w:spacing w:val="-2"/>
                      <w:sz w:val="20"/>
                      <w:szCs w:val="20"/>
                    </w:rPr>
                    <w:t>70cm</w:t>
                  </w:r>
                  <w:r>
                    <w:rPr>
                      <w:spacing w:val="-2"/>
                      <w:sz w:val="20"/>
                      <w:szCs w:val="20"/>
                    </w:rPr>
                    <w:t>，健</w:t>
                  </w:r>
                  <w:r>
                    <w:rPr>
                      <w:spacing w:val="8"/>
                      <w:sz w:val="20"/>
                      <w:szCs w:val="20"/>
                    </w:rPr>
                    <w:t>壮、无病虫害</w:t>
                  </w:r>
                </w:p>
              </w:tc>
            </w:tr>
            <w:tr w:rsidR="00D97061">
              <w:trPr>
                <w:trHeight w:val="443"/>
              </w:trPr>
              <w:tc>
                <w:tcPr>
                  <w:tcW w:w="8739" w:type="dxa"/>
                  <w:gridSpan w:val="8"/>
                </w:tcPr>
                <w:p w:rsidR="00D97061" w:rsidRDefault="006059E8">
                  <w:pPr>
                    <w:pStyle w:val="TableText"/>
                    <w:spacing w:before="113" w:line="227" w:lineRule="auto"/>
                    <w:ind w:left="4166"/>
                    <w:rPr>
                      <w:sz w:val="20"/>
                      <w:szCs w:val="20"/>
                    </w:rPr>
                  </w:pPr>
                  <w:r>
                    <w:rPr>
                      <w:spacing w:val="3"/>
                      <w:sz w:val="20"/>
                      <w:szCs w:val="20"/>
                    </w:rPr>
                    <w:t>灌木</w:t>
                  </w:r>
                </w:p>
              </w:tc>
            </w:tr>
            <w:tr w:rsidR="00D97061">
              <w:trPr>
                <w:trHeight w:val="507"/>
              </w:trPr>
              <w:tc>
                <w:tcPr>
                  <w:tcW w:w="544" w:type="dxa"/>
                </w:tcPr>
                <w:p w:rsidR="00D97061" w:rsidRDefault="006059E8">
                  <w:pPr>
                    <w:spacing w:before="183" w:line="194" w:lineRule="auto"/>
                    <w:ind w:left="241"/>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301" w:type="dxa"/>
                </w:tcPr>
                <w:p w:rsidR="00D97061" w:rsidRDefault="006059E8">
                  <w:pPr>
                    <w:pStyle w:val="TableText"/>
                    <w:spacing w:before="147" w:line="227" w:lineRule="auto"/>
                    <w:ind w:left="445"/>
                    <w:rPr>
                      <w:sz w:val="20"/>
                      <w:szCs w:val="20"/>
                    </w:rPr>
                  </w:pPr>
                  <w:r>
                    <w:rPr>
                      <w:spacing w:val="4"/>
                      <w:sz w:val="20"/>
                      <w:szCs w:val="20"/>
                    </w:rPr>
                    <w:t>石楠</w:t>
                  </w:r>
                </w:p>
              </w:tc>
              <w:tc>
                <w:tcPr>
                  <w:tcW w:w="903" w:type="dxa"/>
                </w:tcPr>
                <w:p w:rsidR="00D97061" w:rsidRDefault="00D97061"/>
              </w:tc>
              <w:tc>
                <w:tcPr>
                  <w:tcW w:w="917" w:type="dxa"/>
                </w:tcPr>
                <w:p w:rsidR="00D97061" w:rsidRDefault="006059E8">
                  <w:pPr>
                    <w:spacing w:before="183" w:line="194" w:lineRule="auto"/>
                    <w:ind w:left="318"/>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4-5</w:t>
                  </w:r>
                </w:p>
              </w:tc>
              <w:tc>
                <w:tcPr>
                  <w:tcW w:w="1090" w:type="dxa"/>
                </w:tcPr>
                <w:p w:rsidR="00D97061" w:rsidRDefault="006059E8">
                  <w:pPr>
                    <w:spacing w:before="183" w:line="194" w:lineRule="auto"/>
                    <w:ind w:left="307"/>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30-50</w:t>
                  </w:r>
                </w:p>
              </w:tc>
              <w:tc>
                <w:tcPr>
                  <w:tcW w:w="1102" w:type="dxa"/>
                </w:tcPr>
                <w:p w:rsidR="00D97061" w:rsidRDefault="006059E8">
                  <w:pPr>
                    <w:spacing w:before="183" w:line="194" w:lineRule="auto"/>
                    <w:ind w:left="329"/>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15-20</w:t>
                  </w:r>
                </w:p>
              </w:tc>
              <w:tc>
                <w:tcPr>
                  <w:tcW w:w="718" w:type="dxa"/>
                </w:tcPr>
                <w:p w:rsidR="00D97061" w:rsidRDefault="006059E8">
                  <w:pPr>
                    <w:spacing w:before="183" w:line="194" w:lineRule="auto"/>
                    <w:ind w:left="309"/>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2164" w:type="dxa"/>
                </w:tcPr>
                <w:p w:rsidR="00D97061" w:rsidRDefault="006059E8">
                  <w:pPr>
                    <w:pStyle w:val="TableText"/>
                    <w:spacing w:before="146" w:line="228" w:lineRule="auto"/>
                    <w:ind w:left="776"/>
                    <w:rPr>
                      <w:sz w:val="20"/>
                      <w:szCs w:val="20"/>
                    </w:rPr>
                  </w:pPr>
                  <w:r>
                    <w:rPr>
                      <w:spacing w:val="6"/>
                      <w:sz w:val="20"/>
                      <w:szCs w:val="20"/>
                    </w:rPr>
                    <w:t>容器苗</w:t>
                  </w:r>
                </w:p>
              </w:tc>
            </w:tr>
            <w:tr w:rsidR="00D97061">
              <w:trPr>
                <w:trHeight w:val="511"/>
              </w:trPr>
              <w:tc>
                <w:tcPr>
                  <w:tcW w:w="544" w:type="dxa"/>
                  <w:tcBorders>
                    <w:bottom w:val="nil"/>
                  </w:tcBorders>
                </w:tcPr>
                <w:p w:rsidR="00D97061" w:rsidRDefault="006059E8">
                  <w:pPr>
                    <w:spacing w:before="181" w:line="194" w:lineRule="auto"/>
                    <w:ind w:left="221"/>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01" w:type="dxa"/>
                  <w:tcBorders>
                    <w:bottom w:val="nil"/>
                  </w:tcBorders>
                </w:tcPr>
                <w:p w:rsidR="00D97061" w:rsidRDefault="006059E8">
                  <w:pPr>
                    <w:pStyle w:val="TableText"/>
                    <w:spacing w:before="145" w:line="227" w:lineRule="auto"/>
                    <w:ind w:left="445"/>
                    <w:rPr>
                      <w:sz w:val="20"/>
                      <w:szCs w:val="20"/>
                    </w:rPr>
                  </w:pPr>
                  <w:r>
                    <w:rPr>
                      <w:spacing w:val="4"/>
                      <w:sz w:val="20"/>
                      <w:szCs w:val="20"/>
                    </w:rPr>
                    <w:t>连翘</w:t>
                  </w:r>
                </w:p>
              </w:tc>
              <w:tc>
                <w:tcPr>
                  <w:tcW w:w="903" w:type="dxa"/>
                  <w:tcBorders>
                    <w:bottom w:val="nil"/>
                  </w:tcBorders>
                </w:tcPr>
                <w:p w:rsidR="00D97061" w:rsidRDefault="00D97061"/>
              </w:tc>
              <w:tc>
                <w:tcPr>
                  <w:tcW w:w="917" w:type="dxa"/>
                  <w:tcBorders>
                    <w:bottom w:val="nil"/>
                  </w:tcBorders>
                </w:tcPr>
                <w:p w:rsidR="00D97061" w:rsidRDefault="006059E8">
                  <w:pPr>
                    <w:spacing w:before="181" w:line="194" w:lineRule="auto"/>
                    <w:ind w:left="318"/>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4-5</w:t>
                  </w:r>
                </w:p>
              </w:tc>
              <w:tc>
                <w:tcPr>
                  <w:tcW w:w="1090" w:type="dxa"/>
                  <w:tcBorders>
                    <w:bottom w:val="nil"/>
                  </w:tcBorders>
                </w:tcPr>
                <w:p w:rsidR="00D97061" w:rsidRDefault="006059E8">
                  <w:pPr>
                    <w:spacing w:before="181" w:line="194" w:lineRule="auto"/>
                    <w:ind w:left="307"/>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30-50</w:t>
                  </w:r>
                </w:p>
              </w:tc>
              <w:tc>
                <w:tcPr>
                  <w:tcW w:w="1102" w:type="dxa"/>
                  <w:tcBorders>
                    <w:bottom w:val="nil"/>
                  </w:tcBorders>
                </w:tcPr>
                <w:p w:rsidR="00D97061" w:rsidRDefault="00D97061"/>
              </w:tc>
              <w:tc>
                <w:tcPr>
                  <w:tcW w:w="718" w:type="dxa"/>
                  <w:tcBorders>
                    <w:bottom w:val="nil"/>
                  </w:tcBorders>
                </w:tcPr>
                <w:p w:rsidR="00D97061" w:rsidRDefault="006059E8">
                  <w:pPr>
                    <w:spacing w:before="181" w:line="194" w:lineRule="auto"/>
                    <w:ind w:left="309"/>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2164" w:type="dxa"/>
                  <w:tcBorders>
                    <w:bottom w:val="nil"/>
                  </w:tcBorders>
                </w:tcPr>
                <w:p w:rsidR="00D97061" w:rsidRDefault="006059E8">
                  <w:pPr>
                    <w:pStyle w:val="TableText"/>
                    <w:spacing w:before="30" w:line="217" w:lineRule="auto"/>
                    <w:ind w:left="669" w:right="144" w:hanging="553"/>
                    <w:rPr>
                      <w:sz w:val="20"/>
                      <w:szCs w:val="20"/>
                    </w:rPr>
                  </w:pPr>
                  <w:r>
                    <w:rPr>
                      <w:rFonts w:ascii="Times New Roman" w:eastAsia="Times New Roman" w:hAnsi="Times New Roman" w:cs="Times New Roman"/>
                      <w:spacing w:val="4"/>
                      <w:sz w:val="20"/>
                      <w:szCs w:val="20"/>
                    </w:rPr>
                    <w:t>3</w:t>
                  </w:r>
                  <w:r>
                    <w:rPr>
                      <w:spacing w:val="4"/>
                      <w:sz w:val="20"/>
                      <w:szCs w:val="20"/>
                    </w:rPr>
                    <w:t>～</w:t>
                  </w:r>
                  <w:r>
                    <w:rPr>
                      <w:rFonts w:ascii="Times New Roman" w:eastAsia="Times New Roman" w:hAnsi="Times New Roman" w:cs="Times New Roman"/>
                      <w:spacing w:val="4"/>
                      <w:sz w:val="20"/>
                      <w:szCs w:val="20"/>
                    </w:rPr>
                    <w:t xml:space="preserve">5 </w:t>
                  </w:r>
                  <w:r>
                    <w:rPr>
                      <w:spacing w:val="4"/>
                      <w:sz w:val="20"/>
                      <w:szCs w:val="20"/>
                    </w:rPr>
                    <w:t>个分枝、健壮、</w:t>
                  </w:r>
                  <w:r>
                    <w:rPr>
                      <w:spacing w:val="6"/>
                      <w:sz w:val="20"/>
                      <w:szCs w:val="20"/>
                    </w:rPr>
                    <w:t>无病虫害</w:t>
                  </w:r>
                </w:p>
              </w:tc>
            </w:tr>
          </w:tbl>
          <w:p w:rsidR="00D97061" w:rsidRDefault="00D97061">
            <w:pPr>
              <w:spacing w:line="14" w:lineRule="auto"/>
              <w:rPr>
                <w:sz w:val="2"/>
              </w:rPr>
            </w:pPr>
          </w:p>
        </w:tc>
      </w:tr>
    </w:tbl>
    <w:p w:rsidR="00D97061" w:rsidRDefault="00D97061">
      <w:pPr>
        <w:pStyle w:val="a3"/>
      </w:pPr>
    </w:p>
    <w:p w:rsidR="00D97061" w:rsidRDefault="00D97061">
      <w:pPr>
        <w:sectPr w:rsidR="00D97061">
          <w:footerReference w:type="default" r:id="rId66"/>
          <w:pgSz w:w="11906" w:h="16839"/>
          <w:pgMar w:top="1134" w:right="1248" w:bottom="1156" w:left="1248" w:header="829" w:footer="994" w:gutter="0"/>
          <w:cols w:space="720"/>
        </w:sectPr>
      </w:pPr>
    </w:p>
    <w:tbl>
      <w:tblPr>
        <w:tblStyle w:val="TableNormal"/>
        <w:tblW w:w="9404"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18"/>
        <w:gridCol w:w="219"/>
        <w:gridCol w:w="539"/>
        <w:gridCol w:w="199"/>
        <w:gridCol w:w="1102"/>
        <w:gridCol w:w="903"/>
        <w:gridCol w:w="303"/>
        <w:gridCol w:w="615"/>
        <w:gridCol w:w="767"/>
        <w:gridCol w:w="323"/>
        <w:gridCol w:w="1070"/>
        <w:gridCol w:w="32"/>
        <w:gridCol w:w="717"/>
        <w:gridCol w:w="651"/>
        <w:gridCol w:w="1508"/>
        <w:gridCol w:w="226"/>
        <w:gridCol w:w="112"/>
      </w:tblGrid>
      <w:tr w:rsidR="00D97061">
        <w:trPr>
          <w:trHeight w:val="522"/>
        </w:trPr>
        <w:tc>
          <w:tcPr>
            <w:tcW w:w="337" w:type="dxa"/>
            <w:gridSpan w:val="2"/>
            <w:vMerge w:val="restart"/>
            <w:tcBorders>
              <w:bottom w:val="nil"/>
            </w:tcBorders>
          </w:tcPr>
          <w:p w:rsidR="00D97061" w:rsidRDefault="00D97061">
            <w:r w:rsidRPr="00D97061">
              <w:lastRenderedPageBreak/>
              <w:pict>
                <v:polyline id="_x0000_s1033" style="position:absolute;z-index:-251648000;mso-position-horizontal-relative:page;mso-position-vertical-relative:page;mso-width-relative:page;mso-height-relative:page" points="68.05pt,768.4pt,527.5pt,768.4pt" coordsize="9190,10" o:allowincell="f" filled="f" strokeweight=".48pt">
                  <v:stroke miterlimit="2" joinstyle="bevel"/>
                  <w10:wrap anchorx="page" anchory="page"/>
                </v:polyline>
              </w:pict>
            </w:r>
          </w:p>
        </w:tc>
        <w:tc>
          <w:tcPr>
            <w:tcW w:w="539" w:type="dxa"/>
          </w:tcPr>
          <w:p w:rsidR="00D97061" w:rsidRDefault="006059E8">
            <w:pPr>
              <w:spacing w:before="196" w:line="195" w:lineRule="auto"/>
              <w:ind w:left="220"/>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301" w:type="dxa"/>
            <w:gridSpan w:val="2"/>
          </w:tcPr>
          <w:p w:rsidR="00D97061" w:rsidRDefault="006059E8">
            <w:pPr>
              <w:pStyle w:val="TableText"/>
              <w:spacing w:before="160" w:line="228" w:lineRule="auto"/>
              <w:ind w:left="235"/>
              <w:rPr>
                <w:sz w:val="20"/>
                <w:szCs w:val="20"/>
              </w:rPr>
            </w:pPr>
            <w:r>
              <w:rPr>
                <w:spacing w:val="6"/>
                <w:sz w:val="20"/>
                <w:szCs w:val="20"/>
              </w:rPr>
              <w:t>金叶女贞</w:t>
            </w:r>
          </w:p>
        </w:tc>
        <w:tc>
          <w:tcPr>
            <w:tcW w:w="903" w:type="dxa"/>
          </w:tcPr>
          <w:p w:rsidR="00D97061" w:rsidRDefault="00D97061"/>
        </w:tc>
        <w:tc>
          <w:tcPr>
            <w:tcW w:w="918" w:type="dxa"/>
            <w:gridSpan w:val="2"/>
          </w:tcPr>
          <w:p w:rsidR="00D97061" w:rsidRDefault="006059E8">
            <w:pPr>
              <w:spacing w:before="196" w:line="195" w:lineRule="auto"/>
              <w:ind w:left="318"/>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4-5</w:t>
            </w:r>
          </w:p>
        </w:tc>
        <w:tc>
          <w:tcPr>
            <w:tcW w:w="1090" w:type="dxa"/>
            <w:gridSpan w:val="2"/>
          </w:tcPr>
          <w:p w:rsidR="00D97061" w:rsidRDefault="006059E8">
            <w:pPr>
              <w:spacing w:before="196" w:line="195" w:lineRule="auto"/>
              <w:ind w:left="306"/>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30-50</w:t>
            </w:r>
          </w:p>
        </w:tc>
        <w:tc>
          <w:tcPr>
            <w:tcW w:w="1102" w:type="dxa"/>
            <w:gridSpan w:val="2"/>
          </w:tcPr>
          <w:p w:rsidR="00D97061" w:rsidRDefault="006059E8">
            <w:pPr>
              <w:spacing w:before="196" w:line="195" w:lineRule="auto"/>
              <w:ind w:left="328"/>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15-20</w:t>
            </w:r>
          </w:p>
        </w:tc>
        <w:tc>
          <w:tcPr>
            <w:tcW w:w="717" w:type="dxa"/>
          </w:tcPr>
          <w:p w:rsidR="00D97061" w:rsidRDefault="006059E8">
            <w:pPr>
              <w:spacing w:before="196" w:line="195" w:lineRule="auto"/>
              <w:ind w:left="308"/>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2159" w:type="dxa"/>
            <w:gridSpan w:val="2"/>
          </w:tcPr>
          <w:p w:rsidR="00D97061" w:rsidRDefault="006059E8">
            <w:pPr>
              <w:pStyle w:val="TableText"/>
              <w:spacing w:before="161" w:line="228" w:lineRule="auto"/>
              <w:ind w:left="776"/>
              <w:rPr>
                <w:sz w:val="20"/>
                <w:szCs w:val="20"/>
              </w:rPr>
            </w:pPr>
            <w:r>
              <w:rPr>
                <w:spacing w:val="6"/>
                <w:sz w:val="20"/>
                <w:szCs w:val="20"/>
              </w:rPr>
              <w:t>容器苗</w:t>
            </w:r>
          </w:p>
        </w:tc>
        <w:tc>
          <w:tcPr>
            <w:tcW w:w="338" w:type="dxa"/>
            <w:gridSpan w:val="2"/>
            <w:vMerge w:val="restart"/>
            <w:tcBorders>
              <w:bottom w:val="nil"/>
            </w:tcBorders>
          </w:tcPr>
          <w:p w:rsidR="00D97061" w:rsidRDefault="00D97061"/>
        </w:tc>
      </w:tr>
      <w:tr w:rsidR="00D97061">
        <w:trPr>
          <w:trHeight w:val="396"/>
        </w:trPr>
        <w:tc>
          <w:tcPr>
            <w:tcW w:w="337" w:type="dxa"/>
            <w:gridSpan w:val="2"/>
            <w:vMerge/>
            <w:tcBorders>
              <w:top w:val="nil"/>
              <w:bottom w:val="nil"/>
            </w:tcBorders>
          </w:tcPr>
          <w:p w:rsidR="00D97061" w:rsidRDefault="00D97061"/>
        </w:tc>
        <w:tc>
          <w:tcPr>
            <w:tcW w:w="8729" w:type="dxa"/>
            <w:gridSpan w:val="13"/>
          </w:tcPr>
          <w:p w:rsidR="00D97061" w:rsidRDefault="006059E8">
            <w:pPr>
              <w:pStyle w:val="TableText"/>
              <w:spacing w:before="91" w:line="228" w:lineRule="auto"/>
              <w:ind w:left="3949"/>
              <w:rPr>
                <w:sz w:val="20"/>
                <w:szCs w:val="20"/>
              </w:rPr>
            </w:pPr>
            <w:r>
              <w:rPr>
                <w:spacing w:val="7"/>
                <w:sz w:val="20"/>
                <w:szCs w:val="20"/>
              </w:rPr>
              <w:t>撒播草籽</w:t>
            </w:r>
          </w:p>
        </w:tc>
        <w:tc>
          <w:tcPr>
            <w:tcW w:w="338" w:type="dxa"/>
            <w:gridSpan w:val="2"/>
            <w:vMerge/>
            <w:tcBorders>
              <w:top w:val="nil"/>
              <w:bottom w:val="nil"/>
            </w:tcBorders>
          </w:tcPr>
          <w:p w:rsidR="00D97061" w:rsidRDefault="00D97061"/>
        </w:tc>
      </w:tr>
      <w:tr w:rsidR="00D97061">
        <w:trPr>
          <w:trHeight w:val="525"/>
        </w:trPr>
        <w:tc>
          <w:tcPr>
            <w:tcW w:w="337" w:type="dxa"/>
            <w:gridSpan w:val="2"/>
            <w:vMerge/>
            <w:tcBorders>
              <w:top w:val="nil"/>
              <w:bottom w:val="nil"/>
            </w:tcBorders>
          </w:tcPr>
          <w:p w:rsidR="00D97061" w:rsidRDefault="00D97061"/>
        </w:tc>
        <w:tc>
          <w:tcPr>
            <w:tcW w:w="539" w:type="dxa"/>
          </w:tcPr>
          <w:p w:rsidR="00D97061" w:rsidRDefault="006059E8">
            <w:pPr>
              <w:spacing w:before="192" w:line="195" w:lineRule="auto"/>
              <w:ind w:left="236"/>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301" w:type="dxa"/>
            <w:gridSpan w:val="2"/>
          </w:tcPr>
          <w:p w:rsidR="00D97061" w:rsidRDefault="006059E8">
            <w:pPr>
              <w:pStyle w:val="TableText"/>
              <w:spacing w:before="157" w:line="228" w:lineRule="auto"/>
              <w:ind w:left="338"/>
              <w:rPr>
                <w:sz w:val="20"/>
                <w:szCs w:val="20"/>
              </w:rPr>
            </w:pPr>
            <w:r>
              <w:rPr>
                <w:spacing w:val="6"/>
                <w:sz w:val="20"/>
                <w:szCs w:val="20"/>
              </w:rPr>
              <w:t>狗牙根</w:t>
            </w:r>
          </w:p>
        </w:tc>
        <w:tc>
          <w:tcPr>
            <w:tcW w:w="1821" w:type="dxa"/>
            <w:gridSpan w:val="3"/>
          </w:tcPr>
          <w:p w:rsidR="00D97061" w:rsidRDefault="006059E8">
            <w:pPr>
              <w:spacing w:before="192" w:line="195" w:lineRule="auto"/>
              <w:ind w:left="858"/>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090" w:type="dxa"/>
            <w:gridSpan w:val="2"/>
          </w:tcPr>
          <w:p w:rsidR="00D97061" w:rsidRDefault="006059E8">
            <w:pPr>
              <w:pStyle w:val="TableText"/>
              <w:spacing w:before="156" w:line="228" w:lineRule="auto"/>
              <w:ind w:left="239"/>
              <w:rPr>
                <w:sz w:val="20"/>
                <w:szCs w:val="20"/>
              </w:rPr>
            </w:pPr>
            <w:r>
              <w:rPr>
                <w:spacing w:val="5"/>
                <w:sz w:val="20"/>
                <w:szCs w:val="20"/>
              </w:rPr>
              <w:t>高羊茅</w:t>
            </w:r>
          </w:p>
        </w:tc>
        <w:tc>
          <w:tcPr>
            <w:tcW w:w="1819" w:type="dxa"/>
            <w:gridSpan w:val="3"/>
          </w:tcPr>
          <w:p w:rsidR="00D97061" w:rsidRDefault="006059E8">
            <w:pPr>
              <w:spacing w:before="192" w:line="195" w:lineRule="auto"/>
              <w:ind w:left="864"/>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2159" w:type="dxa"/>
            <w:gridSpan w:val="2"/>
          </w:tcPr>
          <w:p w:rsidR="00D97061" w:rsidRDefault="006059E8">
            <w:pPr>
              <w:pStyle w:val="TableText"/>
              <w:spacing w:before="156" w:line="227" w:lineRule="auto"/>
              <w:ind w:left="562"/>
              <w:rPr>
                <w:sz w:val="20"/>
                <w:szCs w:val="20"/>
              </w:rPr>
            </w:pPr>
            <w:r>
              <w:rPr>
                <w:spacing w:val="8"/>
                <w:sz w:val="20"/>
                <w:szCs w:val="20"/>
              </w:rPr>
              <w:t>广布野豌豆</w:t>
            </w:r>
          </w:p>
        </w:tc>
        <w:tc>
          <w:tcPr>
            <w:tcW w:w="338" w:type="dxa"/>
            <w:gridSpan w:val="2"/>
            <w:vMerge/>
            <w:tcBorders>
              <w:top w:val="nil"/>
              <w:bottom w:val="nil"/>
            </w:tcBorders>
          </w:tcPr>
          <w:p w:rsidR="00D97061" w:rsidRDefault="00D97061"/>
        </w:tc>
      </w:tr>
      <w:tr w:rsidR="00D97061">
        <w:trPr>
          <w:trHeight w:val="7669"/>
        </w:trPr>
        <w:tc>
          <w:tcPr>
            <w:tcW w:w="9404" w:type="dxa"/>
            <w:gridSpan w:val="17"/>
          </w:tcPr>
          <w:p w:rsidR="00D97061" w:rsidRDefault="006059E8">
            <w:pPr>
              <w:pStyle w:val="TableText"/>
              <w:spacing w:before="37" w:line="219" w:lineRule="auto"/>
              <w:ind w:left="488"/>
            </w:pPr>
            <w:r>
              <w:rPr>
                <w:b/>
                <w:bCs/>
                <w:spacing w:val="-5"/>
              </w:rPr>
              <w:t>（四）道路工程</w:t>
            </w:r>
          </w:p>
          <w:p w:rsidR="00D97061" w:rsidRDefault="006059E8">
            <w:pPr>
              <w:pStyle w:val="TableText"/>
              <w:spacing w:before="180" w:line="219" w:lineRule="auto"/>
              <w:ind w:left="694"/>
            </w:pPr>
            <w:r>
              <w:rPr>
                <w:rFonts w:ascii="Times New Roman" w:eastAsia="Times New Roman" w:hAnsi="Times New Roman" w:cs="Times New Roman"/>
                <w:spacing w:val="-5"/>
              </w:rPr>
              <w:t>1.</w:t>
            </w:r>
            <w:r>
              <w:rPr>
                <w:spacing w:val="-5"/>
              </w:rPr>
              <w:t>修复措施</w:t>
            </w:r>
          </w:p>
          <w:p w:rsidR="00D97061" w:rsidRDefault="006059E8">
            <w:pPr>
              <w:pStyle w:val="TableText"/>
              <w:spacing w:before="182" w:line="219" w:lineRule="auto"/>
              <w:ind w:left="677"/>
            </w:pPr>
            <w:r>
              <w:rPr>
                <w:spacing w:val="-1"/>
              </w:rPr>
              <w:t>养护道路采用碎石基础，碎石泥结石路面。</w:t>
            </w:r>
          </w:p>
          <w:p w:rsidR="00D97061" w:rsidRDefault="006059E8">
            <w:pPr>
              <w:pStyle w:val="TableText"/>
              <w:spacing w:before="184" w:line="219" w:lineRule="auto"/>
              <w:ind w:left="671"/>
            </w:pPr>
            <w:r>
              <w:rPr>
                <w:rFonts w:ascii="Times New Roman" w:eastAsia="Times New Roman" w:hAnsi="Times New Roman" w:cs="Times New Roman"/>
                <w:spacing w:val="-1"/>
              </w:rPr>
              <w:t>2.</w:t>
            </w:r>
            <w:r>
              <w:rPr>
                <w:spacing w:val="-1"/>
              </w:rPr>
              <w:t>技术要求</w:t>
            </w:r>
          </w:p>
          <w:p w:rsidR="00D97061" w:rsidRDefault="006059E8">
            <w:pPr>
              <w:pStyle w:val="TableText"/>
              <w:spacing w:before="180" w:line="359" w:lineRule="auto"/>
              <w:ind w:left="116" w:right="106" w:firstLine="561"/>
            </w:pPr>
            <w:r>
              <w:t>路面标高可略高于地面，路面宽</w:t>
            </w:r>
            <w:r>
              <w:rPr>
                <w:spacing w:val="-33"/>
              </w:rPr>
              <w:t xml:space="preserve"> </w:t>
            </w:r>
            <w:r>
              <w:rPr>
                <w:rFonts w:ascii="Times New Roman" w:eastAsia="Times New Roman" w:hAnsi="Times New Roman" w:cs="Times New Roman"/>
              </w:rPr>
              <w:t>3.0m</w:t>
            </w:r>
            <w:r>
              <w:rPr>
                <w:rFonts w:ascii="Times New Roman" w:eastAsia="Times New Roman" w:hAnsi="Times New Roman" w:cs="Times New Roman"/>
                <w:spacing w:val="-24"/>
              </w:rPr>
              <w:t xml:space="preserve"> </w:t>
            </w:r>
            <w:r>
              <w:t>。路基铺垫厚</w:t>
            </w:r>
            <w:r>
              <w:rPr>
                <w:spacing w:val="-50"/>
              </w:rPr>
              <w:t xml:space="preserve"> </w:t>
            </w:r>
            <w:r>
              <w:rPr>
                <w:rFonts w:ascii="Times New Roman" w:eastAsia="Times New Roman" w:hAnsi="Times New Roman" w:cs="Times New Roman"/>
              </w:rPr>
              <w:t>300mm</w:t>
            </w:r>
            <w:r>
              <w:t>碎石土应分层充填，分</w:t>
            </w:r>
            <w:r>
              <w:rPr>
                <w:spacing w:val="-3"/>
              </w:rPr>
              <w:t>层碾压，每充填</w:t>
            </w:r>
            <w:r>
              <w:rPr>
                <w:spacing w:val="-18"/>
              </w:rPr>
              <w:t xml:space="preserve"> </w:t>
            </w:r>
            <w:r>
              <w:rPr>
                <w:rFonts w:ascii="Times New Roman" w:eastAsia="Times New Roman" w:hAnsi="Times New Roman" w:cs="Times New Roman"/>
                <w:spacing w:val="-3"/>
              </w:rPr>
              <w:t>10cm</w:t>
            </w:r>
            <w:r>
              <w:rPr>
                <w:rFonts w:ascii="Times New Roman" w:eastAsia="Times New Roman" w:hAnsi="Times New Roman" w:cs="Times New Roman"/>
                <w:spacing w:val="-30"/>
              </w:rPr>
              <w:t xml:space="preserve"> </w:t>
            </w:r>
            <w:r>
              <w:rPr>
                <w:spacing w:val="-3"/>
              </w:rPr>
              <w:t>，重型平碾</w:t>
            </w:r>
            <w:r>
              <w:rPr>
                <w:spacing w:val="-56"/>
              </w:rPr>
              <w:t xml:space="preserve"> </w:t>
            </w:r>
            <w:r>
              <w:rPr>
                <w:rFonts w:ascii="Times New Roman" w:eastAsia="Times New Roman" w:hAnsi="Times New Roman" w:cs="Times New Roman"/>
                <w:spacing w:val="-3"/>
              </w:rPr>
              <w:t>4</w:t>
            </w:r>
            <w:r>
              <w:rPr>
                <w:spacing w:val="-3"/>
              </w:rPr>
              <w:t>～</w:t>
            </w:r>
            <w:r>
              <w:rPr>
                <w:rFonts w:ascii="Times New Roman" w:eastAsia="Times New Roman" w:hAnsi="Times New Roman" w:cs="Times New Roman"/>
                <w:spacing w:val="-3"/>
              </w:rPr>
              <w:t xml:space="preserve">6 </w:t>
            </w:r>
            <w:r>
              <w:rPr>
                <w:spacing w:val="-3"/>
              </w:rPr>
              <w:t>遍，压实系数大于</w:t>
            </w:r>
            <w:r>
              <w:rPr>
                <w:spacing w:val="-51"/>
              </w:rPr>
              <w:t xml:space="preserve"> </w:t>
            </w:r>
            <w:r>
              <w:rPr>
                <w:rFonts w:ascii="Times New Roman" w:eastAsia="Times New Roman" w:hAnsi="Times New Roman" w:cs="Times New Roman"/>
                <w:spacing w:val="-3"/>
              </w:rPr>
              <w:t>0.9</w:t>
            </w:r>
            <w:r>
              <w:rPr>
                <w:spacing w:val="-3"/>
              </w:rPr>
              <w:t>。</w:t>
            </w:r>
          </w:p>
          <w:p w:rsidR="00D97061" w:rsidRDefault="006059E8">
            <w:pPr>
              <w:pStyle w:val="TableText"/>
              <w:spacing w:before="1" w:line="219" w:lineRule="auto"/>
              <w:ind w:left="488"/>
            </w:pPr>
            <w:r>
              <w:rPr>
                <w:b/>
                <w:bCs/>
                <w:spacing w:val="-5"/>
              </w:rPr>
              <w:t>（五）挡土墙工程</w:t>
            </w:r>
          </w:p>
          <w:p w:rsidR="00D97061" w:rsidRDefault="006059E8">
            <w:pPr>
              <w:pStyle w:val="TableText"/>
              <w:spacing w:before="183" w:line="219" w:lineRule="auto"/>
              <w:ind w:left="694"/>
            </w:pPr>
            <w:r>
              <w:rPr>
                <w:rFonts w:ascii="Times New Roman" w:eastAsia="Times New Roman" w:hAnsi="Times New Roman" w:cs="Times New Roman"/>
                <w:spacing w:val="-5"/>
              </w:rPr>
              <w:t>1.</w:t>
            </w:r>
            <w:r>
              <w:rPr>
                <w:spacing w:val="-5"/>
              </w:rPr>
              <w:t>修复措施</w:t>
            </w:r>
          </w:p>
          <w:p w:rsidR="00D97061" w:rsidRDefault="006059E8">
            <w:pPr>
              <w:pStyle w:val="TableText"/>
              <w:spacing w:before="182" w:line="219" w:lineRule="auto"/>
              <w:ind w:left="681"/>
            </w:pPr>
            <w:r>
              <w:rPr>
                <w:spacing w:val="-2"/>
              </w:rPr>
              <w:t>结构采用浆砌块石砌筑。</w:t>
            </w:r>
          </w:p>
          <w:p w:rsidR="00D97061" w:rsidRDefault="006059E8">
            <w:pPr>
              <w:pStyle w:val="TableText"/>
              <w:spacing w:before="182" w:line="219" w:lineRule="auto"/>
              <w:ind w:left="671"/>
            </w:pPr>
            <w:r>
              <w:rPr>
                <w:rFonts w:ascii="Times New Roman" w:eastAsia="Times New Roman" w:hAnsi="Times New Roman" w:cs="Times New Roman"/>
                <w:spacing w:val="-1"/>
              </w:rPr>
              <w:t>2.</w:t>
            </w:r>
            <w:r>
              <w:rPr>
                <w:spacing w:val="-1"/>
              </w:rPr>
              <w:t>技术要求</w:t>
            </w:r>
          </w:p>
          <w:p w:rsidR="00D97061" w:rsidRDefault="006059E8">
            <w:pPr>
              <w:pStyle w:val="TableText"/>
              <w:spacing w:before="182" w:line="359" w:lineRule="auto"/>
              <w:ind w:left="122" w:right="109" w:firstLine="553"/>
            </w:pPr>
            <w:r>
              <w:rPr>
                <w:spacing w:val="-3"/>
              </w:rPr>
              <w:t>挡墙为矩形断面，墙身高</w:t>
            </w:r>
            <w:r>
              <w:rPr>
                <w:spacing w:val="-22"/>
              </w:rPr>
              <w:t xml:space="preserve"> </w:t>
            </w:r>
            <w:r>
              <w:rPr>
                <w:rFonts w:ascii="Times New Roman" w:eastAsia="Times New Roman" w:hAnsi="Times New Roman" w:cs="Times New Roman"/>
                <w:spacing w:val="-3"/>
              </w:rPr>
              <w:t>1.0m</w:t>
            </w:r>
            <w:r>
              <w:rPr>
                <w:rFonts w:ascii="Times New Roman" w:eastAsia="Times New Roman" w:hAnsi="Times New Roman" w:cs="Times New Roman"/>
                <w:spacing w:val="-30"/>
              </w:rPr>
              <w:t xml:space="preserve"> </w:t>
            </w:r>
            <w:r>
              <w:rPr>
                <w:spacing w:val="-3"/>
              </w:rPr>
              <w:t>，墙顶宽</w:t>
            </w:r>
            <w:r>
              <w:rPr>
                <w:spacing w:val="-51"/>
              </w:rPr>
              <w:t xml:space="preserve"> </w:t>
            </w:r>
            <w:r>
              <w:rPr>
                <w:rFonts w:ascii="Times New Roman" w:eastAsia="Times New Roman" w:hAnsi="Times New Roman" w:cs="Times New Roman"/>
                <w:spacing w:val="-3"/>
              </w:rPr>
              <w:t>0.5m</w:t>
            </w:r>
            <w:r>
              <w:rPr>
                <w:rFonts w:ascii="Times New Roman" w:eastAsia="Times New Roman" w:hAnsi="Times New Roman" w:cs="Times New Roman"/>
                <w:spacing w:val="-31"/>
              </w:rPr>
              <w:t xml:space="preserve"> </w:t>
            </w:r>
            <w:r>
              <w:rPr>
                <w:spacing w:val="-3"/>
              </w:rPr>
              <w:t>，墙体采用浆砌毛块石砌筑，用</w:t>
            </w:r>
            <w:r>
              <w:rPr>
                <w:spacing w:val="-56"/>
              </w:rPr>
              <w:t xml:space="preserve"> </w:t>
            </w:r>
            <w:r>
              <w:rPr>
                <w:rFonts w:ascii="Times New Roman" w:eastAsia="Times New Roman" w:hAnsi="Times New Roman" w:cs="Times New Roman"/>
                <w:spacing w:val="-3"/>
              </w:rPr>
              <w:t>M10</w:t>
            </w:r>
            <w:r>
              <w:rPr>
                <w:spacing w:val="2"/>
              </w:rPr>
              <w:t>号水泥砂浆勾缝，砂浆饱满，不留空隙；基础采用</w:t>
            </w:r>
            <w:r>
              <w:rPr>
                <w:rFonts w:ascii="Times New Roman" w:eastAsia="Times New Roman" w:hAnsi="Times New Roman" w:cs="Times New Roman"/>
                <w:spacing w:val="2"/>
              </w:rPr>
              <w:t xml:space="preserve">C20 </w:t>
            </w:r>
            <w:r>
              <w:rPr>
                <w:spacing w:val="1"/>
              </w:rPr>
              <w:t>毛石混凝土结构；外侧留设排水</w:t>
            </w:r>
            <w:r>
              <w:rPr>
                <w:spacing w:val="-3"/>
              </w:rPr>
              <w:t>管，水管倾斜约</w:t>
            </w:r>
            <w:r>
              <w:rPr>
                <w:spacing w:val="-38"/>
              </w:rPr>
              <w:t xml:space="preserve"> </w:t>
            </w:r>
            <w:r>
              <w:rPr>
                <w:rFonts w:ascii="Times New Roman" w:eastAsia="Times New Roman" w:hAnsi="Times New Roman" w:cs="Times New Roman"/>
                <w:spacing w:val="-3"/>
              </w:rPr>
              <w:t>5</w:t>
            </w:r>
            <w:r>
              <w:rPr>
                <w:spacing w:val="-3"/>
              </w:rPr>
              <w:t>～</w:t>
            </w:r>
            <w:r>
              <w:rPr>
                <w:rFonts w:ascii="Times New Roman" w:eastAsia="Times New Roman" w:hAnsi="Times New Roman" w:cs="Times New Roman"/>
                <w:spacing w:val="-3"/>
              </w:rPr>
              <w:t>10°</w:t>
            </w:r>
            <w:r>
              <w:rPr>
                <w:spacing w:val="-3"/>
              </w:rPr>
              <w:t>。</w:t>
            </w:r>
          </w:p>
          <w:p w:rsidR="00D97061" w:rsidRDefault="006059E8">
            <w:pPr>
              <w:pStyle w:val="TableText"/>
              <w:spacing w:line="219" w:lineRule="auto"/>
              <w:ind w:left="488"/>
            </w:pPr>
            <w:r>
              <w:rPr>
                <w:b/>
                <w:bCs/>
                <w:spacing w:val="-5"/>
              </w:rPr>
              <w:t>（六）警示牌工程</w:t>
            </w:r>
          </w:p>
          <w:p w:rsidR="00D97061" w:rsidRDefault="006059E8">
            <w:pPr>
              <w:pStyle w:val="TableText"/>
              <w:spacing w:before="183" w:line="219" w:lineRule="auto"/>
              <w:ind w:left="678"/>
            </w:pPr>
            <w:r>
              <w:rPr>
                <w:spacing w:val="-2"/>
              </w:rPr>
              <w:t>现场警示牌安装警示牌</w:t>
            </w:r>
            <w:r>
              <w:rPr>
                <w:spacing w:val="-51"/>
              </w:rPr>
              <w:t xml:space="preserve"> </w:t>
            </w:r>
            <w:r>
              <w:rPr>
                <w:rFonts w:ascii="Times New Roman" w:eastAsia="Times New Roman" w:hAnsi="Times New Roman" w:cs="Times New Roman"/>
                <w:spacing w:val="-2"/>
              </w:rPr>
              <w:t xml:space="preserve">7 </w:t>
            </w:r>
            <w:r>
              <w:rPr>
                <w:spacing w:val="-2"/>
              </w:rPr>
              <w:t>块，项目信息宣传牌</w:t>
            </w:r>
            <w:r>
              <w:rPr>
                <w:spacing w:val="-32"/>
              </w:rPr>
              <w:t xml:space="preserve"> </w:t>
            </w:r>
            <w:r>
              <w:rPr>
                <w:rFonts w:ascii="Times New Roman" w:eastAsia="Times New Roman" w:hAnsi="Times New Roman" w:cs="Times New Roman"/>
                <w:spacing w:val="-2"/>
              </w:rPr>
              <w:t xml:space="preserve">1 </w:t>
            </w:r>
            <w:r>
              <w:rPr>
                <w:spacing w:val="-2"/>
              </w:rPr>
              <w:t>个。</w:t>
            </w:r>
          </w:p>
          <w:p w:rsidR="00D97061" w:rsidRDefault="006059E8">
            <w:pPr>
              <w:pStyle w:val="TableText"/>
              <w:spacing w:before="222" w:line="220" w:lineRule="auto"/>
              <w:ind w:left="490"/>
            </w:pPr>
            <w:r>
              <w:rPr>
                <w:rFonts w:ascii="Times New Roman" w:eastAsia="Times New Roman" w:hAnsi="Times New Roman" w:cs="Times New Roman"/>
                <w:b/>
                <w:bCs/>
                <w:spacing w:val="-5"/>
              </w:rPr>
              <w:t>1.5</w:t>
            </w:r>
            <w:r>
              <w:rPr>
                <w:rFonts w:ascii="Times New Roman" w:eastAsia="Times New Roman" w:hAnsi="Times New Roman" w:cs="Times New Roman"/>
                <w:b/>
                <w:bCs/>
                <w:spacing w:val="15"/>
              </w:rPr>
              <w:t xml:space="preserve"> </w:t>
            </w:r>
            <w:r>
              <w:rPr>
                <w:b/>
                <w:bCs/>
                <w:spacing w:val="-5"/>
              </w:rPr>
              <w:t>项目工程量</w:t>
            </w:r>
          </w:p>
          <w:p w:rsidR="00D97061" w:rsidRDefault="006059E8">
            <w:pPr>
              <w:pStyle w:val="TableText"/>
              <w:spacing w:before="60" w:line="214" w:lineRule="auto"/>
              <w:ind w:left="534"/>
              <w:rPr>
                <w:sz w:val="20"/>
                <w:szCs w:val="20"/>
              </w:rPr>
            </w:pPr>
            <w:r>
              <w:rPr>
                <w:b/>
                <w:bCs/>
                <w:spacing w:val="8"/>
                <w:sz w:val="20"/>
                <w:szCs w:val="20"/>
              </w:rPr>
              <w:t>表</w:t>
            </w:r>
            <w:r>
              <w:rPr>
                <w:rFonts w:ascii="Times New Roman" w:eastAsia="Times New Roman" w:hAnsi="Times New Roman" w:cs="Times New Roman"/>
                <w:b/>
                <w:bCs/>
                <w:spacing w:val="8"/>
                <w:sz w:val="20"/>
                <w:szCs w:val="20"/>
              </w:rPr>
              <w:t xml:space="preserve">1.5-1 </w:t>
            </w:r>
            <w:r>
              <w:rPr>
                <w:b/>
                <w:bCs/>
                <w:spacing w:val="8"/>
                <w:sz w:val="20"/>
                <w:szCs w:val="20"/>
              </w:rPr>
              <w:t>淮南舜岳水泥有限责任公司小武山－西车路山关闭矿山废弃采场</w:t>
            </w:r>
            <w:r>
              <w:rPr>
                <w:b/>
                <w:bCs/>
                <w:spacing w:val="7"/>
                <w:sz w:val="20"/>
                <w:szCs w:val="20"/>
              </w:rPr>
              <w:t>生态修复工程量一览表</w:t>
            </w:r>
          </w:p>
        </w:tc>
      </w:tr>
      <w:tr w:rsidR="00D97061">
        <w:trPr>
          <w:trHeight w:val="335"/>
        </w:trPr>
        <w:tc>
          <w:tcPr>
            <w:tcW w:w="118" w:type="dxa"/>
            <w:tcBorders>
              <w:top w:val="nil"/>
              <w:bottom w:val="nil"/>
            </w:tcBorders>
          </w:tcPr>
          <w:p w:rsidR="00D97061" w:rsidRDefault="00D97061"/>
        </w:tc>
        <w:tc>
          <w:tcPr>
            <w:tcW w:w="957" w:type="dxa"/>
            <w:gridSpan w:val="3"/>
          </w:tcPr>
          <w:p w:rsidR="00D97061" w:rsidRDefault="006059E8">
            <w:pPr>
              <w:pStyle w:val="TableText"/>
              <w:spacing w:before="62" w:line="229" w:lineRule="auto"/>
              <w:ind w:left="268"/>
              <w:rPr>
                <w:sz w:val="20"/>
                <w:szCs w:val="20"/>
              </w:rPr>
            </w:pPr>
            <w:r>
              <w:rPr>
                <w:b/>
                <w:bCs/>
                <w:spacing w:val="4"/>
                <w:sz w:val="20"/>
                <w:szCs w:val="20"/>
              </w:rPr>
              <w:t>序号</w:t>
            </w:r>
          </w:p>
        </w:tc>
        <w:tc>
          <w:tcPr>
            <w:tcW w:w="2308" w:type="dxa"/>
            <w:gridSpan w:val="3"/>
          </w:tcPr>
          <w:p w:rsidR="00D97061" w:rsidRDefault="006059E8">
            <w:pPr>
              <w:pStyle w:val="TableText"/>
              <w:spacing w:before="62" w:line="228" w:lineRule="auto"/>
              <w:ind w:left="737"/>
              <w:rPr>
                <w:sz w:val="20"/>
                <w:szCs w:val="20"/>
              </w:rPr>
            </w:pPr>
            <w:r>
              <w:rPr>
                <w:b/>
                <w:bCs/>
                <w:spacing w:val="5"/>
                <w:sz w:val="20"/>
                <w:szCs w:val="20"/>
              </w:rPr>
              <w:t>工程名称</w:t>
            </w:r>
          </w:p>
        </w:tc>
        <w:tc>
          <w:tcPr>
            <w:tcW w:w="1382" w:type="dxa"/>
            <w:gridSpan w:val="2"/>
          </w:tcPr>
          <w:p w:rsidR="00D97061" w:rsidRDefault="006059E8">
            <w:pPr>
              <w:pStyle w:val="TableText"/>
              <w:spacing w:before="62" w:line="228" w:lineRule="auto"/>
              <w:ind w:left="485"/>
              <w:rPr>
                <w:sz w:val="20"/>
                <w:szCs w:val="20"/>
              </w:rPr>
            </w:pPr>
            <w:r>
              <w:rPr>
                <w:b/>
                <w:bCs/>
                <w:spacing w:val="3"/>
                <w:sz w:val="20"/>
                <w:szCs w:val="20"/>
              </w:rPr>
              <w:t>单位</w:t>
            </w:r>
          </w:p>
        </w:tc>
        <w:tc>
          <w:tcPr>
            <w:tcW w:w="1393" w:type="dxa"/>
            <w:gridSpan w:val="2"/>
          </w:tcPr>
          <w:p w:rsidR="00D97061" w:rsidRDefault="006059E8">
            <w:pPr>
              <w:pStyle w:val="TableText"/>
              <w:spacing w:before="62" w:line="228" w:lineRule="auto"/>
              <w:ind w:left="178"/>
              <w:rPr>
                <w:sz w:val="20"/>
                <w:szCs w:val="20"/>
              </w:rPr>
            </w:pPr>
            <w:r>
              <w:rPr>
                <w:b/>
                <w:bCs/>
                <w:spacing w:val="5"/>
                <w:sz w:val="20"/>
                <w:szCs w:val="20"/>
              </w:rPr>
              <w:t>设计工程量</w:t>
            </w:r>
          </w:p>
        </w:tc>
        <w:tc>
          <w:tcPr>
            <w:tcW w:w="1400" w:type="dxa"/>
            <w:gridSpan w:val="3"/>
          </w:tcPr>
          <w:p w:rsidR="00D97061" w:rsidRDefault="006059E8">
            <w:pPr>
              <w:pStyle w:val="TableText"/>
              <w:spacing w:before="62" w:line="228" w:lineRule="auto"/>
              <w:ind w:left="183"/>
              <w:rPr>
                <w:sz w:val="20"/>
                <w:szCs w:val="20"/>
              </w:rPr>
            </w:pPr>
            <w:r>
              <w:rPr>
                <w:b/>
                <w:bCs/>
                <w:spacing w:val="5"/>
                <w:sz w:val="20"/>
                <w:szCs w:val="20"/>
              </w:rPr>
              <w:t>实际工程量</w:t>
            </w:r>
          </w:p>
        </w:tc>
        <w:tc>
          <w:tcPr>
            <w:tcW w:w="1734" w:type="dxa"/>
            <w:gridSpan w:val="2"/>
          </w:tcPr>
          <w:p w:rsidR="00D97061" w:rsidRDefault="006059E8">
            <w:pPr>
              <w:pStyle w:val="TableText"/>
              <w:spacing w:before="62" w:line="229" w:lineRule="auto"/>
              <w:ind w:left="667"/>
              <w:rPr>
                <w:sz w:val="20"/>
                <w:szCs w:val="20"/>
              </w:rPr>
            </w:pPr>
            <w:r>
              <w:rPr>
                <w:b/>
                <w:bCs/>
                <w:spacing w:val="2"/>
                <w:sz w:val="20"/>
                <w:szCs w:val="20"/>
              </w:rPr>
              <w:t>备注</w:t>
            </w:r>
          </w:p>
        </w:tc>
        <w:tc>
          <w:tcPr>
            <w:tcW w:w="112" w:type="dxa"/>
            <w:tcBorders>
              <w:top w:val="nil"/>
              <w:bottom w:val="nil"/>
            </w:tcBorders>
          </w:tcPr>
          <w:p w:rsidR="00D97061" w:rsidRDefault="00D97061"/>
        </w:tc>
      </w:tr>
      <w:tr w:rsidR="00D97061">
        <w:trPr>
          <w:trHeight w:val="335"/>
        </w:trPr>
        <w:tc>
          <w:tcPr>
            <w:tcW w:w="118" w:type="dxa"/>
            <w:tcBorders>
              <w:top w:val="nil"/>
              <w:bottom w:val="nil"/>
            </w:tcBorders>
          </w:tcPr>
          <w:p w:rsidR="00D97061" w:rsidRDefault="00D97061"/>
        </w:tc>
        <w:tc>
          <w:tcPr>
            <w:tcW w:w="957" w:type="dxa"/>
            <w:gridSpan w:val="3"/>
          </w:tcPr>
          <w:p w:rsidR="00D97061" w:rsidRDefault="006059E8">
            <w:pPr>
              <w:pStyle w:val="TableText"/>
              <w:spacing w:before="141" w:line="156" w:lineRule="exact"/>
              <w:ind w:left="380"/>
              <w:rPr>
                <w:sz w:val="20"/>
                <w:szCs w:val="20"/>
              </w:rPr>
            </w:pPr>
            <w:r>
              <w:rPr>
                <w:position w:val="-4"/>
                <w:sz w:val="20"/>
                <w:szCs w:val="20"/>
              </w:rPr>
              <w:t>一</w:t>
            </w:r>
          </w:p>
        </w:tc>
        <w:tc>
          <w:tcPr>
            <w:tcW w:w="8217" w:type="dxa"/>
            <w:gridSpan w:val="12"/>
          </w:tcPr>
          <w:p w:rsidR="00D97061" w:rsidRDefault="006059E8">
            <w:pPr>
              <w:pStyle w:val="TableText"/>
              <w:spacing w:before="63" w:line="228" w:lineRule="auto"/>
              <w:ind w:left="2748"/>
              <w:rPr>
                <w:sz w:val="20"/>
                <w:szCs w:val="20"/>
              </w:rPr>
            </w:pPr>
            <w:r>
              <w:rPr>
                <w:spacing w:val="9"/>
                <w:sz w:val="20"/>
                <w:szCs w:val="20"/>
              </w:rPr>
              <w:t>地形整理及地质安全隐患整治</w:t>
            </w:r>
          </w:p>
        </w:tc>
        <w:tc>
          <w:tcPr>
            <w:tcW w:w="112" w:type="dxa"/>
            <w:tcBorders>
              <w:top w:val="nil"/>
              <w:bottom w:val="nil"/>
            </w:tcBorders>
          </w:tcPr>
          <w:p w:rsidR="00D97061" w:rsidRDefault="00D97061"/>
        </w:tc>
      </w:tr>
      <w:tr w:rsidR="00D97061">
        <w:trPr>
          <w:trHeight w:val="335"/>
        </w:trPr>
        <w:tc>
          <w:tcPr>
            <w:tcW w:w="118" w:type="dxa"/>
            <w:tcBorders>
              <w:top w:val="nil"/>
              <w:bottom w:val="nil"/>
            </w:tcBorders>
          </w:tcPr>
          <w:p w:rsidR="00D97061" w:rsidRDefault="00D97061"/>
        </w:tc>
        <w:tc>
          <w:tcPr>
            <w:tcW w:w="957" w:type="dxa"/>
            <w:gridSpan w:val="3"/>
          </w:tcPr>
          <w:p w:rsidR="00D97061" w:rsidRDefault="006059E8">
            <w:pPr>
              <w:pStyle w:val="TableText"/>
              <w:spacing w:before="63"/>
              <w:ind w:left="175"/>
              <w:rPr>
                <w:sz w:val="20"/>
                <w:szCs w:val="20"/>
              </w:rPr>
            </w:pPr>
            <w:r>
              <w:rPr>
                <w:sz w:val="20"/>
                <w:szCs w:val="20"/>
              </w:rPr>
              <w:t>（一）</w:t>
            </w:r>
          </w:p>
        </w:tc>
        <w:tc>
          <w:tcPr>
            <w:tcW w:w="2308" w:type="dxa"/>
            <w:gridSpan w:val="3"/>
          </w:tcPr>
          <w:p w:rsidR="00D97061" w:rsidRDefault="006059E8">
            <w:pPr>
              <w:pStyle w:val="TableText"/>
              <w:spacing w:before="64" w:line="229" w:lineRule="auto"/>
              <w:ind w:left="842"/>
              <w:rPr>
                <w:sz w:val="20"/>
                <w:szCs w:val="20"/>
              </w:rPr>
            </w:pPr>
            <w:r>
              <w:rPr>
                <w:spacing w:val="7"/>
                <w:sz w:val="20"/>
                <w:szCs w:val="20"/>
              </w:rPr>
              <w:t>挖方量</w:t>
            </w:r>
          </w:p>
        </w:tc>
        <w:tc>
          <w:tcPr>
            <w:tcW w:w="1382" w:type="dxa"/>
            <w:gridSpan w:val="2"/>
          </w:tcPr>
          <w:p w:rsidR="00D97061" w:rsidRDefault="006059E8">
            <w:pPr>
              <w:spacing w:before="100" w:line="192" w:lineRule="auto"/>
              <w:ind w:left="575"/>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m3</w:t>
            </w:r>
          </w:p>
        </w:tc>
        <w:tc>
          <w:tcPr>
            <w:tcW w:w="1393" w:type="dxa"/>
            <w:gridSpan w:val="2"/>
          </w:tcPr>
          <w:p w:rsidR="00D97061" w:rsidRDefault="006059E8">
            <w:pPr>
              <w:spacing w:before="99" w:line="195" w:lineRule="auto"/>
              <w:ind w:left="307"/>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352965.8</w:t>
            </w:r>
          </w:p>
        </w:tc>
        <w:tc>
          <w:tcPr>
            <w:tcW w:w="1400" w:type="dxa"/>
            <w:gridSpan w:val="3"/>
          </w:tcPr>
          <w:p w:rsidR="00D97061" w:rsidRDefault="006059E8">
            <w:pPr>
              <w:spacing w:before="99" w:line="195" w:lineRule="auto"/>
              <w:ind w:left="258"/>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352949.48</w:t>
            </w:r>
          </w:p>
        </w:tc>
        <w:tc>
          <w:tcPr>
            <w:tcW w:w="1734" w:type="dxa"/>
            <w:gridSpan w:val="2"/>
          </w:tcPr>
          <w:p w:rsidR="00D97061" w:rsidRDefault="006059E8">
            <w:pPr>
              <w:spacing w:before="96" w:line="199" w:lineRule="auto"/>
              <w:ind w:left="837"/>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w:t>
            </w:r>
          </w:p>
        </w:tc>
        <w:tc>
          <w:tcPr>
            <w:tcW w:w="112" w:type="dxa"/>
            <w:tcBorders>
              <w:top w:val="nil"/>
              <w:bottom w:val="nil"/>
            </w:tcBorders>
          </w:tcPr>
          <w:p w:rsidR="00D97061" w:rsidRDefault="00D97061"/>
        </w:tc>
      </w:tr>
      <w:tr w:rsidR="00D97061">
        <w:trPr>
          <w:trHeight w:val="335"/>
        </w:trPr>
        <w:tc>
          <w:tcPr>
            <w:tcW w:w="118" w:type="dxa"/>
            <w:tcBorders>
              <w:top w:val="nil"/>
              <w:bottom w:val="nil"/>
            </w:tcBorders>
          </w:tcPr>
          <w:p w:rsidR="00D97061" w:rsidRDefault="00D97061"/>
        </w:tc>
        <w:tc>
          <w:tcPr>
            <w:tcW w:w="957" w:type="dxa"/>
            <w:gridSpan w:val="3"/>
          </w:tcPr>
          <w:p w:rsidR="00D97061" w:rsidRDefault="006059E8">
            <w:pPr>
              <w:pStyle w:val="TableText"/>
              <w:spacing w:before="62"/>
              <w:ind w:left="175"/>
              <w:rPr>
                <w:sz w:val="20"/>
                <w:szCs w:val="20"/>
              </w:rPr>
            </w:pPr>
            <w:r>
              <w:rPr>
                <w:sz w:val="20"/>
                <w:szCs w:val="20"/>
              </w:rPr>
              <w:t>（二）</w:t>
            </w:r>
          </w:p>
        </w:tc>
        <w:tc>
          <w:tcPr>
            <w:tcW w:w="2308" w:type="dxa"/>
            <w:gridSpan w:val="3"/>
          </w:tcPr>
          <w:p w:rsidR="00D97061" w:rsidRDefault="006059E8">
            <w:pPr>
              <w:pStyle w:val="TableText"/>
              <w:spacing w:before="62" w:line="228" w:lineRule="auto"/>
              <w:ind w:left="844"/>
              <w:rPr>
                <w:sz w:val="20"/>
                <w:szCs w:val="20"/>
              </w:rPr>
            </w:pPr>
            <w:r>
              <w:rPr>
                <w:spacing w:val="6"/>
                <w:sz w:val="20"/>
                <w:szCs w:val="20"/>
              </w:rPr>
              <w:t>填方量</w:t>
            </w:r>
          </w:p>
        </w:tc>
        <w:tc>
          <w:tcPr>
            <w:tcW w:w="1382" w:type="dxa"/>
            <w:gridSpan w:val="2"/>
          </w:tcPr>
          <w:p w:rsidR="00D97061" w:rsidRDefault="006059E8">
            <w:pPr>
              <w:spacing w:before="101" w:line="192" w:lineRule="auto"/>
              <w:ind w:left="575"/>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m3</w:t>
            </w:r>
          </w:p>
        </w:tc>
        <w:tc>
          <w:tcPr>
            <w:tcW w:w="1393" w:type="dxa"/>
            <w:gridSpan w:val="2"/>
          </w:tcPr>
          <w:p w:rsidR="00D97061" w:rsidRDefault="006059E8">
            <w:pPr>
              <w:spacing w:before="100" w:line="195" w:lineRule="auto"/>
              <w:ind w:left="412"/>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9344.5</w:t>
            </w:r>
          </w:p>
        </w:tc>
        <w:tc>
          <w:tcPr>
            <w:tcW w:w="1400" w:type="dxa"/>
            <w:gridSpan w:val="3"/>
          </w:tcPr>
          <w:p w:rsidR="00D97061" w:rsidRDefault="006059E8">
            <w:pPr>
              <w:spacing w:before="100" w:line="195" w:lineRule="auto"/>
              <w:ind w:left="416"/>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9344.5</w:t>
            </w:r>
          </w:p>
        </w:tc>
        <w:tc>
          <w:tcPr>
            <w:tcW w:w="1734" w:type="dxa"/>
            <w:gridSpan w:val="2"/>
          </w:tcPr>
          <w:p w:rsidR="00D97061" w:rsidRDefault="006059E8">
            <w:pPr>
              <w:spacing w:before="96" w:line="199" w:lineRule="auto"/>
              <w:ind w:left="837"/>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w:t>
            </w:r>
          </w:p>
        </w:tc>
        <w:tc>
          <w:tcPr>
            <w:tcW w:w="112" w:type="dxa"/>
            <w:tcBorders>
              <w:top w:val="nil"/>
              <w:bottom w:val="nil"/>
            </w:tcBorders>
          </w:tcPr>
          <w:p w:rsidR="00D97061" w:rsidRDefault="00D97061"/>
        </w:tc>
      </w:tr>
      <w:tr w:rsidR="00D97061">
        <w:trPr>
          <w:trHeight w:val="335"/>
        </w:trPr>
        <w:tc>
          <w:tcPr>
            <w:tcW w:w="118" w:type="dxa"/>
            <w:tcBorders>
              <w:top w:val="nil"/>
              <w:bottom w:val="nil"/>
            </w:tcBorders>
          </w:tcPr>
          <w:p w:rsidR="00D97061" w:rsidRDefault="00D97061"/>
        </w:tc>
        <w:tc>
          <w:tcPr>
            <w:tcW w:w="957" w:type="dxa"/>
            <w:gridSpan w:val="3"/>
          </w:tcPr>
          <w:p w:rsidR="00D97061" w:rsidRDefault="006059E8">
            <w:pPr>
              <w:pStyle w:val="TableText"/>
              <w:spacing w:before="63"/>
              <w:ind w:left="175"/>
              <w:rPr>
                <w:sz w:val="20"/>
                <w:szCs w:val="20"/>
              </w:rPr>
            </w:pPr>
            <w:r>
              <w:rPr>
                <w:sz w:val="20"/>
                <w:szCs w:val="20"/>
              </w:rPr>
              <w:t>（三）</w:t>
            </w:r>
          </w:p>
        </w:tc>
        <w:tc>
          <w:tcPr>
            <w:tcW w:w="2308" w:type="dxa"/>
            <w:gridSpan w:val="3"/>
          </w:tcPr>
          <w:p w:rsidR="00D97061" w:rsidRDefault="006059E8">
            <w:pPr>
              <w:pStyle w:val="TableText"/>
              <w:spacing w:before="63" w:line="228" w:lineRule="auto"/>
              <w:ind w:left="736"/>
              <w:rPr>
                <w:sz w:val="20"/>
                <w:szCs w:val="20"/>
              </w:rPr>
            </w:pPr>
            <w:r>
              <w:rPr>
                <w:spacing w:val="7"/>
                <w:sz w:val="20"/>
                <w:szCs w:val="20"/>
              </w:rPr>
              <w:t>边坡清理</w:t>
            </w:r>
          </w:p>
        </w:tc>
        <w:tc>
          <w:tcPr>
            <w:tcW w:w="1382" w:type="dxa"/>
            <w:gridSpan w:val="2"/>
          </w:tcPr>
          <w:p w:rsidR="00D97061" w:rsidRDefault="006059E8">
            <w:pPr>
              <w:spacing w:before="81" w:line="213" w:lineRule="auto"/>
              <w:ind w:left="573"/>
              <w:rPr>
                <w:rFonts w:ascii="Times New Roman" w:eastAsia="Times New Roman" w:hAnsi="Times New Roman" w:cs="Times New Roman"/>
                <w:sz w:val="13"/>
                <w:szCs w:val="13"/>
              </w:rPr>
            </w:pPr>
            <w:r>
              <w:rPr>
                <w:rFonts w:ascii="Times New Roman" w:eastAsia="Times New Roman" w:hAnsi="Times New Roman" w:cs="Times New Roman"/>
                <w:spacing w:val="4"/>
                <w:position w:val="-3"/>
                <w:sz w:val="20"/>
                <w:szCs w:val="20"/>
              </w:rPr>
              <w:t>m</w:t>
            </w:r>
            <w:r>
              <w:rPr>
                <w:rFonts w:ascii="Times New Roman" w:eastAsia="Times New Roman" w:hAnsi="Times New Roman" w:cs="Times New Roman"/>
                <w:spacing w:val="4"/>
                <w:position w:val="3"/>
                <w:sz w:val="13"/>
                <w:szCs w:val="13"/>
              </w:rPr>
              <w:t>2</w:t>
            </w:r>
          </w:p>
        </w:tc>
        <w:tc>
          <w:tcPr>
            <w:tcW w:w="1393" w:type="dxa"/>
            <w:gridSpan w:val="2"/>
          </w:tcPr>
          <w:p w:rsidR="00D97061" w:rsidRDefault="006059E8">
            <w:pPr>
              <w:spacing w:before="99" w:line="195" w:lineRule="auto"/>
              <w:ind w:left="412"/>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3128.4</w:t>
            </w:r>
          </w:p>
        </w:tc>
        <w:tc>
          <w:tcPr>
            <w:tcW w:w="1400" w:type="dxa"/>
            <w:gridSpan w:val="3"/>
          </w:tcPr>
          <w:p w:rsidR="00D97061" w:rsidRDefault="006059E8">
            <w:pPr>
              <w:spacing w:before="99" w:line="195" w:lineRule="auto"/>
              <w:ind w:left="416"/>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3128.4</w:t>
            </w:r>
          </w:p>
        </w:tc>
        <w:tc>
          <w:tcPr>
            <w:tcW w:w="1734" w:type="dxa"/>
            <w:gridSpan w:val="2"/>
          </w:tcPr>
          <w:p w:rsidR="00D97061" w:rsidRDefault="006059E8">
            <w:pPr>
              <w:spacing w:before="95" w:line="199" w:lineRule="auto"/>
              <w:ind w:left="837"/>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w:t>
            </w:r>
          </w:p>
        </w:tc>
        <w:tc>
          <w:tcPr>
            <w:tcW w:w="112" w:type="dxa"/>
            <w:tcBorders>
              <w:top w:val="nil"/>
              <w:bottom w:val="nil"/>
            </w:tcBorders>
          </w:tcPr>
          <w:p w:rsidR="00D97061" w:rsidRDefault="00D97061"/>
        </w:tc>
      </w:tr>
      <w:tr w:rsidR="00D97061">
        <w:trPr>
          <w:trHeight w:val="335"/>
        </w:trPr>
        <w:tc>
          <w:tcPr>
            <w:tcW w:w="118" w:type="dxa"/>
            <w:tcBorders>
              <w:top w:val="nil"/>
              <w:bottom w:val="nil"/>
            </w:tcBorders>
          </w:tcPr>
          <w:p w:rsidR="00D97061" w:rsidRDefault="00D97061"/>
        </w:tc>
        <w:tc>
          <w:tcPr>
            <w:tcW w:w="957" w:type="dxa"/>
            <w:gridSpan w:val="3"/>
          </w:tcPr>
          <w:p w:rsidR="00D97061" w:rsidRDefault="006059E8">
            <w:pPr>
              <w:pStyle w:val="TableText"/>
              <w:spacing w:before="63" w:line="231" w:lineRule="auto"/>
              <w:ind w:left="175"/>
              <w:rPr>
                <w:sz w:val="20"/>
                <w:szCs w:val="20"/>
              </w:rPr>
            </w:pPr>
            <w:r>
              <w:rPr>
                <w:sz w:val="20"/>
                <w:szCs w:val="20"/>
              </w:rPr>
              <w:t>（四）</w:t>
            </w:r>
          </w:p>
        </w:tc>
        <w:tc>
          <w:tcPr>
            <w:tcW w:w="2308" w:type="dxa"/>
            <w:gridSpan w:val="3"/>
          </w:tcPr>
          <w:p w:rsidR="00D97061" w:rsidRDefault="006059E8">
            <w:pPr>
              <w:pStyle w:val="TableText"/>
              <w:spacing w:before="64" w:line="228" w:lineRule="auto"/>
              <w:ind w:left="736"/>
              <w:rPr>
                <w:sz w:val="20"/>
                <w:szCs w:val="20"/>
              </w:rPr>
            </w:pPr>
            <w:r>
              <w:rPr>
                <w:spacing w:val="7"/>
                <w:sz w:val="20"/>
                <w:szCs w:val="20"/>
              </w:rPr>
              <w:t>场地平整</w:t>
            </w:r>
          </w:p>
        </w:tc>
        <w:tc>
          <w:tcPr>
            <w:tcW w:w="1382" w:type="dxa"/>
            <w:gridSpan w:val="2"/>
          </w:tcPr>
          <w:p w:rsidR="00D97061" w:rsidRDefault="006059E8">
            <w:pPr>
              <w:spacing w:before="79" w:line="216" w:lineRule="auto"/>
              <w:ind w:left="573"/>
              <w:rPr>
                <w:rFonts w:ascii="Times New Roman" w:eastAsia="Times New Roman" w:hAnsi="Times New Roman" w:cs="Times New Roman"/>
                <w:sz w:val="13"/>
                <w:szCs w:val="13"/>
              </w:rPr>
            </w:pPr>
            <w:r>
              <w:rPr>
                <w:rFonts w:ascii="Times New Roman" w:eastAsia="Times New Roman" w:hAnsi="Times New Roman" w:cs="Times New Roman"/>
                <w:spacing w:val="4"/>
                <w:position w:val="-3"/>
                <w:sz w:val="20"/>
                <w:szCs w:val="20"/>
              </w:rPr>
              <w:t>m</w:t>
            </w:r>
            <w:r>
              <w:rPr>
                <w:rFonts w:ascii="Times New Roman" w:eastAsia="Times New Roman" w:hAnsi="Times New Roman" w:cs="Times New Roman"/>
                <w:spacing w:val="4"/>
                <w:position w:val="3"/>
                <w:sz w:val="13"/>
                <w:szCs w:val="13"/>
              </w:rPr>
              <w:t>2</w:t>
            </w:r>
          </w:p>
        </w:tc>
        <w:tc>
          <w:tcPr>
            <w:tcW w:w="1393" w:type="dxa"/>
            <w:gridSpan w:val="2"/>
          </w:tcPr>
          <w:p w:rsidR="00D97061" w:rsidRDefault="006059E8">
            <w:pPr>
              <w:spacing w:before="99" w:line="195" w:lineRule="auto"/>
              <w:ind w:left="361"/>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59582.3</w:t>
            </w:r>
          </w:p>
        </w:tc>
        <w:tc>
          <w:tcPr>
            <w:tcW w:w="1400" w:type="dxa"/>
            <w:gridSpan w:val="3"/>
          </w:tcPr>
          <w:p w:rsidR="00D97061" w:rsidRDefault="006059E8">
            <w:pPr>
              <w:spacing w:before="99" w:line="195" w:lineRule="auto"/>
              <w:ind w:left="365"/>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59582.3</w:t>
            </w:r>
          </w:p>
        </w:tc>
        <w:tc>
          <w:tcPr>
            <w:tcW w:w="1734" w:type="dxa"/>
            <w:gridSpan w:val="2"/>
          </w:tcPr>
          <w:p w:rsidR="00D97061" w:rsidRDefault="006059E8">
            <w:pPr>
              <w:spacing w:before="96" w:line="199" w:lineRule="auto"/>
              <w:ind w:left="837"/>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w:t>
            </w:r>
          </w:p>
        </w:tc>
        <w:tc>
          <w:tcPr>
            <w:tcW w:w="112" w:type="dxa"/>
            <w:tcBorders>
              <w:top w:val="nil"/>
              <w:bottom w:val="nil"/>
            </w:tcBorders>
          </w:tcPr>
          <w:p w:rsidR="00D97061" w:rsidRDefault="00D97061"/>
        </w:tc>
      </w:tr>
      <w:tr w:rsidR="00D97061">
        <w:trPr>
          <w:trHeight w:val="335"/>
        </w:trPr>
        <w:tc>
          <w:tcPr>
            <w:tcW w:w="118" w:type="dxa"/>
            <w:tcBorders>
              <w:top w:val="nil"/>
              <w:bottom w:val="nil"/>
            </w:tcBorders>
          </w:tcPr>
          <w:p w:rsidR="00D97061" w:rsidRDefault="00D97061"/>
        </w:tc>
        <w:tc>
          <w:tcPr>
            <w:tcW w:w="957" w:type="dxa"/>
            <w:gridSpan w:val="3"/>
          </w:tcPr>
          <w:p w:rsidR="00D97061" w:rsidRDefault="006059E8">
            <w:pPr>
              <w:pStyle w:val="TableText"/>
              <w:spacing w:before="101" w:line="183" w:lineRule="auto"/>
              <w:ind w:left="380"/>
              <w:rPr>
                <w:sz w:val="20"/>
                <w:szCs w:val="20"/>
              </w:rPr>
            </w:pPr>
            <w:r>
              <w:rPr>
                <w:sz w:val="20"/>
                <w:szCs w:val="20"/>
              </w:rPr>
              <w:t>二</w:t>
            </w:r>
          </w:p>
        </w:tc>
        <w:tc>
          <w:tcPr>
            <w:tcW w:w="8217" w:type="dxa"/>
            <w:gridSpan w:val="12"/>
          </w:tcPr>
          <w:p w:rsidR="00D97061" w:rsidRDefault="006059E8">
            <w:pPr>
              <w:pStyle w:val="TableText"/>
              <w:spacing w:before="62" w:line="228" w:lineRule="auto"/>
              <w:ind w:left="3380"/>
              <w:rPr>
                <w:sz w:val="20"/>
                <w:szCs w:val="20"/>
              </w:rPr>
            </w:pPr>
            <w:r>
              <w:rPr>
                <w:spacing w:val="8"/>
                <w:sz w:val="20"/>
                <w:szCs w:val="20"/>
              </w:rPr>
              <w:t>覆土、复绿工程</w:t>
            </w:r>
          </w:p>
        </w:tc>
        <w:tc>
          <w:tcPr>
            <w:tcW w:w="112" w:type="dxa"/>
            <w:tcBorders>
              <w:top w:val="nil"/>
              <w:bottom w:val="nil"/>
            </w:tcBorders>
          </w:tcPr>
          <w:p w:rsidR="00D97061" w:rsidRDefault="00D97061"/>
        </w:tc>
      </w:tr>
      <w:tr w:rsidR="00D97061">
        <w:trPr>
          <w:trHeight w:val="335"/>
        </w:trPr>
        <w:tc>
          <w:tcPr>
            <w:tcW w:w="118" w:type="dxa"/>
            <w:tcBorders>
              <w:top w:val="nil"/>
              <w:bottom w:val="nil"/>
            </w:tcBorders>
          </w:tcPr>
          <w:p w:rsidR="00D97061" w:rsidRDefault="00D97061"/>
        </w:tc>
        <w:tc>
          <w:tcPr>
            <w:tcW w:w="957" w:type="dxa"/>
            <w:gridSpan w:val="3"/>
          </w:tcPr>
          <w:p w:rsidR="00D97061" w:rsidRDefault="006059E8">
            <w:pPr>
              <w:pStyle w:val="TableText"/>
              <w:spacing w:before="63"/>
              <w:ind w:left="175"/>
              <w:rPr>
                <w:sz w:val="20"/>
                <w:szCs w:val="20"/>
              </w:rPr>
            </w:pPr>
            <w:r>
              <w:rPr>
                <w:sz w:val="20"/>
                <w:szCs w:val="20"/>
              </w:rPr>
              <w:t>（一）</w:t>
            </w:r>
          </w:p>
        </w:tc>
        <w:tc>
          <w:tcPr>
            <w:tcW w:w="2308" w:type="dxa"/>
            <w:gridSpan w:val="3"/>
          </w:tcPr>
          <w:p w:rsidR="00D97061" w:rsidRDefault="006059E8">
            <w:pPr>
              <w:pStyle w:val="TableText"/>
              <w:spacing w:before="63" w:line="228" w:lineRule="auto"/>
              <w:ind w:left="950"/>
              <w:rPr>
                <w:sz w:val="20"/>
                <w:szCs w:val="20"/>
              </w:rPr>
            </w:pPr>
            <w:r>
              <w:rPr>
                <w:spacing w:val="3"/>
                <w:sz w:val="20"/>
                <w:szCs w:val="20"/>
              </w:rPr>
              <w:t>客土</w:t>
            </w:r>
          </w:p>
        </w:tc>
        <w:tc>
          <w:tcPr>
            <w:tcW w:w="1382" w:type="dxa"/>
            <w:gridSpan w:val="2"/>
          </w:tcPr>
          <w:p w:rsidR="00D97061" w:rsidRDefault="006059E8">
            <w:pPr>
              <w:spacing w:before="99" w:line="192" w:lineRule="auto"/>
              <w:ind w:left="575"/>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m3</w:t>
            </w:r>
          </w:p>
        </w:tc>
        <w:tc>
          <w:tcPr>
            <w:tcW w:w="1393" w:type="dxa"/>
            <w:gridSpan w:val="2"/>
          </w:tcPr>
          <w:p w:rsidR="00D97061" w:rsidRDefault="006059E8">
            <w:pPr>
              <w:spacing w:before="99" w:line="195" w:lineRule="auto"/>
              <w:ind w:left="362"/>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64606.0</w:t>
            </w:r>
          </w:p>
        </w:tc>
        <w:tc>
          <w:tcPr>
            <w:tcW w:w="1400" w:type="dxa"/>
            <w:gridSpan w:val="3"/>
          </w:tcPr>
          <w:p w:rsidR="00D97061" w:rsidRDefault="006059E8">
            <w:pPr>
              <w:spacing w:before="99" w:line="195" w:lineRule="auto"/>
              <w:ind w:left="366"/>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64606.0</w:t>
            </w:r>
          </w:p>
        </w:tc>
        <w:tc>
          <w:tcPr>
            <w:tcW w:w="1734" w:type="dxa"/>
            <w:gridSpan w:val="2"/>
          </w:tcPr>
          <w:p w:rsidR="00D97061" w:rsidRDefault="006059E8">
            <w:pPr>
              <w:spacing w:before="95" w:line="199" w:lineRule="auto"/>
              <w:ind w:left="837"/>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w:t>
            </w:r>
          </w:p>
        </w:tc>
        <w:tc>
          <w:tcPr>
            <w:tcW w:w="112" w:type="dxa"/>
            <w:tcBorders>
              <w:top w:val="nil"/>
              <w:bottom w:val="nil"/>
            </w:tcBorders>
          </w:tcPr>
          <w:p w:rsidR="00D97061" w:rsidRDefault="00D97061"/>
        </w:tc>
      </w:tr>
      <w:tr w:rsidR="00D97061">
        <w:trPr>
          <w:trHeight w:val="335"/>
        </w:trPr>
        <w:tc>
          <w:tcPr>
            <w:tcW w:w="118" w:type="dxa"/>
            <w:tcBorders>
              <w:top w:val="nil"/>
              <w:bottom w:val="nil"/>
            </w:tcBorders>
          </w:tcPr>
          <w:p w:rsidR="00D97061" w:rsidRDefault="00D97061"/>
        </w:tc>
        <w:tc>
          <w:tcPr>
            <w:tcW w:w="957" w:type="dxa"/>
            <w:gridSpan w:val="3"/>
          </w:tcPr>
          <w:p w:rsidR="00D97061" w:rsidRDefault="006059E8">
            <w:pPr>
              <w:pStyle w:val="TableText"/>
              <w:spacing w:before="63"/>
              <w:ind w:left="175"/>
              <w:rPr>
                <w:sz w:val="20"/>
                <w:szCs w:val="20"/>
              </w:rPr>
            </w:pPr>
            <w:r>
              <w:rPr>
                <w:sz w:val="20"/>
                <w:szCs w:val="20"/>
              </w:rPr>
              <w:t>（二）</w:t>
            </w:r>
          </w:p>
        </w:tc>
        <w:tc>
          <w:tcPr>
            <w:tcW w:w="2308" w:type="dxa"/>
            <w:gridSpan w:val="3"/>
          </w:tcPr>
          <w:p w:rsidR="00D97061" w:rsidRDefault="006059E8">
            <w:pPr>
              <w:pStyle w:val="TableText"/>
              <w:spacing w:before="64" w:line="228" w:lineRule="auto"/>
              <w:ind w:left="949"/>
              <w:rPr>
                <w:sz w:val="20"/>
                <w:szCs w:val="20"/>
              </w:rPr>
            </w:pPr>
            <w:r>
              <w:rPr>
                <w:spacing w:val="4"/>
                <w:sz w:val="20"/>
                <w:szCs w:val="20"/>
              </w:rPr>
              <w:t>乔木</w:t>
            </w:r>
          </w:p>
        </w:tc>
        <w:tc>
          <w:tcPr>
            <w:tcW w:w="1382" w:type="dxa"/>
            <w:gridSpan w:val="2"/>
          </w:tcPr>
          <w:p w:rsidR="00D97061" w:rsidRDefault="006059E8">
            <w:pPr>
              <w:pStyle w:val="TableText"/>
              <w:spacing w:before="63" w:line="228" w:lineRule="auto"/>
              <w:ind w:left="591"/>
              <w:rPr>
                <w:sz w:val="20"/>
                <w:szCs w:val="20"/>
              </w:rPr>
            </w:pPr>
            <w:r>
              <w:rPr>
                <w:sz w:val="20"/>
                <w:szCs w:val="20"/>
              </w:rPr>
              <w:t>株</w:t>
            </w:r>
          </w:p>
        </w:tc>
        <w:tc>
          <w:tcPr>
            <w:tcW w:w="1393" w:type="dxa"/>
            <w:gridSpan w:val="2"/>
          </w:tcPr>
          <w:p w:rsidR="00D97061" w:rsidRDefault="006059E8">
            <w:pPr>
              <w:spacing w:before="99" w:line="195" w:lineRule="auto"/>
              <w:ind w:left="495"/>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5412</w:t>
            </w:r>
          </w:p>
        </w:tc>
        <w:tc>
          <w:tcPr>
            <w:tcW w:w="1400" w:type="dxa"/>
            <w:gridSpan w:val="3"/>
          </w:tcPr>
          <w:p w:rsidR="00D97061" w:rsidRDefault="006059E8">
            <w:pPr>
              <w:spacing w:before="99" w:line="195" w:lineRule="auto"/>
              <w:ind w:left="499"/>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5412</w:t>
            </w:r>
          </w:p>
        </w:tc>
        <w:tc>
          <w:tcPr>
            <w:tcW w:w="1734" w:type="dxa"/>
            <w:gridSpan w:val="2"/>
          </w:tcPr>
          <w:p w:rsidR="00D97061" w:rsidRDefault="006059E8">
            <w:pPr>
              <w:pStyle w:val="TableText"/>
              <w:spacing w:before="63" w:line="228" w:lineRule="auto"/>
              <w:ind w:left="376"/>
              <w:rPr>
                <w:rFonts w:ascii="Times New Roman" w:eastAsia="Times New Roman" w:hAnsi="Times New Roman" w:cs="Times New Roman"/>
                <w:sz w:val="20"/>
                <w:szCs w:val="20"/>
              </w:rPr>
            </w:pPr>
            <w:r>
              <w:rPr>
                <w:spacing w:val="4"/>
                <w:sz w:val="20"/>
                <w:szCs w:val="20"/>
              </w:rPr>
              <w:t>株行距</w:t>
            </w:r>
            <w:r>
              <w:rPr>
                <w:spacing w:val="-39"/>
                <w:sz w:val="20"/>
                <w:szCs w:val="20"/>
              </w:rPr>
              <w:t xml:space="preserve"> </w:t>
            </w:r>
            <w:r>
              <w:rPr>
                <w:rFonts w:ascii="Times New Roman" w:eastAsia="Times New Roman" w:hAnsi="Times New Roman" w:cs="Times New Roman"/>
                <w:spacing w:val="4"/>
                <w:sz w:val="20"/>
                <w:szCs w:val="20"/>
              </w:rPr>
              <w:t>3*3</w:t>
            </w:r>
          </w:p>
        </w:tc>
        <w:tc>
          <w:tcPr>
            <w:tcW w:w="112" w:type="dxa"/>
            <w:tcBorders>
              <w:top w:val="nil"/>
              <w:bottom w:val="nil"/>
            </w:tcBorders>
          </w:tcPr>
          <w:p w:rsidR="00D97061" w:rsidRDefault="00D97061"/>
        </w:tc>
      </w:tr>
      <w:tr w:rsidR="00D97061">
        <w:trPr>
          <w:trHeight w:val="335"/>
        </w:trPr>
        <w:tc>
          <w:tcPr>
            <w:tcW w:w="118" w:type="dxa"/>
            <w:tcBorders>
              <w:top w:val="nil"/>
              <w:bottom w:val="nil"/>
            </w:tcBorders>
          </w:tcPr>
          <w:p w:rsidR="00D97061" w:rsidRDefault="00D97061"/>
        </w:tc>
        <w:tc>
          <w:tcPr>
            <w:tcW w:w="957" w:type="dxa"/>
            <w:gridSpan w:val="3"/>
          </w:tcPr>
          <w:p w:rsidR="00D97061" w:rsidRDefault="006059E8">
            <w:pPr>
              <w:pStyle w:val="TableText"/>
              <w:spacing w:before="62"/>
              <w:ind w:left="175"/>
              <w:rPr>
                <w:sz w:val="20"/>
                <w:szCs w:val="20"/>
              </w:rPr>
            </w:pPr>
            <w:r>
              <w:rPr>
                <w:sz w:val="20"/>
                <w:szCs w:val="20"/>
              </w:rPr>
              <w:t>（三）</w:t>
            </w:r>
          </w:p>
        </w:tc>
        <w:tc>
          <w:tcPr>
            <w:tcW w:w="2308" w:type="dxa"/>
            <w:gridSpan w:val="3"/>
          </w:tcPr>
          <w:p w:rsidR="00D97061" w:rsidRDefault="006059E8">
            <w:pPr>
              <w:pStyle w:val="TableText"/>
              <w:spacing w:before="62" w:line="228" w:lineRule="auto"/>
              <w:ind w:left="951"/>
              <w:rPr>
                <w:sz w:val="20"/>
                <w:szCs w:val="20"/>
              </w:rPr>
            </w:pPr>
            <w:r>
              <w:rPr>
                <w:spacing w:val="3"/>
                <w:sz w:val="20"/>
                <w:szCs w:val="20"/>
              </w:rPr>
              <w:t>灌木</w:t>
            </w:r>
          </w:p>
        </w:tc>
        <w:tc>
          <w:tcPr>
            <w:tcW w:w="1382" w:type="dxa"/>
            <w:gridSpan w:val="2"/>
          </w:tcPr>
          <w:p w:rsidR="00D97061" w:rsidRDefault="006059E8">
            <w:pPr>
              <w:pStyle w:val="TableText"/>
              <w:spacing w:before="62" w:line="228" w:lineRule="auto"/>
              <w:ind w:left="591"/>
              <w:rPr>
                <w:sz w:val="20"/>
                <w:szCs w:val="20"/>
              </w:rPr>
            </w:pPr>
            <w:r>
              <w:rPr>
                <w:sz w:val="20"/>
                <w:szCs w:val="20"/>
              </w:rPr>
              <w:t>株</w:t>
            </w:r>
          </w:p>
        </w:tc>
        <w:tc>
          <w:tcPr>
            <w:tcW w:w="1393" w:type="dxa"/>
            <w:gridSpan w:val="2"/>
          </w:tcPr>
          <w:p w:rsidR="00D97061" w:rsidRDefault="006059E8">
            <w:pPr>
              <w:spacing w:before="100" w:line="195" w:lineRule="auto"/>
              <w:ind w:left="437"/>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28198</w:t>
            </w:r>
          </w:p>
        </w:tc>
        <w:tc>
          <w:tcPr>
            <w:tcW w:w="1400" w:type="dxa"/>
            <w:gridSpan w:val="3"/>
          </w:tcPr>
          <w:p w:rsidR="00D97061" w:rsidRDefault="006059E8">
            <w:pPr>
              <w:spacing w:before="100" w:line="195" w:lineRule="auto"/>
              <w:ind w:left="441"/>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28198</w:t>
            </w:r>
          </w:p>
        </w:tc>
        <w:tc>
          <w:tcPr>
            <w:tcW w:w="1734" w:type="dxa"/>
            <w:gridSpan w:val="2"/>
          </w:tcPr>
          <w:p w:rsidR="00D97061" w:rsidRDefault="006059E8">
            <w:pPr>
              <w:pStyle w:val="TableText"/>
              <w:spacing w:before="62" w:line="228" w:lineRule="auto"/>
              <w:ind w:left="376"/>
              <w:rPr>
                <w:rFonts w:ascii="Times New Roman" w:eastAsia="Times New Roman" w:hAnsi="Times New Roman" w:cs="Times New Roman"/>
                <w:sz w:val="20"/>
                <w:szCs w:val="20"/>
              </w:rPr>
            </w:pPr>
            <w:r>
              <w:rPr>
                <w:spacing w:val="4"/>
                <w:sz w:val="20"/>
                <w:szCs w:val="20"/>
              </w:rPr>
              <w:t>株行距</w:t>
            </w:r>
            <w:r>
              <w:rPr>
                <w:spacing w:val="-39"/>
                <w:sz w:val="20"/>
                <w:szCs w:val="20"/>
              </w:rPr>
              <w:t xml:space="preserve"> </w:t>
            </w:r>
            <w:r>
              <w:rPr>
                <w:rFonts w:ascii="Times New Roman" w:eastAsia="Times New Roman" w:hAnsi="Times New Roman" w:cs="Times New Roman"/>
                <w:spacing w:val="4"/>
                <w:sz w:val="20"/>
                <w:szCs w:val="20"/>
              </w:rPr>
              <w:t>2*2</w:t>
            </w:r>
          </w:p>
        </w:tc>
        <w:tc>
          <w:tcPr>
            <w:tcW w:w="112" w:type="dxa"/>
            <w:tcBorders>
              <w:top w:val="nil"/>
              <w:bottom w:val="nil"/>
            </w:tcBorders>
          </w:tcPr>
          <w:p w:rsidR="00D97061" w:rsidRDefault="00D97061"/>
        </w:tc>
      </w:tr>
      <w:tr w:rsidR="00D97061">
        <w:trPr>
          <w:trHeight w:val="335"/>
        </w:trPr>
        <w:tc>
          <w:tcPr>
            <w:tcW w:w="118" w:type="dxa"/>
            <w:tcBorders>
              <w:top w:val="nil"/>
              <w:bottom w:val="nil"/>
            </w:tcBorders>
          </w:tcPr>
          <w:p w:rsidR="00D97061" w:rsidRDefault="00D97061"/>
        </w:tc>
        <w:tc>
          <w:tcPr>
            <w:tcW w:w="957" w:type="dxa"/>
            <w:gridSpan w:val="3"/>
          </w:tcPr>
          <w:p w:rsidR="00D97061" w:rsidRDefault="006059E8">
            <w:pPr>
              <w:pStyle w:val="TableText"/>
              <w:spacing w:before="62" w:line="231" w:lineRule="auto"/>
              <w:ind w:left="175"/>
              <w:rPr>
                <w:sz w:val="20"/>
                <w:szCs w:val="20"/>
              </w:rPr>
            </w:pPr>
            <w:r>
              <w:rPr>
                <w:sz w:val="20"/>
                <w:szCs w:val="20"/>
              </w:rPr>
              <w:t>（四）</w:t>
            </w:r>
          </w:p>
        </w:tc>
        <w:tc>
          <w:tcPr>
            <w:tcW w:w="2308" w:type="dxa"/>
            <w:gridSpan w:val="3"/>
          </w:tcPr>
          <w:p w:rsidR="00D97061" w:rsidRDefault="006059E8">
            <w:pPr>
              <w:pStyle w:val="TableText"/>
              <w:spacing w:before="62" w:line="228" w:lineRule="auto"/>
              <w:ind w:left="736"/>
              <w:rPr>
                <w:sz w:val="20"/>
                <w:szCs w:val="20"/>
              </w:rPr>
            </w:pPr>
            <w:r>
              <w:rPr>
                <w:spacing w:val="7"/>
                <w:sz w:val="20"/>
                <w:szCs w:val="20"/>
              </w:rPr>
              <w:t>撒播草籽</w:t>
            </w:r>
          </w:p>
        </w:tc>
        <w:tc>
          <w:tcPr>
            <w:tcW w:w="1382" w:type="dxa"/>
            <w:gridSpan w:val="2"/>
          </w:tcPr>
          <w:p w:rsidR="00D97061" w:rsidRDefault="006059E8">
            <w:pPr>
              <w:spacing w:before="81" w:line="213" w:lineRule="auto"/>
              <w:ind w:left="520"/>
              <w:rPr>
                <w:rFonts w:ascii="Times New Roman" w:eastAsia="Times New Roman" w:hAnsi="Times New Roman" w:cs="Times New Roman"/>
                <w:sz w:val="13"/>
                <w:szCs w:val="13"/>
              </w:rPr>
            </w:pPr>
            <w:r>
              <w:rPr>
                <w:rFonts w:ascii="Times New Roman" w:eastAsia="Times New Roman" w:hAnsi="Times New Roman" w:cs="Times New Roman"/>
                <w:position w:val="-1"/>
                <w:sz w:val="20"/>
                <w:szCs w:val="20"/>
              </w:rPr>
              <w:t>hm</w:t>
            </w:r>
            <w:r>
              <w:rPr>
                <w:rFonts w:ascii="Times New Roman" w:eastAsia="Times New Roman" w:hAnsi="Times New Roman" w:cs="Times New Roman"/>
                <w:spacing w:val="15"/>
                <w:position w:val="5"/>
                <w:sz w:val="13"/>
                <w:szCs w:val="13"/>
              </w:rPr>
              <w:t>2</w:t>
            </w:r>
          </w:p>
        </w:tc>
        <w:tc>
          <w:tcPr>
            <w:tcW w:w="1393" w:type="dxa"/>
            <w:gridSpan w:val="2"/>
          </w:tcPr>
          <w:p w:rsidR="00D97061" w:rsidRDefault="006059E8">
            <w:pPr>
              <w:spacing w:before="99" w:line="195" w:lineRule="auto"/>
              <w:ind w:left="483"/>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11.28</w:t>
            </w:r>
          </w:p>
        </w:tc>
        <w:tc>
          <w:tcPr>
            <w:tcW w:w="1400" w:type="dxa"/>
            <w:gridSpan w:val="3"/>
          </w:tcPr>
          <w:p w:rsidR="00D97061" w:rsidRDefault="006059E8">
            <w:pPr>
              <w:spacing w:before="99" w:line="195" w:lineRule="auto"/>
              <w:ind w:left="487"/>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11.28</w:t>
            </w:r>
          </w:p>
        </w:tc>
        <w:tc>
          <w:tcPr>
            <w:tcW w:w="1734" w:type="dxa"/>
            <w:gridSpan w:val="2"/>
          </w:tcPr>
          <w:p w:rsidR="00D97061" w:rsidRDefault="006059E8">
            <w:pPr>
              <w:spacing w:before="95" w:line="199" w:lineRule="auto"/>
              <w:ind w:left="837"/>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w:t>
            </w:r>
          </w:p>
        </w:tc>
        <w:tc>
          <w:tcPr>
            <w:tcW w:w="112" w:type="dxa"/>
            <w:tcBorders>
              <w:top w:val="nil"/>
              <w:bottom w:val="nil"/>
            </w:tcBorders>
          </w:tcPr>
          <w:p w:rsidR="00D97061" w:rsidRDefault="00D97061"/>
        </w:tc>
      </w:tr>
      <w:tr w:rsidR="00D97061">
        <w:trPr>
          <w:trHeight w:val="335"/>
        </w:trPr>
        <w:tc>
          <w:tcPr>
            <w:tcW w:w="118" w:type="dxa"/>
            <w:tcBorders>
              <w:top w:val="nil"/>
              <w:bottom w:val="nil"/>
            </w:tcBorders>
          </w:tcPr>
          <w:p w:rsidR="00D97061" w:rsidRDefault="00D97061"/>
        </w:tc>
        <w:tc>
          <w:tcPr>
            <w:tcW w:w="957" w:type="dxa"/>
            <w:gridSpan w:val="3"/>
          </w:tcPr>
          <w:p w:rsidR="00D97061" w:rsidRDefault="006059E8">
            <w:pPr>
              <w:pStyle w:val="TableText"/>
              <w:spacing w:before="63" w:line="238" w:lineRule="auto"/>
              <w:ind w:left="175"/>
              <w:rPr>
                <w:sz w:val="20"/>
                <w:szCs w:val="20"/>
              </w:rPr>
            </w:pPr>
            <w:r>
              <w:rPr>
                <w:sz w:val="20"/>
                <w:szCs w:val="20"/>
              </w:rPr>
              <w:t>（五）</w:t>
            </w:r>
          </w:p>
        </w:tc>
        <w:tc>
          <w:tcPr>
            <w:tcW w:w="2308" w:type="dxa"/>
            <w:gridSpan w:val="3"/>
          </w:tcPr>
          <w:p w:rsidR="00D97061" w:rsidRDefault="006059E8">
            <w:pPr>
              <w:pStyle w:val="TableText"/>
              <w:spacing w:before="63" w:line="228" w:lineRule="auto"/>
              <w:ind w:left="738"/>
              <w:rPr>
                <w:sz w:val="20"/>
                <w:szCs w:val="20"/>
              </w:rPr>
            </w:pPr>
            <w:r>
              <w:rPr>
                <w:spacing w:val="7"/>
                <w:sz w:val="20"/>
                <w:szCs w:val="20"/>
              </w:rPr>
              <w:t>植被养护</w:t>
            </w:r>
          </w:p>
        </w:tc>
        <w:tc>
          <w:tcPr>
            <w:tcW w:w="1382" w:type="dxa"/>
            <w:gridSpan w:val="2"/>
          </w:tcPr>
          <w:p w:rsidR="00D97061" w:rsidRDefault="006059E8">
            <w:pPr>
              <w:spacing w:before="79" w:line="216" w:lineRule="auto"/>
              <w:ind w:left="520"/>
              <w:rPr>
                <w:rFonts w:ascii="Times New Roman" w:eastAsia="Times New Roman" w:hAnsi="Times New Roman" w:cs="Times New Roman"/>
                <w:sz w:val="13"/>
                <w:szCs w:val="13"/>
              </w:rPr>
            </w:pPr>
            <w:r>
              <w:rPr>
                <w:rFonts w:ascii="Times New Roman" w:eastAsia="Times New Roman" w:hAnsi="Times New Roman" w:cs="Times New Roman"/>
                <w:position w:val="-1"/>
                <w:sz w:val="20"/>
                <w:szCs w:val="20"/>
              </w:rPr>
              <w:t>hm</w:t>
            </w:r>
            <w:r>
              <w:rPr>
                <w:rFonts w:ascii="Times New Roman" w:eastAsia="Times New Roman" w:hAnsi="Times New Roman" w:cs="Times New Roman"/>
                <w:spacing w:val="15"/>
                <w:position w:val="5"/>
                <w:sz w:val="13"/>
                <w:szCs w:val="13"/>
              </w:rPr>
              <w:t>2</w:t>
            </w:r>
          </w:p>
        </w:tc>
        <w:tc>
          <w:tcPr>
            <w:tcW w:w="1393" w:type="dxa"/>
            <w:gridSpan w:val="2"/>
          </w:tcPr>
          <w:p w:rsidR="00D97061" w:rsidRDefault="006059E8">
            <w:pPr>
              <w:spacing w:before="99" w:line="195" w:lineRule="auto"/>
              <w:ind w:left="483"/>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11.28</w:t>
            </w:r>
          </w:p>
        </w:tc>
        <w:tc>
          <w:tcPr>
            <w:tcW w:w="1400" w:type="dxa"/>
            <w:gridSpan w:val="3"/>
          </w:tcPr>
          <w:p w:rsidR="00D97061" w:rsidRDefault="006059E8">
            <w:pPr>
              <w:spacing w:before="99" w:line="195" w:lineRule="auto"/>
              <w:ind w:left="487"/>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11.28</w:t>
            </w:r>
          </w:p>
        </w:tc>
        <w:tc>
          <w:tcPr>
            <w:tcW w:w="1734" w:type="dxa"/>
            <w:gridSpan w:val="2"/>
          </w:tcPr>
          <w:p w:rsidR="00D97061" w:rsidRDefault="006059E8">
            <w:pPr>
              <w:spacing w:before="96" w:line="199" w:lineRule="auto"/>
              <w:ind w:left="837"/>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w:t>
            </w:r>
          </w:p>
        </w:tc>
        <w:tc>
          <w:tcPr>
            <w:tcW w:w="112" w:type="dxa"/>
            <w:tcBorders>
              <w:top w:val="nil"/>
              <w:bottom w:val="nil"/>
            </w:tcBorders>
          </w:tcPr>
          <w:p w:rsidR="00D97061" w:rsidRDefault="00D97061"/>
        </w:tc>
      </w:tr>
      <w:tr w:rsidR="00D97061">
        <w:trPr>
          <w:trHeight w:val="335"/>
        </w:trPr>
        <w:tc>
          <w:tcPr>
            <w:tcW w:w="118" w:type="dxa"/>
            <w:tcBorders>
              <w:top w:val="nil"/>
              <w:bottom w:val="nil"/>
            </w:tcBorders>
          </w:tcPr>
          <w:p w:rsidR="00D97061" w:rsidRDefault="00D97061"/>
        </w:tc>
        <w:tc>
          <w:tcPr>
            <w:tcW w:w="957" w:type="dxa"/>
            <w:gridSpan w:val="3"/>
          </w:tcPr>
          <w:p w:rsidR="00D97061" w:rsidRDefault="006059E8">
            <w:pPr>
              <w:pStyle w:val="TableText"/>
              <w:spacing w:before="62" w:line="242" w:lineRule="auto"/>
              <w:ind w:left="376"/>
              <w:rPr>
                <w:sz w:val="20"/>
                <w:szCs w:val="20"/>
              </w:rPr>
            </w:pPr>
            <w:r>
              <w:rPr>
                <w:sz w:val="20"/>
                <w:szCs w:val="20"/>
              </w:rPr>
              <w:t>三</w:t>
            </w:r>
          </w:p>
        </w:tc>
        <w:tc>
          <w:tcPr>
            <w:tcW w:w="8217" w:type="dxa"/>
            <w:gridSpan w:val="12"/>
          </w:tcPr>
          <w:p w:rsidR="00D97061" w:rsidRDefault="006059E8">
            <w:pPr>
              <w:pStyle w:val="TableText"/>
              <w:spacing w:before="62" w:line="227" w:lineRule="auto"/>
              <w:ind w:left="3710"/>
              <w:rPr>
                <w:sz w:val="20"/>
                <w:szCs w:val="20"/>
              </w:rPr>
            </w:pPr>
            <w:r>
              <w:rPr>
                <w:spacing w:val="3"/>
                <w:sz w:val="20"/>
                <w:szCs w:val="20"/>
              </w:rPr>
              <w:t>附属工程</w:t>
            </w:r>
          </w:p>
        </w:tc>
        <w:tc>
          <w:tcPr>
            <w:tcW w:w="112" w:type="dxa"/>
            <w:tcBorders>
              <w:top w:val="nil"/>
              <w:bottom w:val="nil"/>
            </w:tcBorders>
          </w:tcPr>
          <w:p w:rsidR="00D97061" w:rsidRDefault="00D97061"/>
        </w:tc>
      </w:tr>
      <w:tr w:rsidR="00D97061">
        <w:trPr>
          <w:trHeight w:val="335"/>
        </w:trPr>
        <w:tc>
          <w:tcPr>
            <w:tcW w:w="118" w:type="dxa"/>
            <w:tcBorders>
              <w:top w:val="nil"/>
              <w:bottom w:val="nil"/>
            </w:tcBorders>
          </w:tcPr>
          <w:p w:rsidR="00D97061" w:rsidRDefault="00D97061"/>
        </w:tc>
        <w:tc>
          <w:tcPr>
            <w:tcW w:w="957" w:type="dxa"/>
            <w:gridSpan w:val="3"/>
          </w:tcPr>
          <w:p w:rsidR="00D97061" w:rsidRDefault="006059E8">
            <w:pPr>
              <w:pStyle w:val="TableText"/>
              <w:spacing w:before="63"/>
              <w:ind w:left="175"/>
              <w:rPr>
                <w:sz w:val="20"/>
                <w:szCs w:val="20"/>
              </w:rPr>
            </w:pPr>
            <w:r>
              <w:rPr>
                <w:sz w:val="20"/>
                <w:szCs w:val="20"/>
              </w:rPr>
              <w:t>（一）</w:t>
            </w:r>
          </w:p>
        </w:tc>
        <w:tc>
          <w:tcPr>
            <w:tcW w:w="2308" w:type="dxa"/>
            <w:gridSpan w:val="3"/>
          </w:tcPr>
          <w:p w:rsidR="00D97061" w:rsidRDefault="006059E8">
            <w:pPr>
              <w:pStyle w:val="TableText"/>
              <w:spacing w:before="62" w:line="228" w:lineRule="auto"/>
              <w:ind w:left="737"/>
              <w:rPr>
                <w:sz w:val="20"/>
                <w:szCs w:val="20"/>
              </w:rPr>
            </w:pPr>
            <w:r>
              <w:rPr>
                <w:spacing w:val="7"/>
                <w:sz w:val="20"/>
                <w:szCs w:val="20"/>
              </w:rPr>
              <w:t>浆砌块石</w:t>
            </w:r>
          </w:p>
        </w:tc>
        <w:tc>
          <w:tcPr>
            <w:tcW w:w="1382" w:type="dxa"/>
            <w:gridSpan w:val="2"/>
          </w:tcPr>
          <w:p w:rsidR="00D97061" w:rsidRDefault="006059E8">
            <w:pPr>
              <w:spacing w:before="99" w:line="192" w:lineRule="auto"/>
              <w:ind w:left="575"/>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m3</w:t>
            </w:r>
          </w:p>
        </w:tc>
        <w:tc>
          <w:tcPr>
            <w:tcW w:w="1393" w:type="dxa"/>
            <w:gridSpan w:val="2"/>
          </w:tcPr>
          <w:p w:rsidR="00D97061" w:rsidRDefault="006059E8">
            <w:pPr>
              <w:spacing w:before="99" w:line="195" w:lineRule="auto"/>
              <w:ind w:left="469"/>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563.9</w:t>
            </w:r>
          </w:p>
        </w:tc>
        <w:tc>
          <w:tcPr>
            <w:tcW w:w="1400" w:type="dxa"/>
            <w:gridSpan w:val="3"/>
          </w:tcPr>
          <w:p w:rsidR="00D97061" w:rsidRDefault="006059E8">
            <w:pPr>
              <w:spacing w:before="99" w:line="195" w:lineRule="auto"/>
              <w:ind w:left="473"/>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563.9</w:t>
            </w:r>
          </w:p>
        </w:tc>
        <w:tc>
          <w:tcPr>
            <w:tcW w:w="1734" w:type="dxa"/>
            <w:gridSpan w:val="2"/>
          </w:tcPr>
          <w:p w:rsidR="00D97061" w:rsidRDefault="006059E8">
            <w:pPr>
              <w:pStyle w:val="TableText"/>
              <w:spacing w:before="62" w:line="228" w:lineRule="auto"/>
              <w:ind w:left="559"/>
              <w:rPr>
                <w:sz w:val="20"/>
                <w:szCs w:val="20"/>
              </w:rPr>
            </w:pPr>
            <w:r>
              <w:rPr>
                <w:spacing w:val="6"/>
                <w:sz w:val="20"/>
                <w:szCs w:val="20"/>
              </w:rPr>
              <w:t>挡土墙</w:t>
            </w:r>
          </w:p>
        </w:tc>
        <w:tc>
          <w:tcPr>
            <w:tcW w:w="112" w:type="dxa"/>
            <w:tcBorders>
              <w:top w:val="nil"/>
              <w:bottom w:val="nil"/>
            </w:tcBorders>
          </w:tcPr>
          <w:p w:rsidR="00D97061" w:rsidRDefault="00D97061"/>
        </w:tc>
      </w:tr>
      <w:tr w:rsidR="00D97061">
        <w:trPr>
          <w:trHeight w:val="347"/>
        </w:trPr>
        <w:tc>
          <w:tcPr>
            <w:tcW w:w="118" w:type="dxa"/>
            <w:tcBorders>
              <w:top w:val="nil"/>
            </w:tcBorders>
          </w:tcPr>
          <w:p w:rsidR="00D97061" w:rsidRDefault="00D97061"/>
        </w:tc>
        <w:tc>
          <w:tcPr>
            <w:tcW w:w="957" w:type="dxa"/>
            <w:gridSpan w:val="3"/>
          </w:tcPr>
          <w:p w:rsidR="00D97061" w:rsidRDefault="006059E8">
            <w:pPr>
              <w:pStyle w:val="TableText"/>
              <w:spacing w:before="63"/>
              <w:ind w:left="175"/>
              <w:rPr>
                <w:sz w:val="20"/>
                <w:szCs w:val="20"/>
              </w:rPr>
            </w:pPr>
            <w:r>
              <w:rPr>
                <w:sz w:val="20"/>
                <w:szCs w:val="20"/>
              </w:rPr>
              <w:t>（二）</w:t>
            </w:r>
          </w:p>
        </w:tc>
        <w:tc>
          <w:tcPr>
            <w:tcW w:w="2308" w:type="dxa"/>
            <w:gridSpan w:val="3"/>
          </w:tcPr>
          <w:p w:rsidR="00D97061" w:rsidRDefault="006059E8">
            <w:pPr>
              <w:pStyle w:val="TableText"/>
              <w:spacing w:before="64" w:line="221" w:lineRule="auto"/>
              <w:ind w:left="667"/>
              <w:rPr>
                <w:sz w:val="20"/>
                <w:szCs w:val="20"/>
              </w:rPr>
            </w:pPr>
            <w:r>
              <w:rPr>
                <w:spacing w:val="6"/>
                <w:sz w:val="20"/>
                <w:szCs w:val="20"/>
              </w:rPr>
              <w:t>挖土</w:t>
            </w:r>
            <w:r>
              <w:rPr>
                <w:rFonts w:ascii="Times New Roman" w:eastAsia="Times New Roman" w:hAnsi="Times New Roman" w:cs="Times New Roman"/>
                <w:spacing w:val="6"/>
                <w:sz w:val="20"/>
                <w:szCs w:val="20"/>
              </w:rPr>
              <w:t>(</w:t>
            </w:r>
            <w:r>
              <w:rPr>
                <w:spacing w:val="6"/>
                <w:sz w:val="20"/>
                <w:szCs w:val="20"/>
              </w:rPr>
              <w:t>石</w:t>
            </w:r>
            <w:r>
              <w:rPr>
                <w:rFonts w:ascii="Times New Roman" w:eastAsia="Times New Roman" w:hAnsi="Times New Roman" w:cs="Times New Roman"/>
                <w:spacing w:val="6"/>
                <w:sz w:val="20"/>
                <w:szCs w:val="20"/>
              </w:rPr>
              <w:t>)</w:t>
            </w:r>
            <w:r>
              <w:rPr>
                <w:spacing w:val="6"/>
                <w:sz w:val="20"/>
                <w:szCs w:val="20"/>
              </w:rPr>
              <w:t>方</w:t>
            </w:r>
          </w:p>
        </w:tc>
        <w:tc>
          <w:tcPr>
            <w:tcW w:w="1382" w:type="dxa"/>
            <w:gridSpan w:val="2"/>
          </w:tcPr>
          <w:p w:rsidR="00D97061" w:rsidRDefault="006059E8">
            <w:pPr>
              <w:spacing w:before="100" w:line="192" w:lineRule="auto"/>
              <w:ind w:left="575"/>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m3</w:t>
            </w:r>
          </w:p>
        </w:tc>
        <w:tc>
          <w:tcPr>
            <w:tcW w:w="1393" w:type="dxa"/>
            <w:gridSpan w:val="2"/>
          </w:tcPr>
          <w:p w:rsidR="00D97061" w:rsidRDefault="006059E8">
            <w:pPr>
              <w:spacing w:before="99" w:line="195" w:lineRule="auto"/>
              <w:ind w:left="462"/>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474.7</w:t>
            </w:r>
          </w:p>
        </w:tc>
        <w:tc>
          <w:tcPr>
            <w:tcW w:w="1400" w:type="dxa"/>
            <w:gridSpan w:val="3"/>
          </w:tcPr>
          <w:p w:rsidR="00D97061" w:rsidRDefault="006059E8">
            <w:pPr>
              <w:spacing w:before="99" w:line="195" w:lineRule="auto"/>
              <w:ind w:left="466"/>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474.7</w:t>
            </w:r>
          </w:p>
        </w:tc>
        <w:tc>
          <w:tcPr>
            <w:tcW w:w="1734" w:type="dxa"/>
            <w:gridSpan w:val="2"/>
          </w:tcPr>
          <w:p w:rsidR="00D97061" w:rsidRDefault="006059E8">
            <w:pPr>
              <w:pStyle w:val="TableText"/>
              <w:spacing w:before="63" w:line="228" w:lineRule="auto"/>
              <w:ind w:left="350"/>
              <w:rPr>
                <w:sz w:val="20"/>
                <w:szCs w:val="20"/>
              </w:rPr>
            </w:pPr>
            <w:r>
              <w:rPr>
                <w:spacing w:val="7"/>
                <w:sz w:val="20"/>
                <w:szCs w:val="20"/>
              </w:rPr>
              <w:t>排水沟挖方</w:t>
            </w:r>
          </w:p>
        </w:tc>
        <w:tc>
          <w:tcPr>
            <w:tcW w:w="112" w:type="dxa"/>
            <w:tcBorders>
              <w:top w:val="nil"/>
            </w:tcBorders>
          </w:tcPr>
          <w:p w:rsidR="00D97061" w:rsidRDefault="00D97061"/>
        </w:tc>
      </w:tr>
    </w:tbl>
    <w:p w:rsidR="00D97061" w:rsidRDefault="00D97061">
      <w:pPr>
        <w:pStyle w:val="a3"/>
      </w:pPr>
    </w:p>
    <w:p w:rsidR="00D97061" w:rsidRDefault="00D97061">
      <w:pPr>
        <w:sectPr w:rsidR="00D97061">
          <w:footerReference w:type="default" r:id="rId67"/>
          <w:pgSz w:w="11906" w:h="16839"/>
          <w:pgMar w:top="1134" w:right="1248" w:bottom="1156" w:left="1248" w:header="829" w:footer="994" w:gutter="0"/>
          <w:cols w:space="720"/>
        </w:sectPr>
      </w:pPr>
    </w:p>
    <w:tbl>
      <w:tblPr>
        <w:tblStyle w:val="TableNormal"/>
        <w:tblW w:w="9404"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074"/>
        <w:gridCol w:w="2309"/>
        <w:gridCol w:w="1382"/>
        <w:gridCol w:w="1395"/>
        <w:gridCol w:w="1398"/>
        <w:gridCol w:w="1734"/>
        <w:gridCol w:w="112"/>
      </w:tblGrid>
      <w:tr w:rsidR="00D97061">
        <w:trPr>
          <w:trHeight w:val="349"/>
        </w:trPr>
        <w:tc>
          <w:tcPr>
            <w:tcW w:w="1074" w:type="dxa"/>
          </w:tcPr>
          <w:p w:rsidR="00D97061" w:rsidRDefault="006059E8">
            <w:pPr>
              <w:pStyle w:val="TableText"/>
              <w:spacing w:before="74"/>
              <w:ind w:left="293"/>
              <w:rPr>
                <w:sz w:val="20"/>
                <w:szCs w:val="20"/>
              </w:rPr>
            </w:pPr>
            <w:r>
              <w:rPr>
                <w:sz w:val="20"/>
                <w:szCs w:val="20"/>
              </w:rPr>
              <w:lastRenderedPageBreak/>
              <w:t>（三）</w:t>
            </w:r>
          </w:p>
        </w:tc>
        <w:tc>
          <w:tcPr>
            <w:tcW w:w="2309" w:type="dxa"/>
          </w:tcPr>
          <w:p w:rsidR="00D97061" w:rsidRDefault="006059E8">
            <w:pPr>
              <w:pStyle w:val="TableText"/>
              <w:spacing w:before="74" w:line="228" w:lineRule="auto"/>
              <w:ind w:left="739"/>
              <w:rPr>
                <w:sz w:val="20"/>
                <w:szCs w:val="20"/>
              </w:rPr>
            </w:pPr>
            <w:r>
              <w:rPr>
                <w:spacing w:val="7"/>
                <w:sz w:val="20"/>
                <w:szCs w:val="20"/>
              </w:rPr>
              <w:t>石砌水沟</w:t>
            </w:r>
          </w:p>
        </w:tc>
        <w:tc>
          <w:tcPr>
            <w:tcW w:w="1382" w:type="dxa"/>
          </w:tcPr>
          <w:p w:rsidR="00D97061" w:rsidRDefault="006059E8">
            <w:pPr>
              <w:spacing w:before="110" w:line="192" w:lineRule="auto"/>
              <w:ind w:left="575"/>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m3</w:t>
            </w:r>
          </w:p>
        </w:tc>
        <w:tc>
          <w:tcPr>
            <w:tcW w:w="1395" w:type="dxa"/>
          </w:tcPr>
          <w:p w:rsidR="00D97061" w:rsidRDefault="006059E8">
            <w:pPr>
              <w:spacing w:before="110" w:line="195" w:lineRule="auto"/>
              <w:ind w:left="483"/>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158.2</w:t>
            </w:r>
          </w:p>
        </w:tc>
        <w:tc>
          <w:tcPr>
            <w:tcW w:w="1398" w:type="dxa"/>
          </w:tcPr>
          <w:p w:rsidR="00D97061" w:rsidRDefault="006059E8">
            <w:pPr>
              <w:spacing w:before="110" w:line="195" w:lineRule="auto"/>
              <w:ind w:left="653"/>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734" w:type="dxa"/>
          </w:tcPr>
          <w:p w:rsidR="00D97061" w:rsidRDefault="006059E8">
            <w:pPr>
              <w:pStyle w:val="TableText"/>
              <w:spacing w:before="74" w:line="228" w:lineRule="auto"/>
              <w:ind w:left="559"/>
              <w:rPr>
                <w:sz w:val="20"/>
                <w:szCs w:val="20"/>
              </w:rPr>
            </w:pPr>
            <w:r>
              <w:rPr>
                <w:spacing w:val="6"/>
                <w:sz w:val="20"/>
                <w:szCs w:val="20"/>
              </w:rPr>
              <w:t>排水沟</w:t>
            </w:r>
          </w:p>
        </w:tc>
        <w:tc>
          <w:tcPr>
            <w:tcW w:w="112" w:type="dxa"/>
            <w:tcBorders>
              <w:bottom w:val="nil"/>
            </w:tcBorders>
          </w:tcPr>
          <w:p w:rsidR="00D97061" w:rsidRDefault="00D97061"/>
        </w:tc>
      </w:tr>
      <w:tr w:rsidR="00D97061">
        <w:trPr>
          <w:trHeight w:val="335"/>
        </w:trPr>
        <w:tc>
          <w:tcPr>
            <w:tcW w:w="1074" w:type="dxa"/>
          </w:tcPr>
          <w:p w:rsidR="00D97061" w:rsidRDefault="006059E8">
            <w:pPr>
              <w:pStyle w:val="TableText"/>
              <w:spacing w:before="60" w:line="231" w:lineRule="auto"/>
              <w:ind w:left="293"/>
              <w:rPr>
                <w:sz w:val="20"/>
                <w:szCs w:val="20"/>
              </w:rPr>
            </w:pPr>
            <w:r>
              <w:rPr>
                <w:sz w:val="20"/>
                <w:szCs w:val="20"/>
              </w:rPr>
              <w:t>（四）</w:t>
            </w:r>
          </w:p>
        </w:tc>
        <w:tc>
          <w:tcPr>
            <w:tcW w:w="2309" w:type="dxa"/>
          </w:tcPr>
          <w:p w:rsidR="00D97061" w:rsidRDefault="006059E8">
            <w:pPr>
              <w:pStyle w:val="TableText"/>
              <w:spacing w:before="60" w:line="228" w:lineRule="auto"/>
              <w:ind w:left="739"/>
              <w:rPr>
                <w:sz w:val="20"/>
                <w:szCs w:val="20"/>
              </w:rPr>
            </w:pPr>
            <w:r>
              <w:rPr>
                <w:spacing w:val="7"/>
                <w:sz w:val="20"/>
                <w:szCs w:val="20"/>
              </w:rPr>
              <w:t>养护道路</w:t>
            </w:r>
          </w:p>
        </w:tc>
        <w:tc>
          <w:tcPr>
            <w:tcW w:w="1382" w:type="dxa"/>
          </w:tcPr>
          <w:p w:rsidR="00D97061" w:rsidRDefault="006059E8">
            <w:pPr>
              <w:spacing w:before="77" w:line="216" w:lineRule="auto"/>
              <w:ind w:left="573"/>
              <w:rPr>
                <w:rFonts w:ascii="Times New Roman" w:eastAsia="Times New Roman" w:hAnsi="Times New Roman" w:cs="Times New Roman"/>
                <w:sz w:val="13"/>
                <w:szCs w:val="13"/>
              </w:rPr>
            </w:pPr>
            <w:r>
              <w:rPr>
                <w:rFonts w:ascii="Times New Roman" w:eastAsia="Times New Roman" w:hAnsi="Times New Roman" w:cs="Times New Roman"/>
                <w:spacing w:val="4"/>
                <w:position w:val="-3"/>
                <w:sz w:val="20"/>
                <w:szCs w:val="20"/>
              </w:rPr>
              <w:t>m</w:t>
            </w:r>
            <w:r>
              <w:rPr>
                <w:rFonts w:ascii="Times New Roman" w:eastAsia="Times New Roman" w:hAnsi="Times New Roman" w:cs="Times New Roman"/>
                <w:spacing w:val="4"/>
                <w:position w:val="3"/>
                <w:sz w:val="13"/>
                <w:szCs w:val="13"/>
              </w:rPr>
              <w:t>2</w:t>
            </w:r>
          </w:p>
        </w:tc>
        <w:tc>
          <w:tcPr>
            <w:tcW w:w="1395" w:type="dxa"/>
          </w:tcPr>
          <w:p w:rsidR="00D97061" w:rsidRDefault="006059E8">
            <w:pPr>
              <w:spacing w:before="97" w:line="195" w:lineRule="auto"/>
              <w:ind w:left="490"/>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2000</w:t>
            </w:r>
          </w:p>
        </w:tc>
        <w:tc>
          <w:tcPr>
            <w:tcW w:w="1398" w:type="dxa"/>
          </w:tcPr>
          <w:p w:rsidR="00D97061" w:rsidRDefault="006059E8">
            <w:pPr>
              <w:spacing w:before="97" w:line="195" w:lineRule="auto"/>
              <w:ind w:left="491"/>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2000</w:t>
            </w:r>
          </w:p>
        </w:tc>
        <w:tc>
          <w:tcPr>
            <w:tcW w:w="1734" w:type="dxa"/>
          </w:tcPr>
          <w:p w:rsidR="00D97061" w:rsidRDefault="006059E8">
            <w:pPr>
              <w:spacing w:before="93" w:line="199" w:lineRule="auto"/>
              <w:ind w:left="837"/>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w:t>
            </w:r>
          </w:p>
        </w:tc>
        <w:tc>
          <w:tcPr>
            <w:tcW w:w="112" w:type="dxa"/>
            <w:tcBorders>
              <w:top w:val="nil"/>
              <w:bottom w:val="nil"/>
            </w:tcBorders>
          </w:tcPr>
          <w:p w:rsidR="00D97061" w:rsidRDefault="00D97061"/>
        </w:tc>
      </w:tr>
      <w:tr w:rsidR="00D97061">
        <w:trPr>
          <w:trHeight w:val="335"/>
        </w:trPr>
        <w:tc>
          <w:tcPr>
            <w:tcW w:w="1074" w:type="dxa"/>
          </w:tcPr>
          <w:p w:rsidR="00D97061" w:rsidRDefault="006059E8">
            <w:pPr>
              <w:pStyle w:val="TableText"/>
              <w:spacing w:before="59" w:line="238" w:lineRule="auto"/>
              <w:ind w:left="293"/>
              <w:rPr>
                <w:sz w:val="20"/>
                <w:szCs w:val="20"/>
              </w:rPr>
            </w:pPr>
            <w:r>
              <w:rPr>
                <w:sz w:val="20"/>
                <w:szCs w:val="20"/>
              </w:rPr>
              <w:t>（五）</w:t>
            </w:r>
          </w:p>
        </w:tc>
        <w:tc>
          <w:tcPr>
            <w:tcW w:w="2309" w:type="dxa"/>
          </w:tcPr>
          <w:p w:rsidR="00D97061" w:rsidRDefault="006059E8">
            <w:pPr>
              <w:pStyle w:val="TableText"/>
              <w:spacing w:before="59" w:line="228" w:lineRule="auto"/>
              <w:ind w:left="636"/>
              <w:rPr>
                <w:sz w:val="20"/>
                <w:szCs w:val="20"/>
              </w:rPr>
            </w:pPr>
            <w:r>
              <w:rPr>
                <w:spacing w:val="7"/>
                <w:sz w:val="20"/>
                <w:szCs w:val="20"/>
              </w:rPr>
              <w:t>项目信息牌</w:t>
            </w:r>
          </w:p>
        </w:tc>
        <w:tc>
          <w:tcPr>
            <w:tcW w:w="1382" w:type="dxa"/>
          </w:tcPr>
          <w:p w:rsidR="00D97061" w:rsidRDefault="006059E8">
            <w:pPr>
              <w:pStyle w:val="TableText"/>
              <w:spacing w:before="59" w:line="228" w:lineRule="auto"/>
              <w:ind w:left="591"/>
              <w:rPr>
                <w:sz w:val="20"/>
                <w:szCs w:val="20"/>
              </w:rPr>
            </w:pPr>
            <w:r>
              <w:rPr>
                <w:sz w:val="20"/>
                <w:szCs w:val="20"/>
              </w:rPr>
              <w:t>个</w:t>
            </w:r>
          </w:p>
        </w:tc>
        <w:tc>
          <w:tcPr>
            <w:tcW w:w="1395" w:type="dxa"/>
          </w:tcPr>
          <w:p w:rsidR="00D97061" w:rsidRDefault="006059E8">
            <w:pPr>
              <w:spacing w:before="98" w:line="195" w:lineRule="auto"/>
              <w:ind w:left="666"/>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398" w:type="dxa"/>
          </w:tcPr>
          <w:p w:rsidR="00D97061" w:rsidRDefault="006059E8">
            <w:pPr>
              <w:spacing w:before="98" w:line="195" w:lineRule="auto"/>
              <w:ind w:left="670"/>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734" w:type="dxa"/>
          </w:tcPr>
          <w:p w:rsidR="00D97061" w:rsidRDefault="006059E8">
            <w:pPr>
              <w:spacing w:before="94" w:line="199" w:lineRule="auto"/>
              <w:ind w:left="837"/>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w:t>
            </w:r>
          </w:p>
        </w:tc>
        <w:tc>
          <w:tcPr>
            <w:tcW w:w="112" w:type="dxa"/>
            <w:tcBorders>
              <w:top w:val="nil"/>
              <w:bottom w:val="nil"/>
            </w:tcBorders>
          </w:tcPr>
          <w:p w:rsidR="00D97061" w:rsidRDefault="00D97061"/>
        </w:tc>
      </w:tr>
      <w:tr w:rsidR="00D97061">
        <w:trPr>
          <w:trHeight w:val="335"/>
        </w:trPr>
        <w:tc>
          <w:tcPr>
            <w:tcW w:w="1074" w:type="dxa"/>
          </w:tcPr>
          <w:p w:rsidR="00D97061" w:rsidRDefault="006059E8">
            <w:pPr>
              <w:pStyle w:val="TableText"/>
              <w:spacing w:before="60" w:line="232" w:lineRule="auto"/>
              <w:ind w:left="293"/>
              <w:rPr>
                <w:sz w:val="20"/>
                <w:szCs w:val="20"/>
              </w:rPr>
            </w:pPr>
            <w:r>
              <w:rPr>
                <w:sz w:val="20"/>
                <w:szCs w:val="20"/>
              </w:rPr>
              <w:t>（六）</w:t>
            </w:r>
          </w:p>
        </w:tc>
        <w:tc>
          <w:tcPr>
            <w:tcW w:w="2309" w:type="dxa"/>
          </w:tcPr>
          <w:p w:rsidR="00D97061" w:rsidRDefault="006059E8">
            <w:pPr>
              <w:pStyle w:val="TableText"/>
              <w:spacing w:before="60" w:line="228" w:lineRule="auto"/>
              <w:ind w:left="847"/>
              <w:rPr>
                <w:sz w:val="20"/>
                <w:szCs w:val="20"/>
              </w:rPr>
            </w:pPr>
            <w:r>
              <w:rPr>
                <w:spacing w:val="5"/>
                <w:sz w:val="20"/>
                <w:szCs w:val="20"/>
              </w:rPr>
              <w:t>警示牌</w:t>
            </w:r>
          </w:p>
        </w:tc>
        <w:tc>
          <w:tcPr>
            <w:tcW w:w="1382" w:type="dxa"/>
          </w:tcPr>
          <w:p w:rsidR="00D97061" w:rsidRDefault="006059E8">
            <w:pPr>
              <w:pStyle w:val="TableText"/>
              <w:spacing w:before="60" w:line="228" w:lineRule="auto"/>
              <w:ind w:left="591"/>
              <w:rPr>
                <w:sz w:val="20"/>
                <w:szCs w:val="20"/>
              </w:rPr>
            </w:pPr>
            <w:r>
              <w:rPr>
                <w:sz w:val="20"/>
                <w:szCs w:val="20"/>
              </w:rPr>
              <w:t>个</w:t>
            </w:r>
          </w:p>
        </w:tc>
        <w:tc>
          <w:tcPr>
            <w:tcW w:w="1395" w:type="dxa"/>
          </w:tcPr>
          <w:p w:rsidR="00D97061" w:rsidRDefault="006059E8">
            <w:pPr>
              <w:spacing w:before="99" w:line="192" w:lineRule="auto"/>
              <w:ind w:left="649"/>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1398" w:type="dxa"/>
          </w:tcPr>
          <w:p w:rsidR="00D97061" w:rsidRDefault="006059E8">
            <w:pPr>
              <w:spacing w:before="99" w:line="192" w:lineRule="auto"/>
              <w:ind w:left="653"/>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1734" w:type="dxa"/>
          </w:tcPr>
          <w:p w:rsidR="00D97061" w:rsidRDefault="006059E8">
            <w:pPr>
              <w:spacing w:before="92" w:line="199" w:lineRule="auto"/>
              <w:ind w:left="837"/>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w:t>
            </w:r>
          </w:p>
        </w:tc>
        <w:tc>
          <w:tcPr>
            <w:tcW w:w="112" w:type="dxa"/>
            <w:tcBorders>
              <w:top w:val="nil"/>
              <w:bottom w:val="nil"/>
            </w:tcBorders>
          </w:tcPr>
          <w:p w:rsidR="00D97061" w:rsidRDefault="00D97061"/>
        </w:tc>
      </w:tr>
      <w:tr w:rsidR="00D97061">
        <w:trPr>
          <w:trHeight w:val="335"/>
        </w:trPr>
        <w:tc>
          <w:tcPr>
            <w:tcW w:w="1074" w:type="dxa"/>
          </w:tcPr>
          <w:p w:rsidR="00D97061" w:rsidRDefault="006059E8">
            <w:pPr>
              <w:pStyle w:val="TableText"/>
              <w:spacing w:before="60" w:line="231" w:lineRule="auto"/>
              <w:ind w:left="514"/>
              <w:rPr>
                <w:sz w:val="20"/>
                <w:szCs w:val="20"/>
              </w:rPr>
            </w:pPr>
            <w:r>
              <w:rPr>
                <w:sz w:val="20"/>
                <w:szCs w:val="20"/>
              </w:rPr>
              <w:t>四</w:t>
            </w:r>
          </w:p>
        </w:tc>
        <w:tc>
          <w:tcPr>
            <w:tcW w:w="8218" w:type="dxa"/>
            <w:gridSpan w:val="5"/>
          </w:tcPr>
          <w:p w:rsidR="00D97061" w:rsidRDefault="006059E8">
            <w:pPr>
              <w:pStyle w:val="TableText"/>
              <w:spacing w:before="61" w:line="228" w:lineRule="auto"/>
              <w:ind w:left="3696"/>
              <w:rPr>
                <w:sz w:val="20"/>
                <w:szCs w:val="20"/>
              </w:rPr>
            </w:pPr>
            <w:r>
              <w:rPr>
                <w:spacing w:val="7"/>
                <w:sz w:val="20"/>
                <w:szCs w:val="20"/>
              </w:rPr>
              <w:t>监测工程</w:t>
            </w:r>
          </w:p>
        </w:tc>
        <w:tc>
          <w:tcPr>
            <w:tcW w:w="112" w:type="dxa"/>
            <w:tcBorders>
              <w:top w:val="nil"/>
              <w:bottom w:val="nil"/>
            </w:tcBorders>
          </w:tcPr>
          <w:p w:rsidR="00D97061" w:rsidRDefault="00D97061"/>
        </w:tc>
      </w:tr>
      <w:tr w:rsidR="00D97061">
        <w:trPr>
          <w:trHeight w:val="335"/>
        </w:trPr>
        <w:tc>
          <w:tcPr>
            <w:tcW w:w="1074" w:type="dxa"/>
          </w:tcPr>
          <w:p w:rsidR="00D97061" w:rsidRDefault="006059E8">
            <w:pPr>
              <w:pStyle w:val="TableText"/>
              <w:spacing w:before="59"/>
              <w:ind w:left="293"/>
              <w:rPr>
                <w:sz w:val="20"/>
                <w:szCs w:val="20"/>
              </w:rPr>
            </w:pPr>
            <w:r>
              <w:rPr>
                <w:sz w:val="20"/>
                <w:szCs w:val="20"/>
              </w:rPr>
              <w:t>（一）</w:t>
            </w:r>
          </w:p>
        </w:tc>
        <w:tc>
          <w:tcPr>
            <w:tcW w:w="2309" w:type="dxa"/>
          </w:tcPr>
          <w:p w:rsidR="00D97061" w:rsidRDefault="006059E8">
            <w:pPr>
              <w:pStyle w:val="TableText"/>
              <w:spacing w:before="59" w:line="229" w:lineRule="auto"/>
              <w:ind w:left="844"/>
              <w:rPr>
                <w:sz w:val="20"/>
                <w:szCs w:val="20"/>
              </w:rPr>
            </w:pPr>
            <w:r>
              <w:rPr>
                <w:spacing w:val="6"/>
                <w:sz w:val="20"/>
                <w:szCs w:val="20"/>
              </w:rPr>
              <w:t>监测点</w:t>
            </w:r>
          </w:p>
        </w:tc>
        <w:tc>
          <w:tcPr>
            <w:tcW w:w="1382" w:type="dxa"/>
          </w:tcPr>
          <w:p w:rsidR="00D97061" w:rsidRDefault="006059E8">
            <w:pPr>
              <w:pStyle w:val="TableText"/>
              <w:spacing w:before="59" w:line="228" w:lineRule="auto"/>
              <w:ind w:left="591"/>
              <w:rPr>
                <w:sz w:val="20"/>
                <w:szCs w:val="20"/>
              </w:rPr>
            </w:pPr>
            <w:r>
              <w:rPr>
                <w:sz w:val="20"/>
                <w:szCs w:val="20"/>
              </w:rPr>
              <w:t>个</w:t>
            </w:r>
          </w:p>
        </w:tc>
        <w:tc>
          <w:tcPr>
            <w:tcW w:w="1395" w:type="dxa"/>
          </w:tcPr>
          <w:p w:rsidR="00D97061" w:rsidRDefault="006059E8">
            <w:pPr>
              <w:spacing w:before="98" w:line="195" w:lineRule="auto"/>
              <w:ind w:left="646"/>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98" w:type="dxa"/>
          </w:tcPr>
          <w:p w:rsidR="00D97061" w:rsidRDefault="006059E8">
            <w:pPr>
              <w:spacing w:before="98" w:line="195" w:lineRule="auto"/>
              <w:ind w:left="650"/>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734" w:type="dxa"/>
          </w:tcPr>
          <w:p w:rsidR="00D97061" w:rsidRDefault="006059E8">
            <w:pPr>
              <w:spacing w:before="94" w:line="199" w:lineRule="auto"/>
              <w:ind w:left="837"/>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w:t>
            </w:r>
          </w:p>
        </w:tc>
        <w:tc>
          <w:tcPr>
            <w:tcW w:w="112" w:type="dxa"/>
            <w:tcBorders>
              <w:top w:val="nil"/>
              <w:bottom w:val="nil"/>
            </w:tcBorders>
          </w:tcPr>
          <w:p w:rsidR="00D97061" w:rsidRDefault="00D97061"/>
        </w:tc>
      </w:tr>
      <w:tr w:rsidR="00D97061">
        <w:trPr>
          <w:trHeight w:val="11396"/>
        </w:trPr>
        <w:tc>
          <w:tcPr>
            <w:tcW w:w="9404" w:type="dxa"/>
            <w:gridSpan w:val="7"/>
          </w:tcPr>
          <w:p w:rsidR="00D97061" w:rsidRDefault="006059E8">
            <w:pPr>
              <w:pStyle w:val="TableText"/>
              <w:spacing w:before="235" w:line="221" w:lineRule="auto"/>
              <w:ind w:left="114"/>
              <w:outlineLvl w:val="1"/>
              <w:rPr>
                <w:sz w:val="28"/>
                <w:szCs w:val="28"/>
              </w:rPr>
            </w:pPr>
            <w:r>
              <w:rPr>
                <w:rFonts w:ascii="Times New Roman" w:eastAsia="Times New Roman" w:hAnsi="Times New Roman" w:cs="Times New Roman"/>
                <w:b/>
                <w:bCs/>
                <w:spacing w:val="-3"/>
                <w:sz w:val="28"/>
                <w:szCs w:val="28"/>
              </w:rPr>
              <w:t>2.</w:t>
            </w:r>
            <w:r>
              <w:rPr>
                <w:b/>
                <w:bCs/>
                <w:spacing w:val="-3"/>
                <w:sz w:val="28"/>
                <w:szCs w:val="28"/>
              </w:rPr>
              <w:t>项目变动</w:t>
            </w:r>
          </w:p>
          <w:p w:rsidR="00D97061" w:rsidRDefault="006059E8">
            <w:pPr>
              <w:pStyle w:val="TableText"/>
              <w:spacing w:before="204" w:line="220" w:lineRule="auto"/>
              <w:ind w:left="111"/>
              <w:outlineLvl w:val="1"/>
            </w:pPr>
            <w:r>
              <w:rPr>
                <w:rFonts w:ascii="Times New Roman" w:eastAsia="Times New Roman" w:hAnsi="Times New Roman" w:cs="Times New Roman"/>
                <w:b/>
                <w:bCs/>
                <w:spacing w:val="-2"/>
              </w:rPr>
              <w:t xml:space="preserve">3.1 </w:t>
            </w:r>
            <w:r>
              <w:rPr>
                <w:b/>
                <w:bCs/>
                <w:spacing w:val="-2"/>
              </w:rPr>
              <w:t>项目工程变动情况</w:t>
            </w:r>
          </w:p>
          <w:p w:rsidR="00D97061" w:rsidRDefault="006059E8">
            <w:pPr>
              <w:pStyle w:val="TableText"/>
              <w:spacing w:before="178" w:line="313" w:lineRule="auto"/>
              <w:ind w:left="117" w:right="106" w:firstLine="497"/>
            </w:pPr>
            <w:r>
              <w:rPr>
                <w:rFonts w:ascii="Times New Roman" w:eastAsia="Times New Roman" w:hAnsi="Times New Roman" w:cs="Times New Roman"/>
                <w:spacing w:val="-4"/>
              </w:rPr>
              <w:t>1.</w:t>
            </w:r>
            <w:r>
              <w:rPr>
                <w:spacing w:val="-4"/>
              </w:rPr>
              <w:t>项目环评设计在排水沟出口处建设</w:t>
            </w:r>
            <w:r>
              <w:rPr>
                <w:spacing w:val="-32"/>
              </w:rPr>
              <w:t xml:space="preserve"> </w:t>
            </w:r>
            <w:r>
              <w:rPr>
                <w:rFonts w:ascii="Times New Roman" w:eastAsia="Times New Roman" w:hAnsi="Times New Roman" w:cs="Times New Roman"/>
                <w:spacing w:val="-4"/>
              </w:rPr>
              <w:t xml:space="preserve">1 </w:t>
            </w:r>
            <w:r>
              <w:rPr>
                <w:spacing w:val="-4"/>
              </w:rPr>
              <w:t>个沉淀</w:t>
            </w:r>
            <w:r>
              <w:rPr>
                <w:spacing w:val="-5"/>
              </w:rPr>
              <w:t>池，实际建设为生态池塘，沉淀池更改</w:t>
            </w:r>
            <w:r>
              <w:rPr>
                <w:spacing w:val="-1"/>
              </w:rPr>
              <w:t>为生态池塘，</w:t>
            </w:r>
            <w:r>
              <w:rPr>
                <w:b/>
                <w:bCs/>
                <w:spacing w:val="-1"/>
              </w:rPr>
              <w:t>生态池塘在沉淀基础上增加了生态功能，不会造成不利影响增加。故该变</w:t>
            </w:r>
            <w:r>
              <w:rPr>
                <w:b/>
                <w:bCs/>
                <w:spacing w:val="-3"/>
              </w:rPr>
              <w:t>动不属于重大变动。</w:t>
            </w:r>
          </w:p>
          <w:p w:rsidR="00D97061" w:rsidRDefault="006059E8">
            <w:pPr>
              <w:pStyle w:val="TableText"/>
              <w:spacing w:before="182" w:line="324" w:lineRule="auto"/>
              <w:ind w:left="117" w:right="106" w:firstLine="553"/>
            </w:pPr>
            <w:r>
              <w:rPr>
                <w:rFonts w:ascii="Times New Roman" w:eastAsia="Times New Roman" w:hAnsi="Times New Roman" w:cs="Times New Roman"/>
                <w:spacing w:val="1"/>
              </w:rPr>
              <w:t>2.</w:t>
            </w:r>
            <w:r>
              <w:rPr>
                <w:spacing w:val="1"/>
              </w:rPr>
              <w:t>项目设计排水沟为机械开挖基岩，浆砌块石结构，砂浆抹面。实际建设排水沟为</w:t>
            </w:r>
            <w:r>
              <w:rPr>
                <w:spacing w:val="-1"/>
              </w:rPr>
              <w:t>生态型土质排水沟</w:t>
            </w:r>
            <w:r>
              <w:rPr>
                <w:rFonts w:ascii="Times New Roman" w:eastAsia="Times New Roman" w:hAnsi="Times New Roman" w:cs="Times New Roman"/>
                <w:spacing w:val="-1"/>
              </w:rPr>
              <w:t>+</w:t>
            </w:r>
            <w:r>
              <w:rPr>
                <w:spacing w:val="-1"/>
              </w:rPr>
              <w:t>植被防护，采用梯形断面，底宽</w:t>
            </w:r>
            <w:r>
              <w:rPr>
                <w:spacing w:val="-54"/>
              </w:rPr>
              <w:t xml:space="preserve"> </w:t>
            </w:r>
            <w:r>
              <w:rPr>
                <w:rFonts w:ascii="Times New Roman" w:eastAsia="Times New Roman" w:hAnsi="Times New Roman" w:cs="Times New Roman"/>
                <w:spacing w:val="-1"/>
              </w:rPr>
              <w:t>0.</w:t>
            </w:r>
            <w:r>
              <w:rPr>
                <w:rFonts w:ascii="Times New Roman" w:eastAsia="Times New Roman" w:hAnsi="Times New Roman" w:cs="Times New Roman"/>
                <w:spacing w:val="-2"/>
              </w:rPr>
              <w:t>4m</w:t>
            </w:r>
            <w:r>
              <w:rPr>
                <w:rFonts w:ascii="Times New Roman" w:eastAsia="Times New Roman" w:hAnsi="Times New Roman" w:cs="Times New Roman"/>
                <w:spacing w:val="-27"/>
              </w:rPr>
              <w:t xml:space="preserve"> </w:t>
            </w:r>
            <w:r>
              <w:rPr>
                <w:spacing w:val="-2"/>
              </w:rPr>
              <w:t>，沟深</w:t>
            </w:r>
            <w:r>
              <w:rPr>
                <w:spacing w:val="-52"/>
              </w:rPr>
              <w:t xml:space="preserve"> </w:t>
            </w:r>
            <w:r>
              <w:rPr>
                <w:rFonts w:ascii="Times New Roman" w:eastAsia="Times New Roman" w:hAnsi="Times New Roman" w:cs="Times New Roman"/>
                <w:spacing w:val="-2"/>
              </w:rPr>
              <w:t>0.5m</w:t>
            </w:r>
            <w:r>
              <w:rPr>
                <w:rFonts w:ascii="Times New Roman" w:eastAsia="Times New Roman" w:hAnsi="Times New Roman" w:cs="Times New Roman"/>
                <w:spacing w:val="-24"/>
              </w:rPr>
              <w:t xml:space="preserve"> </w:t>
            </w:r>
            <w:r>
              <w:rPr>
                <w:spacing w:val="-2"/>
              </w:rPr>
              <w:t>。分层夯实素土，</w:t>
            </w:r>
            <w:r>
              <w:rPr>
                <w:spacing w:val="-1"/>
              </w:rPr>
              <w:t>压实度</w:t>
            </w:r>
            <w:r>
              <w:rPr>
                <w:spacing w:val="-1"/>
              </w:rPr>
              <w:t>≥</w:t>
            </w:r>
            <w:r>
              <w:rPr>
                <w:rFonts w:ascii="Times New Roman" w:eastAsia="Times New Roman" w:hAnsi="Times New Roman" w:cs="Times New Roman"/>
                <w:spacing w:val="-1"/>
              </w:rPr>
              <w:t>90%</w:t>
            </w:r>
            <w:r>
              <w:rPr>
                <w:rFonts w:ascii="Times New Roman" w:eastAsia="Times New Roman" w:hAnsi="Times New Roman" w:cs="Times New Roman"/>
                <w:spacing w:val="-9"/>
              </w:rPr>
              <w:t xml:space="preserve"> </w:t>
            </w:r>
            <w:r>
              <w:rPr>
                <w:spacing w:val="-1"/>
              </w:rPr>
              <w:t>。</w:t>
            </w:r>
            <w:r>
              <w:rPr>
                <w:b/>
                <w:bCs/>
                <w:spacing w:val="-1"/>
              </w:rPr>
              <w:t>该排水沟生态兼容性好，可与矿山植被恢复无缝衔接，不会造成不利影</w:t>
            </w:r>
            <w:r>
              <w:rPr>
                <w:b/>
                <w:bCs/>
                <w:spacing w:val="-3"/>
              </w:rPr>
              <w:t>响增加。故该变动不属于重大变动。</w:t>
            </w:r>
          </w:p>
        </w:tc>
      </w:tr>
    </w:tbl>
    <w:p w:rsidR="00D97061" w:rsidRDefault="00D97061">
      <w:pPr>
        <w:pStyle w:val="a3"/>
      </w:pPr>
    </w:p>
    <w:p w:rsidR="00D97061" w:rsidRDefault="00D97061">
      <w:pPr>
        <w:sectPr w:rsidR="00D97061">
          <w:footerReference w:type="default" r:id="rId68"/>
          <w:pgSz w:w="11906" w:h="16839"/>
          <w:pgMar w:top="1134" w:right="1248" w:bottom="1156" w:left="1248" w:header="829" w:footer="994" w:gutter="0"/>
          <w:cols w:space="720"/>
        </w:sectPr>
      </w:pPr>
    </w:p>
    <w:p w:rsidR="00D97061" w:rsidRDefault="00D97061">
      <w:pPr>
        <w:spacing w:line="195" w:lineRule="exact"/>
      </w:pPr>
    </w:p>
    <w:tbl>
      <w:tblPr>
        <w:tblStyle w:val="TableNormal"/>
        <w:tblW w:w="14336"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18"/>
        <w:gridCol w:w="1486"/>
        <w:gridCol w:w="5495"/>
        <w:gridCol w:w="5187"/>
        <w:gridCol w:w="1932"/>
        <w:gridCol w:w="118"/>
      </w:tblGrid>
      <w:tr w:rsidR="00D97061">
        <w:trPr>
          <w:trHeight w:val="2148"/>
        </w:trPr>
        <w:tc>
          <w:tcPr>
            <w:tcW w:w="14336" w:type="dxa"/>
            <w:gridSpan w:val="6"/>
          </w:tcPr>
          <w:p w:rsidR="00D97061" w:rsidRDefault="006059E8">
            <w:pPr>
              <w:pStyle w:val="TableText"/>
              <w:spacing w:before="41" w:line="220" w:lineRule="auto"/>
              <w:ind w:left="111"/>
            </w:pPr>
            <w:r>
              <w:rPr>
                <w:rFonts w:ascii="Times New Roman" w:eastAsia="Times New Roman" w:hAnsi="Times New Roman" w:cs="Times New Roman"/>
                <w:b/>
                <w:bCs/>
                <w:spacing w:val="-2"/>
              </w:rPr>
              <w:t xml:space="preserve">3.2 </w:t>
            </w:r>
            <w:r>
              <w:rPr>
                <w:b/>
                <w:bCs/>
                <w:spacing w:val="-2"/>
              </w:rPr>
              <w:t>项目变动情况分析</w:t>
            </w:r>
          </w:p>
          <w:p w:rsidR="00D97061" w:rsidRDefault="006059E8">
            <w:pPr>
              <w:pStyle w:val="TableText"/>
              <w:spacing w:before="180" w:line="358" w:lineRule="auto"/>
              <w:ind w:left="118" w:right="106" w:firstLine="523"/>
              <w:jc w:val="both"/>
            </w:pPr>
            <w:r>
              <w:rPr>
                <w:spacing w:val="-1"/>
              </w:rPr>
              <w:t>目前国家未发布矿山修复相关项目重大变动清单，本项目变动参照江苏省</w:t>
            </w:r>
            <w:r>
              <w:rPr>
                <w:spacing w:val="-52"/>
              </w:rPr>
              <w:t xml:space="preserve"> </w:t>
            </w:r>
            <w:r>
              <w:rPr>
                <w:rFonts w:ascii="Times New Roman" w:eastAsia="Times New Roman" w:hAnsi="Times New Roman" w:cs="Times New Roman"/>
                <w:spacing w:val="-1"/>
              </w:rPr>
              <w:t xml:space="preserve">2021 </w:t>
            </w:r>
            <w:r>
              <w:rPr>
                <w:spacing w:val="-1"/>
              </w:rPr>
              <w:t>年</w:t>
            </w:r>
            <w:r>
              <w:rPr>
                <w:spacing w:val="-54"/>
              </w:rPr>
              <w:t xml:space="preserve"> </w:t>
            </w:r>
            <w:r>
              <w:rPr>
                <w:rFonts w:ascii="Times New Roman" w:eastAsia="Times New Roman" w:hAnsi="Times New Roman" w:cs="Times New Roman"/>
                <w:spacing w:val="-1"/>
              </w:rPr>
              <w:t>4</w:t>
            </w:r>
            <w:r>
              <w:rPr>
                <w:rFonts w:ascii="Times New Roman" w:eastAsia="Times New Roman" w:hAnsi="Times New Roman" w:cs="Times New Roman"/>
                <w:spacing w:val="15"/>
                <w:w w:val="101"/>
              </w:rPr>
              <w:t xml:space="preserve"> </w:t>
            </w:r>
            <w:r>
              <w:rPr>
                <w:spacing w:val="-1"/>
              </w:rPr>
              <w:t>月</w:t>
            </w:r>
            <w:r>
              <w:rPr>
                <w:spacing w:val="-48"/>
              </w:rPr>
              <w:t xml:space="preserve"> </w:t>
            </w:r>
            <w:r>
              <w:rPr>
                <w:rFonts w:ascii="Times New Roman" w:eastAsia="Times New Roman" w:hAnsi="Times New Roman" w:cs="Times New Roman"/>
                <w:spacing w:val="-2"/>
              </w:rPr>
              <w:t xml:space="preserve">6  </w:t>
            </w:r>
            <w:r>
              <w:rPr>
                <w:spacing w:val="-2"/>
              </w:rPr>
              <w:t>日发布的《省生态环境厅关于加强涉变动</w:t>
            </w:r>
            <w:r>
              <w:rPr>
                <w:spacing w:val="-1"/>
              </w:rPr>
              <w:t>项目环评与排污许可管理衔接的通知》中附件</w:t>
            </w:r>
            <w:r>
              <w:rPr>
                <w:spacing w:val="-31"/>
              </w:rPr>
              <w:t xml:space="preserve"> </w:t>
            </w:r>
            <w:r>
              <w:rPr>
                <w:rFonts w:ascii="Times New Roman" w:eastAsia="Times New Roman" w:hAnsi="Times New Roman" w:cs="Times New Roman"/>
                <w:spacing w:val="-1"/>
              </w:rPr>
              <w:t>1</w:t>
            </w:r>
            <w:r>
              <w:rPr>
                <w:rFonts w:ascii="Times New Roman" w:eastAsia="Times New Roman" w:hAnsi="Times New Roman" w:cs="Times New Roman"/>
                <w:spacing w:val="-30"/>
              </w:rPr>
              <w:t xml:space="preserve"> </w:t>
            </w:r>
            <w:r>
              <w:rPr>
                <w:spacing w:val="-1"/>
              </w:rPr>
              <w:t>：生态影响类建设项目重大变动清单（试行</w:t>
            </w:r>
            <w:r>
              <w:rPr>
                <w:spacing w:val="7"/>
              </w:rPr>
              <w:t>），</w:t>
            </w:r>
            <w:r>
              <w:rPr>
                <w:spacing w:val="-1"/>
              </w:rPr>
              <w:t>工程实际变</w:t>
            </w:r>
            <w:r>
              <w:rPr>
                <w:spacing w:val="-2"/>
              </w:rPr>
              <w:t>动情况与变动清单的对照情况，具体见下表。</w:t>
            </w:r>
          </w:p>
          <w:p w:rsidR="00D97061" w:rsidRDefault="006059E8">
            <w:pPr>
              <w:pStyle w:val="TableText"/>
              <w:spacing w:line="215" w:lineRule="auto"/>
              <w:ind w:left="4871"/>
              <w:rPr>
                <w:sz w:val="20"/>
                <w:szCs w:val="20"/>
              </w:rPr>
            </w:pPr>
            <w:r>
              <w:rPr>
                <w:b/>
                <w:bCs/>
                <w:spacing w:val="6"/>
                <w:sz w:val="20"/>
                <w:szCs w:val="20"/>
              </w:rPr>
              <w:t>表</w:t>
            </w:r>
            <w:r>
              <w:rPr>
                <w:spacing w:val="-22"/>
                <w:sz w:val="20"/>
                <w:szCs w:val="20"/>
              </w:rPr>
              <w:t xml:space="preserve"> </w:t>
            </w:r>
            <w:r>
              <w:rPr>
                <w:rFonts w:ascii="Times New Roman" w:eastAsia="Times New Roman" w:hAnsi="Times New Roman" w:cs="Times New Roman"/>
                <w:b/>
                <w:bCs/>
                <w:spacing w:val="6"/>
                <w:sz w:val="20"/>
                <w:szCs w:val="20"/>
              </w:rPr>
              <w:t xml:space="preserve">4-3 </w:t>
            </w:r>
            <w:r>
              <w:rPr>
                <w:b/>
                <w:bCs/>
                <w:spacing w:val="6"/>
                <w:sz w:val="20"/>
                <w:szCs w:val="20"/>
              </w:rPr>
              <w:t>生态影响类建设项目重大变动清单（试行）</w:t>
            </w:r>
          </w:p>
        </w:tc>
      </w:tr>
      <w:tr w:rsidR="00D97061">
        <w:trPr>
          <w:trHeight w:val="402"/>
        </w:trPr>
        <w:tc>
          <w:tcPr>
            <w:tcW w:w="118" w:type="dxa"/>
            <w:tcBorders>
              <w:top w:val="nil"/>
              <w:bottom w:val="nil"/>
            </w:tcBorders>
          </w:tcPr>
          <w:p w:rsidR="00D97061" w:rsidRDefault="00D97061"/>
        </w:tc>
        <w:tc>
          <w:tcPr>
            <w:tcW w:w="1486" w:type="dxa"/>
          </w:tcPr>
          <w:p w:rsidR="00D97061" w:rsidRDefault="006059E8">
            <w:pPr>
              <w:pStyle w:val="TableText"/>
              <w:spacing w:before="94" w:line="228" w:lineRule="auto"/>
              <w:ind w:left="535"/>
              <w:rPr>
                <w:sz w:val="20"/>
                <w:szCs w:val="20"/>
              </w:rPr>
            </w:pPr>
            <w:r>
              <w:rPr>
                <w:b/>
                <w:bCs/>
                <w:spacing w:val="3"/>
                <w:sz w:val="20"/>
                <w:szCs w:val="20"/>
              </w:rPr>
              <w:t>类别</w:t>
            </w:r>
          </w:p>
        </w:tc>
        <w:tc>
          <w:tcPr>
            <w:tcW w:w="5495" w:type="dxa"/>
          </w:tcPr>
          <w:p w:rsidR="00D97061" w:rsidRDefault="006059E8">
            <w:pPr>
              <w:pStyle w:val="TableText"/>
              <w:spacing w:before="94" w:line="228" w:lineRule="auto"/>
              <w:ind w:left="2330"/>
              <w:rPr>
                <w:sz w:val="20"/>
                <w:szCs w:val="20"/>
              </w:rPr>
            </w:pPr>
            <w:r>
              <w:rPr>
                <w:b/>
                <w:bCs/>
                <w:spacing w:val="6"/>
                <w:sz w:val="20"/>
                <w:szCs w:val="20"/>
              </w:rPr>
              <w:t>变动清单</w:t>
            </w:r>
          </w:p>
        </w:tc>
        <w:tc>
          <w:tcPr>
            <w:tcW w:w="5187" w:type="dxa"/>
          </w:tcPr>
          <w:p w:rsidR="00D97061" w:rsidRDefault="006059E8">
            <w:pPr>
              <w:pStyle w:val="TableText"/>
              <w:spacing w:before="94" w:line="228" w:lineRule="auto"/>
              <w:ind w:left="2184"/>
              <w:rPr>
                <w:sz w:val="20"/>
                <w:szCs w:val="20"/>
              </w:rPr>
            </w:pPr>
            <w:r>
              <w:rPr>
                <w:b/>
                <w:bCs/>
                <w:spacing w:val="5"/>
                <w:sz w:val="20"/>
                <w:szCs w:val="20"/>
              </w:rPr>
              <w:t>实际建设</w:t>
            </w:r>
          </w:p>
        </w:tc>
        <w:tc>
          <w:tcPr>
            <w:tcW w:w="1932" w:type="dxa"/>
          </w:tcPr>
          <w:p w:rsidR="00D97061" w:rsidRDefault="006059E8">
            <w:pPr>
              <w:pStyle w:val="TableText"/>
              <w:spacing w:before="94" w:line="228" w:lineRule="auto"/>
              <w:ind w:left="133"/>
              <w:rPr>
                <w:sz w:val="20"/>
                <w:szCs w:val="20"/>
              </w:rPr>
            </w:pPr>
            <w:r>
              <w:rPr>
                <w:b/>
                <w:bCs/>
                <w:spacing w:val="7"/>
                <w:sz w:val="20"/>
                <w:szCs w:val="20"/>
              </w:rPr>
              <w:t>是否涉及重大变动</w:t>
            </w:r>
          </w:p>
        </w:tc>
        <w:tc>
          <w:tcPr>
            <w:tcW w:w="118" w:type="dxa"/>
            <w:tcBorders>
              <w:top w:val="nil"/>
              <w:bottom w:val="nil"/>
            </w:tcBorders>
          </w:tcPr>
          <w:p w:rsidR="00D97061" w:rsidRDefault="00D97061"/>
        </w:tc>
      </w:tr>
      <w:tr w:rsidR="00D97061">
        <w:trPr>
          <w:trHeight w:val="402"/>
        </w:trPr>
        <w:tc>
          <w:tcPr>
            <w:tcW w:w="118" w:type="dxa"/>
            <w:tcBorders>
              <w:top w:val="nil"/>
              <w:bottom w:val="nil"/>
            </w:tcBorders>
          </w:tcPr>
          <w:p w:rsidR="00D97061" w:rsidRDefault="00D97061"/>
        </w:tc>
        <w:tc>
          <w:tcPr>
            <w:tcW w:w="1486" w:type="dxa"/>
          </w:tcPr>
          <w:p w:rsidR="00D97061" w:rsidRDefault="006059E8">
            <w:pPr>
              <w:pStyle w:val="TableText"/>
              <w:spacing w:before="95" w:line="228" w:lineRule="auto"/>
              <w:ind w:left="537"/>
              <w:rPr>
                <w:sz w:val="20"/>
                <w:szCs w:val="20"/>
              </w:rPr>
            </w:pPr>
            <w:r>
              <w:rPr>
                <w:spacing w:val="3"/>
                <w:sz w:val="20"/>
                <w:szCs w:val="20"/>
              </w:rPr>
              <w:t>性质</w:t>
            </w:r>
          </w:p>
        </w:tc>
        <w:tc>
          <w:tcPr>
            <w:tcW w:w="5495" w:type="dxa"/>
          </w:tcPr>
          <w:p w:rsidR="00D97061" w:rsidRDefault="006059E8">
            <w:pPr>
              <w:pStyle w:val="TableText"/>
              <w:spacing w:before="95" w:line="228" w:lineRule="auto"/>
              <w:ind w:left="1390"/>
              <w:rPr>
                <w:sz w:val="20"/>
                <w:szCs w:val="20"/>
              </w:rPr>
            </w:pPr>
            <w:r>
              <w:rPr>
                <w:spacing w:val="9"/>
                <w:sz w:val="20"/>
                <w:szCs w:val="20"/>
              </w:rPr>
              <w:t>项目主要功能、性质发生变化</w:t>
            </w:r>
          </w:p>
        </w:tc>
        <w:tc>
          <w:tcPr>
            <w:tcW w:w="5187" w:type="dxa"/>
          </w:tcPr>
          <w:p w:rsidR="00D97061" w:rsidRDefault="006059E8">
            <w:pPr>
              <w:pStyle w:val="TableText"/>
              <w:spacing w:before="95" w:line="228" w:lineRule="auto"/>
              <w:ind w:left="2078"/>
              <w:rPr>
                <w:sz w:val="20"/>
                <w:szCs w:val="20"/>
              </w:rPr>
            </w:pPr>
            <w:r>
              <w:rPr>
                <w:spacing w:val="7"/>
                <w:sz w:val="20"/>
                <w:szCs w:val="20"/>
              </w:rPr>
              <w:t>与环评一致</w:t>
            </w:r>
          </w:p>
        </w:tc>
        <w:tc>
          <w:tcPr>
            <w:tcW w:w="1932" w:type="dxa"/>
          </w:tcPr>
          <w:p w:rsidR="00D97061" w:rsidRDefault="006059E8">
            <w:pPr>
              <w:spacing w:before="127" w:line="199" w:lineRule="auto"/>
              <w:ind w:left="937"/>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w:t>
            </w:r>
          </w:p>
        </w:tc>
        <w:tc>
          <w:tcPr>
            <w:tcW w:w="118" w:type="dxa"/>
            <w:tcBorders>
              <w:top w:val="nil"/>
              <w:bottom w:val="nil"/>
            </w:tcBorders>
          </w:tcPr>
          <w:p w:rsidR="00D97061" w:rsidRDefault="00D97061"/>
        </w:tc>
      </w:tr>
      <w:tr w:rsidR="00D97061">
        <w:trPr>
          <w:trHeight w:val="399"/>
        </w:trPr>
        <w:tc>
          <w:tcPr>
            <w:tcW w:w="118" w:type="dxa"/>
            <w:tcBorders>
              <w:top w:val="nil"/>
              <w:bottom w:val="nil"/>
            </w:tcBorders>
          </w:tcPr>
          <w:p w:rsidR="00D97061" w:rsidRDefault="00D97061"/>
        </w:tc>
        <w:tc>
          <w:tcPr>
            <w:tcW w:w="1486" w:type="dxa"/>
            <w:vMerge w:val="restart"/>
            <w:tcBorders>
              <w:bottom w:val="nil"/>
            </w:tcBorders>
          </w:tcPr>
          <w:p w:rsidR="00D97061" w:rsidRDefault="00D97061">
            <w:pPr>
              <w:spacing w:line="433" w:lineRule="auto"/>
            </w:pPr>
          </w:p>
          <w:p w:rsidR="00D97061" w:rsidRDefault="006059E8">
            <w:pPr>
              <w:pStyle w:val="TableText"/>
              <w:spacing w:before="66" w:line="228" w:lineRule="auto"/>
              <w:ind w:left="536"/>
              <w:rPr>
                <w:sz w:val="20"/>
                <w:szCs w:val="20"/>
              </w:rPr>
            </w:pPr>
            <w:r>
              <w:rPr>
                <w:spacing w:val="4"/>
                <w:sz w:val="20"/>
                <w:szCs w:val="20"/>
              </w:rPr>
              <w:t>规模</w:t>
            </w:r>
          </w:p>
        </w:tc>
        <w:tc>
          <w:tcPr>
            <w:tcW w:w="5495" w:type="dxa"/>
          </w:tcPr>
          <w:p w:rsidR="00D97061" w:rsidRDefault="006059E8">
            <w:pPr>
              <w:pStyle w:val="TableText"/>
              <w:spacing w:before="94" w:line="228" w:lineRule="auto"/>
              <w:ind w:left="1590"/>
              <w:rPr>
                <w:sz w:val="20"/>
                <w:szCs w:val="20"/>
              </w:rPr>
            </w:pPr>
            <w:r>
              <w:rPr>
                <w:spacing w:val="7"/>
                <w:sz w:val="20"/>
                <w:szCs w:val="20"/>
              </w:rPr>
              <w:t>主线长度增加</w:t>
            </w:r>
            <w:r>
              <w:rPr>
                <w:spacing w:val="-36"/>
                <w:sz w:val="20"/>
                <w:szCs w:val="20"/>
              </w:rPr>
              <w:t xml:space="preserve"> </w:t>
            </w:r>
            <w:r>
              <w:rPr>
                <w:rFonts w:ascii="Times New Roman" w:eastAsia="Times New Roman" w:hAnsi="Times New Roman" w:cs="Times New Roman"/>
                <w:spacing w:val="7"/>
                <w:sz w:val="20"/>
                <w:szCs w:val="20"/>
              </w:rPr>
              <w:t>30%</w:t>
            </w:r>
            <w:r>
              <w:rPr>
                <w:spacing w:val="7"/>
                <w:sz w:val="20"/>
                <w:szCs w:val="20"/>
              </w:rPr>
              <w:t>及以上</w:t>
            </w:r>
          </w:p>
        </w:tc>
        <w:tc>
          <w:tcPr>
            <w:tcW w:w="5187" w:type="dxa"/>
          </w:tcPr>
          <w:p w:rsidR="00D97061" w:rsidRDefault="006059E8">
            <w:pPr>
              <w:pStyle w:val="TableText"/>
              <w:spacing w:before="94" w:line="229" w:lineRule="auto"/>
              <w:ind w:left="2288"/>
              <w:rPr>
                <w:sz w:val="20"/>
                <w:szCs w:val="20"/>
              </w:rPr>
            </w:pPr>
            <w:r>
              <w:rPr>
                <w:spacing w:val="5"/>
                <w:sz w:val="20"/>
                <w:szCs w:val="20"/>
              </w:rPr>
              <w:t>不涉及</w:t>
            </w:r>
          </w:p>
        </w:tc>
        <w:tc>
          <w:tcPr>
            <w:tcW w:w="1932" w:type="dxa"/>
          </w:tcPr>
          <w:p w:rsidR="00D97061" w:rsidRDefault="006059E8">
            <w:pPr>
              <w:spacing w:before="126" w:line="199" w:lineRule="auto"/>
              <w:ind w:left="937"/>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w:t>
            </w:r>
          </w:p>
        </w:tc>
        <w:tc>
          <w:tcPr>
            <w:tcW w:w="118" w:type="dxa"/>
            <w:tcBorders>
              <w:top w:val="nil"/>
              <w:bottom w:val="nil"/>
            </w:tcBorders>
          </w:tcPr>
          <w:p w:rsidR="00D97061" w:rsidRDefault="00D97061"/>
        </w:tc>
      </w:tr>
      <w:tr w:rsidR="00D97061">
        <w:trPr>
          <w:trHeight w:val="383"/>
        </w:trPr>
        <w:tc>
          <w:tcPr>
            <w:tcW w:w="118" w:type="dxa"/>
            <w:tcBorders>
              <w:top w:val="nil"/>
              <w:bottom w:val="nil"/>
            </w:tcBorders>
          </w:tcPr>
          <w:p w:rsidR="00D97061" w:rsidRDefault="00D97061"/>
        </w:tc>
        <w:tc>
          <w:tcPr>
            <w:tcW w:w="1486" w:type="dxa"/>
            <w:vMerge/>
            <w:tcBorders>
              <w:top w:val="nil"/>
              <w:bottom w:val="nil"/>
            </w:tcBorders>
          </w:tcPr>
          <w:p w:rsidR="00D97061" w:rsidRDefault="00D97061"/>
        </w:tc>
        <w:tc>
          <w:tcPr>
            <w:tcW w:w="5495" w:type="dxa"/>
          </w:tcPr>
          <w:p w:rsidR="00D97061" w:rsidRDefault="006059E8">
            <w:pPr>
              <w:pStyle w:val="TableText"/>
              <w:spacing w:before="97" w:line="228" w:lineRule="auto"/>
              <w:ind w:left="1383"/>
              <w:rPr>
                <w:sz w:val="20"/>
                <w:szCs w:val="20"/>
              </w:rPr>
            </w:pPr>
            <w:r>
              <w:rPr>
                <w:spacing w:val="11"/>
                <w:sz w:val="20"/>
                <w:szCs w:val="20"/>
              </w:rPr>
              <w:t>设计运营能力增加</w:t>
            </w:r>
            <w:r>
              <w:rPr>
                <w:rFonts w:ascii="Times New Roman" w:eastAsia="Times New Roman" w:hAnsi="Times New Roman" w:cs="Times New Roman"/>
                <w:spacing w:val="11"/>
                <w:sz w:val="20"/>
                <w:szCs w:val="20"/>
              </w:rPr>
              <w:t>30%</w:t>
            </w:r>
            <w:r>
              <w:rPr>
                <w:spacing w:val="11"/>
                <w:sz w:val="20"/>
                <w:szCs w:val="20"/>
              </w:rPr>
              <w:t>及以上</w:t>
            </w:r>
          </w:p>
        </w:tc>
        <w:tc>
          <w:tcPr>
            <w:tcW w:w="5187" w:type="dxa"/>
          </w:tcPr>
          <w:p w:rsidR="00D97061" w:rsidRDefault="006059E8">
            <w:pPr>
              <w:pStyle w:val="TableText"/>
              <w:spacing w:before="98" w:line="229" w:lineRule="auto"/>
              <w:ind w:left="2288"/>
              <w:rPr>
                <w:sz w:val="20"/>
                <w:szCs w:val="20"/>
              </w:rPr>
            </w:pPr>
            <w:r>
              <w:rPr>
                <w:spacing w:val="5"/>
                <w:sz w:val="20"/>
                <w:szCs w:val="20"/>
              </w:rPr>
              <w:t>不涉及</w:t>
            </w:r>
          </w:p>
        </w:tc>
        <w:tc>
          <w:tcPr>
            <w:tcW w:w="1932" w:type="dxa"/>
          </w:tcPr>
          <w:p w:rsidR="00D97061" w:rsidRDefault="006059E8">
            <w:pPr>
              <w:spacing w:before="130" w:line="199" w:lineRule="auto"/>
              <w:ind w:left="937"/>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w:t>
            </w:r>
          </w:p>
        </w:tc>
        <w:tc>
          <w:tcPr>
            <w:tcW w:w="118" w:type="dxa"/>
            <w:tcBorders>
              <w:top w:val="nil"/>
              <w:bottom w:val="nil"/>
            </w:tcBorders>
          </w:tcPr>
          <w:p w:rsidR="00D97061" w:rsidRDefault="00D97061"/>
        </w:tc>
      </w:tr>
      <w:tr w:rsidR="00D97061">
        <w:trPr>
          <w:trHeight w:val="422"/>
        </w:trPr>
        <w:tc>
          <w:tcPr>
            <w:tcW w:w="118" w:type="dxa"/>
            <w:tcBorders>
              <w:top w:val="nil"/>
              <w:bottom w:val="nil"/>
            </w:tcBorders>
          </w:tcPr>
          <w:p w:rsidR="00D97061" w:rsidRDefault="00D97061"/>
        </w:tc>
        <w:tc>
          <w:tcPr>
            <w:tcW w:w="1486" w:type="dxa"/>
            <w:vMerge/>
            <w:tcBorders>
              <w:top w:val="nil"/>
            </w:tcBorders>
          </w:tcPr>
          <w:p w:rsidR="00D97061" w:rsidRDefault="00D97061"/>
        </w:tc>
        <w:tc>
          <w:tcPr>
            <w:tcW w:w="5495" w:type="dxa"/>
          </w:tcPr>
          <w:p w:rsidR="00D97061" w:rsidRDefault="006059E8">
            <w:pPr>
              <w:pStyle w:val="TableText"/>
              <w:spacing w:before="115" w:line="228" w:lineRule="auto"/>
              <w:ind w:left="125"/>
              <w:rPr>
                <w:sz w:val="20"/>
                <w:szCs w:val="20"/>
              </w:rPr>
            </w:pPr>
            <w:r>
              <w:rPr>
                <w:spacing w:val="11"/>
                <w:sz w:val="20"/>
                <w:szCs w:val="20"/>
              </w:rPr>
              <w:t>总占地面积（含陆域面积、水域面积等）增加</w:t>
            </w:r>
            <w:r>
              <w:rPr>
                <w:rFonts w:ascii="Times New Roman" w:eastAsia="Times New Roman" w:hAnsi="Times New Roman" w:cs="Times New Roman"/>
                <w:spacing w:val="11"/>
                <w:sz w:val="20"/>
                <w:szCs w:val="20"/>
              </w:rPr>
              <w:t>30%</w:t>
            </w:r>
            <w:r>
              <w:rPr>
                <w:spacing w:val="11"/>
                <w:sz w:val="20"/>
                <w:szCs w:val="20"/>
              </w:rPr>
              <w:t>及</w:t>
            </w:r>
            <w:r>
              <w:rPr>
                <w:spacing w:val="10"/>
                <w:sz w:val="20"/>
                <w:szCs w:val="20"/>
              </w:rPr>
              <w:t>以上</w:t>
            </w:r>
          </w:p>
        </w:tc>
        <w:tc>
          <w:tcPr>
            <w:tcW w:w="5187" w:type="dxa"/>
          </w:tcPr>
          <w:p w:rsidR="00D97061" w:rsidRDefault="006059E8">
            <w:pPr>
              <w:pStyle w:val="TableText"/>
              <w:spacing w:before="115" w:line="229" w:lineRule="auto"/>
              <w:ind w:left="2288"/>
              <w:rPr>
                <w:sz w:val="20"/>
                <w:szCs w:val="20"/>
              </w:rPr>
            </w:pPr>
            <w:r>
              <w:rPr>
                <w:spacing w:val="5"/>
                <w:sz w:val="20"/>
                <w:szCs w:val="20"/>
              </w:rPr>
              <w:t>不涉及</w:t>
            </w:r>
          </w:p>
        </w:tc>
        <w:tc>
          <w:tcPr>
            <w:tcW w:w="1932" w:type="dxa"/>
          </w:tcPr>
          <w:p w:rsidR="00D97061" w:rsidRDefault="006059E8">
            <w:pPr>
              <w:spacing w:before="147" w:line="199" w:lineRule="auto"/>
              <w:ind w:left="937"/>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w:t>
            </w:r>
          </w:p>
        </w:tc>
        <w:tc>
          <w:tcPr>
            <w:tcW w:w="118" w:type="dxa"/>
            <w:tcBorders>
              <w:top w:val="nil"/>
              <w:bottom w:val="nil"/>
            </w:tcBorders>
          </w:tcPr>
          <w:p w:rsidR="00D97061" w:rsidRDefault="00D97061"/>
        </w:tc>
      </w:tr>
      <w:tr w:rsidR="00D97061">
        <w:trPr>
          <w:trHeight w:val="387"/>
        </w:trPr>
        <w:tc>
          <w:tcPr>
            <w:tcW w:w="118" w:type="dxa"/>
            <w:tcBorders>
              <w:top w:val="nil"/>
              <w:bottom w:val="nil"/>
            </w:tcBorders>
          </w:tcPr>
          <w:p w:rsidR="00D97061" w:rsidRDefault="00D97061"/>
        </w:tc>
        <w:tc>
          <w:tcPr>
            <w:tcW w:w="1486" w:type="dxa"/>
            <w:vMerge w:val="restart"/>
            <w:tcBorders>
              <w:bottom w:val="nil"/>
            </w:tcBorders>
          </w:tcPr>
          <w:p w:rsidR="00D97061" w:rsidRDefault="00D97061">
            <w:pPr>
              <w:spacing w:line="278" w:lineRule="auto"/>
            </w:pPr>
          </w:p>
          <w:p w:rsidR="00D97061" w:rsidRDefault="00D97061">
            <w:pPr>
              <w:spacing w:line="278" w:lineRule="auto"/>
            </w:pPr>
          </w:p>
          <w:p w:rsidR="00D97061" w:rsidRDefault="00D97061">
            <w:pPr>
              <w:spacing w:line="278" w:lineRule="auto"/>
            </w:pPr>
          </w:p>
          <w:p w:rsidR="00D97061" w:rsidRDefault="00D97061">
            <w:pPr>
              <w:spacing w:line="278" w:lineRule="auto"/>
            </w:pPr>
          </w:p>
          <w:p w:rsidR="00D97061" w:rsidRDefault="00D97061">
            <w:pPr>
              <w:spacing w:line="279" w:lineRule="auto"/>
            </w:pPr>
          </w:p>
          <w:p w:rsidR="00D97061" w:rsidRDefault="00D97061">
            <w:pPr>
              <w:spacing w:line="279" w:lineRule="auto"/>
            </w:pPr>
          </w:p>
          <w:p w:rsidR="00D97061" w:rsidRDefault="006059E8">
            <w:pPr>
              <w:pStyle w:val="TableText"/>
              <w:spacing w:before="65" w:line="232" w:lineRule="auto"/>
              <w:ind w:left="535"/>
              <w:rPr>
                <w:sz w:val="20"/>
                <w:szCs w:val="20"/>
              </w:rPr>
            </w:pPr>
            <w:r>
              <w:rPr>
                <w:spacing w:val="4"/>
                <w:sz w:val="20"/>
                <w:szCs w:val="20"/>
              </w:rPr>
              <w:t>地点</w:t>
            </w:r>
          </w:p>
        </w:tc>
        <w:tc>
          <w:tcPr>
            <w:tcW w:w="5495" w:type="dxa"/>
          </w:tcPr>
          <w:p w:rsidR="00D97061" w:rsidRDefault="006059E8">
            <w:pPr>
              <w:pStyle w:val="TableText"/>
              <w:spacing w:before="97" w:line="228" w:lineRule="auto"/>
              <w:ind w:left="2124"/>
              <w:rPr>
                <w:sz w:val="20"/>
                <w:szCs w:val="20"/>
              </w:rPr>
            </w:pPr>
            <w:r>
              <w:rPr>
                <w:spacing w:val="7"/>
                <w:sz w:val="20"/>
                <w:szCs w:val="20"/>
              </w:rPr>
              <w:t>项目重新选址</w:t>
            </w:r>
          </w:p>
        </w:tc>
        <w:tc>
          <w:tcPr>
            <w:tcW w:w="5187" w:type="dxa"/>
          </w:tcPr>
          <w:p w:rsidR="00D97061" w:rsidRDefault="006059E8">
            <w:pPr>
              <w:pStyle w:val="TableText"/>
              <w:spacing w:before="97" w:line="228" w:lineRule="auto"/>
              <w:ind w:left="2078"/>
              <w:rPr>
                <w:sz w:val="20"/>
                <w:szCs w:val="20"/>
              </w:rPr>
            </w:pPr>
            <w:r>
              <w:rPr>
                <w:spacing w:val="7"/>
                <w:sz w:val="20"/>
                <w:szCs w:val="20"/>
              </w:rPr>
              <w:t>与环评一致</w:t>
            </w:r>
          </w:p>
        </w:tc>
        <w:tc>
          <w:tcPr>
            <w:tcW w:w="1932" w:type="dxa"/>
          </w:tcPr>
          <w:p w:rsidR="00D97061" w:rsidRDefault="006059E8">
            <w:pPr>
              <w:spacing w:before="128" w:line="199" w:lineRule="auto"/>
              <w:ind w:left="937"/>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w:t>
            </w:r>
          </w:p>
        </w:tc>
        <w:tc>
          <w:tcPr>
            <w:tcW w:w="118" w:type="dxa"/>
            <w:tcBorders>
              <w:top w:val="nil"/>
              <w:bottom w:val="nil"/>
            </w:tcBorders>
          </w:tcPr>
          <w:p w:rsidR="00D97061" w:rsidRDefault="00D97061"/>
        </w:tc>
      </w:tr>
      <w:tr w:rsidR="00D97061">
        <w:trPr>
          <w:trHeight w:val="1105"/>
        </w:trPr>
        <w:tc>
          <w:tcPr>
            <w:tcW w:w="118" w:type="dxa"/>
            <w:tcBorders>
              <w:top w:val="nil"/>
              <w:bottom w:val="nil"/>
            </w:tcBorders>
          </w:tcPr>
          <w:p w:rsidR="00D97061" w:rsidRDefault="00D97061"/>
        </w:tc>
        <w:tc>
          <w:tcPr>
            <w:tcW w:w="1486" w:type="dxa"/>
            <w:vMerge/>
            <w:tcBorders>
              <w:top w:val="nil"/>
              <w:bottom w:val="nil"/>
            </w:tcBorders>
          </w:tcPr>
          <w:p w:rsidR="00D97061" w:rsidRDefault="00D97061"/>
        </w:tc>
        <w:tc>
          <w:tcPr>
            <w:tcW w:w="5495" w:type="dxa"/>
          </w:tcPr>
          <w:p w:rsidR="00D97061" w:rsidRDefault="006059E8">
            <w:pPr>
              <w:pStyle w:val="TableText"/>
              <w:spacing w:before="50" w:line="227" w:lineRule="auto"/>
              <w:ind w:left="130"/>
              <w:rPr>
                <w:sz w:val="20"/>
                <w:szCs w:val="20"/>
              </w:rPr>
            </w:pPr>
            <w:r>
              <w:rPr>
                <w:spacing w:val="9"/>
                <w:sz w:val="20"/>
                <w:szCs w:val="20"/>
              </w:rPr>
              <w:t>项目总平面布置或者主要装置设施发生变化导致不利环境</w:t>
            </w:r>
          </w:p>
          <w:p w:rsidR="00D97061" w:rsidRDefault="006059E8">
            <w:pPr>
              <w:pStyle w:val="TableText"/>
              <w:spacing w:before="24" w:line="228" w:lineRule="auto"/>
              <w:ind w:left="126"/>
              <w:rPr>
                <w:sz w:val="20"/>
                <w:szCs w:val="20"/>
              </w:rPr>
            </w:pPr>
            <w:r>
              <w:rPr>
                <w:spacing w:val="9"/>
                <w:sz w:val="20"/>
                <w:szCs w:val="20"/>
              </w:rPr>
              <w:t>影响或者环境风险明显增加。（不利环境影响或者环境风</w:t>
            </w:r>
          </w:p>
          <w:p w:rsidR="00D97061" w:rsidRDefault="006059E8">
            <w:pPr>
              <w:pStyle w:val="TableText"/>
              <w:spacing w:before="24" w:line="227" w:lineRule="auto"/>
              <w:ind w:left="138"/>
              <w:rPr>
                <w:sz w:val="20"/>
                <w:szCs w:val="20"/>
              </w:rPr>
            </w:pPr>
            <w:r>
              <w:rPr>
                <w:spacing w:val="9"/>
                <w:sz w:val="20"/>
                <w:szCs w:val="20"/>
              </w:rPr>
              <w:t>险明显增加是指通过简单定性、定量分析即可清晰判定不</w:t>
            </w:r>
          </w:p>
          <w:p w:rsidR="00D97061" w:rsidRDefault="006059E8">
            <w:pPr>
              <w:pStyle w:val="TableText"/>
              <w:spacing w:before="27" w:line="211" w:lineRule="auto"/>
              <w:ind w:left="653"/>
              <w:rPr>
                <w:sz w:val="20"/>
                <w:szCs w:val="20"/>
              </w:rPr>
            </w:pPr>
            <w:r>
              <w:rPr>
                <w:spacing w:val="8"/>
                <w:sz w:val="20"/>
                <w:szCs w:val="20"/>
              </w:rPr>
              <w:t>利环境影响或者环境风险总体增加，下同。）</w:t>
            </w:r>
          </w:p>
        </w:tc>
        <w:tc>
          <w:tcPr>
            <w:tcW w:w="5187" w:type="dxa"/>
          </w:tcPr>
          <w:p w:rsidR="00D97061" w:rsidRDefault="00D97061">
            <w:pPr>
              <w:spacing w:line="254" w:lineRule="auto"/>
            </w:pPr>
          </w:p>
          <w:p w:rsidR="00D97061" w:rsidRDefault="006059E8">
            <w:pPr>
              <w:pStyle w:val="TableText"/>
              <w:spacing w:before="65" w:line="227" w:lineRule="auto"/>
              <w:ind w:left="186"/>
              <w:rPr>
                <w:sz w:val="20"/>
                <w:szCs w:val="20"/>
              </w:rPr>
            </w:pPr>
            <w:r>
              <w:rPr>
                <w:spacing w:val="9"/>
                <w:sz w:val="20"/>
                <w:szCs w:val="20"/>
              </w:rPr>
              <w:t>本项目属于生态修复，修复完成后有利于区域生态环</w:t>
            </w:r>
          </w:p>
          <w:p w:rsidR="00D97061" w:rsidRDefault="006059E8">
            <w:pPr>
              <w:pStyle w:val="TableText"/>
              <w:spacing w:before="24" w:line="228" w:lineRule="auto"/>
              <w:ind w:left="1655"/>
              <w:rPr>
                <w:sz w:val="20"/>
                <w:szCs w:val="20"/>
              </w:rPr>
            </w:pPr>
            <w:r>
              <w:rPr>
                <w:spacing w:val="8"/>
                <w:sz w:val="20"/>
                <w:szCs w:val="20"/>
              </w:rPr>
              <w:t>境，不产生新的污染</w:t>
            </w:r>
          </w:p>
        </w:tc>
        <w:tc>
          <w:tcPr>
            <w:tcW w:w="1932" w:type="dxa"/>
          </w:tcPr>
          <w:p w:rsidR="00D97061" w:rsidRDefault="00D97061">
            <w:pPr>
              <w:spacing w:line="430" w:lineRule="auto"/>
            </w:pPr>
          </w:p>
          <w:p w:rsidR="00D97061" w:rsidRDefault="006059E8">
            <w:pPr>
              <w:spacing w:before="57" w:line="199" w:lineRule="auto"/>
              <w:ind w:left="937"/>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w:t>
            </w:r>
          </w:p>
        </w:tc>
        <w:tc>
          <w:tcPr>
            <w:tcW w:w="118" w:type="dxa"/>
            <w:tcBorders>
              <w:top w:val="nil"/>
              <w:bottom w:val="nil"/>
            </w:tcBorders>
          </w:tcPr>
          <w:p w:rsidR="00D97061" w:rsidRDefault="00D97061"/>
        </w:tc>
      </w:tr>
      <w:tr w:rsidR="00D97061">
        <w:trPr>
          <w:trHeight w:val="1085"/>
        </w:trPr>
        <w:tc>
          <w:tcPr>
            <w:tcW w:w="118" w:type="dxa"/>
            <w:tcBorders>
              <w:top w:val="nil"/>
              <w:bottom w:val="nil"/>
            </w:tcBorders>
          </w:tcPr>
          <w:p w:rsidR="00D97061" w:rsidRDefault="00D97061"/>
        </w:tc>
        <w:tc>
          <w:tcPr>
            <w:tcW w:w="1486" w:type="dxa"/>
            <w:vMerge/>
            <w:tcBorders>
              <w:top w:val="nil"/>
              <w:bottom w:val="nil"/>
            </w:tcBorders>
          </w:tcPr>
          <w:p w:rsidR="00D97061" w:rsidRDefault="00D97061"/>
        </w:tc>
        <w:tc>
          <w:tcPr>
            <w:tcW w:w="5495" w:type="dxa"/>
          </w:tcPr>
          <w:p w:rsidR="00D97061" w:rsidRDefault="006059E8">
            <w:pPr>
              <w:pStyle w:val="TableText"/>
              <w:spacing w:before="39" w:line="228" w:lineRule="auto"/>
              <w:ind w:left="235"/>
              <w:rPr>
                <w:sz w:val="20"/>
                <w:szCs w:val="20"/>
              </w:rPr>
            </w:pPr>
            <w:r>
              <w:rPr>
                <w:spacing w:val="8"/>
                <w:sz w:val="20"/>
                <w:szCs w:val="20"/>
              </w:rPr>
              <w:t>线路横向位移超过</w:t>
            </w:r>
            <w:r>
              <w:rPr>
                <w:spacing w:val="-32"/>
                <w:sz w:val="20"/>
                <w:szCs w:val="20"/>
              </w:rPr>
              <w:t xml:space="preserve"> </w:t>
            </w:r>
            <w:r>
              <w:rPr>
                <w:rFonts w:ascii="Times New Roman" w:eastAsia="Times New Roman" w:hAnsi="Times New Roman" w:cs="Times New Roman"/>
                <w:spacing w:val="8"/>
                <w:sz w:val="20"/>
                <w:szCs w:val="20"/>
              </w:rPr>
              <w:t xml:space="preserve">200 </w:t>
            </w:r>
            <w:r>
              <w:rPr>
                <w:spacing w:val="8"/>
                <w:sz w:val="20"/>
                <w:szCs w:val="20"/>
              </w:rPr>
              <w:t>米的长度累计达到原线路长度的</w:t>
            </w:r>
          </w:p>
          <w:p w:rsidR="00D97061" w:rsidRDefault="006059E8">
            <w:pPr>
              <w:pStyle w:val="TableText"/>
              <w:spacing w:before="24" w:line="228" w:lineRule="auto"/>
              <w:ind w:left="144"/>
              <w:rPr>
                <w:sz w:val="20"/>
                <w:szCs w:val="20"/>
              </w:rPr>
            </w:pPr>
            <w:r>
              <w:rPr>
                <w:rFonts w:ascii="Times New Roman" w:eastAsia="Times New Roman" w:hAnsi="Times New Roman" w:cs="Times New Roman"/>
                <w:spacing w:val="9"/>
                <w:sz w:val="20"/>
                <w:szCs w:val="20"/>
              </w:rPr>
              <w:t>30%</w:t>
            </w:r>
            <w:r>
              <w:rPr>
                <w:spacing w:val="9"/>
                <w:sz w:val="20"/>
                <w:szCs w:val="20"/>
              </w:rPr>
              <w:t>及以上，或者线位走向发生调整（包括线路配套设施</w:t>
            </w:r>
          </w:p>
          <w:p w:rsidR="00D97061" w:rsidRDefault="006059E8">
            <w:pPr>
              <w:pStyle w:val="TableText"/>
              <w:spacing w:before="26" w:line="228" w:lineRule="auto"/>
              <w:ind w:left="130"/>
              <w:rPr>
                <w:sz w:val="20"/>
                <w:szCs w:val="20"/>
              </w:rPr>
            </w:pPr>
            <w:r>
              <w:rPr>
                <w:spacing w:val="9"/>
                <w:sz w:val="20"/>
                <w:szCs w:val="20"/>
              </w:rPr>
              <w:t>如阀室、场站等建设地址发生调整）导致新增的大气、振</w:t>
            </w:r>
          </w:p>
          <w:p w:rsidR="00D97061" w:rsidRDefault="006059E8">
            <w:pPr>
              <w:pStyle w:val="TableText"/>
              <w:spacing w:before="24" w:line="203" w:lineRule="auto"/>
              <w:ind w:left="540"/>
              <w:rPr>
                <w:sz w:val="20"/>
                <w:szCs w:val="20"/>
              </w:rPr>
            </w:pPr>
            <w:r>
              <w:rPr>
                <w:spacing w:val="11"/>
                <w:sz w:val="20"/>
                <w:szCs w:val="20"/>
              </w:rPr>
              <w:t>动或者声环境敏感目标超过原数量的</w:t>
            </w:r>
            <w:r>
              <w:rPr>
                <w:rFonts w:ascii="Times New Roman" w:eastAsia="Times New Roman" w:hAnsi="Times New Roman" w:cs="Times New Roman"/>
                <w:spacing w:val="11"/>
                <w:sz w:val="20"/>
                <w:szCs w:val="20"/>
              </w:rPr>
              <w:t>30%</w:t>
            </w:r>
            <w:r>
              <w:rPr>
                <w:spacing w:val="11"/>
                <w:sz w:val="20"/>
                <w:szCs w:val="20"/>
              </w:rPr>
              <w:t>及以上</w:t>
            </w:r>
          </w:p>
        </w:tc>
        <w:tc>
          <w:tcPr>
            <w:tcW w:w="5187" w:type="dxa"/>
          </w:tcPr>
          <w:p w:rsidR="00D97061" w:rsidRDefault="00D97061">
            <w:pPr>
              <w:spacing w:line="244" w:lineRule="auto"/>
            </w:pPr>
          </w:p>
          <w:p w:rsidR="00D97061" w:rsidRDefault="006059E8">
            <w:pPr>
              <w:pStyle w:val="TableText"/>
              <w:spacing w:before="65" w:line="254" w:lineRule="auto"/>
              <w:ind w:left="710" w:right="106" w:hanging="595"/>
              <w:rPr>
                <w:sz w:val="20"/>
                <w:szCs w:val="20"/>
              </w:rPr>
            </w:pPr>
            <w:r>
              <w:rPr>
                <w:spacing w:val="6"/>
                <w:sz w:val="20"/>
                <w:szCs w:val="20"/>
              </w:rPr>
              <w:t>生态修复范围坐标不变，项目属于生态修复，修复完成</w:t>
            </w:r>
            <w:r>
              <w:rPr>
                <w:spacing w:val="9"/>
                <w:sz w:val="20"/>
                <w:szCs w:val="20"/>
              </w:rPr>
              <w:t>后有利于区域生态环境，不产生新的污染</w:t>
            </w:r>
          </w:p>
        </w:tc>
        <w:tc>
          <w:tcPr>
            <w:tcW w:w="1932" w:type="dxa"/>
          </w:tcPr>
          <w:p w:rsidR="00D97061" w:rsidRDefault="00D97061">
            <w:pPr>
              <w:spacing w:line="419" w:lineRule="auto"/>
            </w:pPr>
          </w:p>
          <w:p w:rsidR="00D97061" w:rsidRDefault="006059E8">
            <w:pPr>
              <w:spacing w:before="57" w:line="199" w:lineRule="auto"/>
              <w:ind w:left="937"/>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w:t>
            </w:r>
          </w:p>
        </w:tc>
        <w:tc>
          <w:tcPr>
            <w:tcW w:w="118" w:type="dxa"/>
            <w:tcBorders>
              <w:top w:val="nil"/>
              <w:bottom w:val="nil"/>
            </w:tcBorders>
          </w:tcPr>
          <w:p w:rsidR="00D97061" w:rsidRDefault="00D97061"/>
        </w:tc>
      </w:tr>
      <w:tr w:rsidR="00D97061">
        <w:trPr>
          <w:trHeight w:val="1107"/>
        </w:trPr>
        <w:tc>
          <w:tcPr>
            <w:tcW w:w="118" w:type="dxa"/>
            <w:tcBorders>
              <w:top w:val="nil"/>
              <w:bottom w:val="nil"/>
            </w:tcBorders>
          </w:tcPr>
          <w:p w:rsidR="00D97061" w:rsidRDefault="00D97061"/>
        </w:tc>
        <w:tc>
          <w:tcPr>
            <w:tcW w:w="1486" w:type="dxa"/>
            <w:vMerge/>
            <w:tcBorders>
              <w:top w:val="nil"/>
            </w:tcBorders>
          </w:tcPr>
          <w:p w:rsidR="00D97061" w:rsidRDefault="00D97061"/>
        </w:tc>
        <w:tc>
          <w:tcPr>
            <w:tcW w:w="5495" w:type="dxa"/>
          </w:tcPr>
          <w:p w:rsidR="00D97061" w:rsidRDefault="006059E8">
            <w:pPr>
              <w:pStyle w:val="TableText"/>
              <w:spacing w:before="48" w:line="228" w:lineRule="auto"/>
              <w:ind w:left="126"/>
              <w:rPr>
                <w:sz w:val="20"/>
                <w:szCs w:val="20"/>
              </w:rPr>
            </w:pPr>
            <w:r>
              <w:rPr>
                <w:spacing w:val="9"/>
                <w:sz w:val="20"/>
                <w:szCs w:val="20"/>
              </w:rPr>
              <w:t>位置或者管线调整，导致占用新的环境敏感区；在现有环</w:t>
            </w:r>
          </w:p>
          <w:p w:rsidR="00D97061" w:rsidRDefault="006059E8">
            <w:pPr>
              <w:pStyle w:val="TableText"/>
              <w:spacing w:before="24" w:line="228" w:lineRule="auto"/>
              <w:ind w:left="127"/>
              <w:rPr>
                <w:sz w:val="20"/>
                <w:szCs w:val="20"/>
              </w:rPr>
            </w:pPr>
            <w:r>
              <w:rPr>
                <w:spacing w:val="9"/>
                <w:sz w:val="20"/>
                <w:szCs w:val="20"/>
              </w:rPr>
              <w:t>境敏感区内位置或者管线发生变动，导致不利环境影响或</w:t>
            </w:r>
          </w:p>
          <w:p w:rsidR="00D97061" w:rsidRDefault="006059E8">
            <w:pPr>
              <w:pStyle w:val="TableText"/>
              <w:spacing w:before="27" w:line="226" w:lineRule="auto"/>
              <w:ind w:left="128"/>
              <w:rPr>
                <w:sz w:val="20"/>
                <w:szCs w:val="20"/>
              </w:rPr>
            </w:pPr>
            <w:r>
              <w:rPr>
                <w:spacing w:val="9"/>
                <w:sz w:val="20"/>
                <w:szCs w:val="20"/>
              </w:rPr>
              <w:t>者环境风险明显增加；位置或者管线调整，导致对评价范</w:t>
            </w:r>
          </w:p>
          <w:p w:rsidR="00D97061" w:rsidRDefault="006059E8">
            <w:pPr>
              <w:pStyle w:val="TableText"/>
              <w:spacing w:before="26" w:line="214" w:lineRule="auto"/>
              <w:ind w:left="354"/>
              <w:rPr>
                <w:sz w:val="20"/>
                <w:szCs w:val="20"/>
              </w:rPr>
            </w:pPr>
            <w:r>
              <w:rPr>
                <w:spacing w:val="8"/>
                <w:sz w:val="20"/>
                <w:szCs w:val="20"/>
              </w:rPr>
              <w:t>围内环境敏感区不利环境影响或者环境风险明显增加</w:t>
            </w:r>
          </w:p>
        </w:tc>
        <w:tc>
          <w:tcPr>
            <w:tcW w:w="5187" w:type="dxa"/>
          </w:tcPr>
          <w:p w:rsidR="00D97061" w:rsidRDefault="00D97061">
            <w:pPr>
              <w:spacing w:line="253" w:lineRule="auto"/>
            </w:pPr>
          </w:p>
          <w:p w:rsidR="00D97061" w:rsidRDefault="006059E8">
            <w:pPr>
              <w:pStyle w:val="TableText"/>
              <w:spacing w:before="65" w:line="254" w:lineRule="auto"/>
              <w:ind w:left="710" w:right="106" w:hanging="595"/>
              <w:rPr>
                <w:sz w:val="20"/>
                <w:szCs w:val="20"/>
              </w:rPr>
            </w:pPr>
            <w:r>
              <w:rPr>
                <w:spacing w:val="6"/>
                <w:sz w:val="20"/>
                <w:szCs w:val="20"/>
              </w:rPr>
              <w:t>生态修复范围坐标不变，项目属于生态修复，修复完成</w:t>
            </w:r>
            <w:r>
              <w:rPr>
                <w:spacing w:val="9"/>
                <w:sz w:val="20"/>
                <w:szCs w:val="20"/>
              </w:rPr>
              <w:t>后有利于区域生态环境，不产生新的污染</w:t>
            </w:r>
          </w:p>
        </w:tc>
        <w:tc>
          <w:tcPr>
            <w:tcW w:w="1932" w:type="dxa"/>
          </w:tcPr>
          <w:p w:rsidR="00D97061" w:rsidRDefault="00D97061">
            <w:pPr>
              <w:spacing w:line="428" w:lineRule="auto"/>
            </w:pPr>
          </w:p>
          <w:p w:rsidR="00D97061" w:rsidRDefault="006059E8">
            <w:pPr>
              <w:spacing w:before="58" w:line="199" w:lineRule="auto"/>
              <w:ind w:left="937"/>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w:t>
            </w:r>
          </w:p>
        </w:tc>
        <w:tc>
          <w:tcPr>
            <w:tcW w:w="118" w:type="dxa"/>
            <w:tcBorders>
              <w:top w:val="nil"/>
              <w:bottom w:val="nil"/>
            </w:tcBorders>
          </w:tcPr>
          <w:p w:rsidR="00D97061" w:rsidRDefault="00D97061"/>
        </w:tc>
      </w:tr>
      <w:tr w:rsidR="00D97061">
        <w:trPr>
          <w:trHeight w:val="834"/>
        </w:trPr>
        <w:tc>
          <w:tcPr>
            <w:tcW w:w="118" w:type="dxa"/>
            <w:tcBorders>
              <w:top w:val="nil"/>
            </w:tcBorders>
          </w:tcPr>
          <w:p w:rsidR="00D97061" w:rsidRDefault="00D97061"/>
        </w:tc>
        <w:tc>
          <w:tcPr>
            <w:tcW w:w="1486" w:type="dxa"/>
          </w:tcPr>
          <w:p w:rsidR="00D97061" w:rsidRDefault="00D97061"/>
          <w:p w:rsidR="00D97061" w:rsidRDefault="006059E8">
            <w:pPr>
              <w:pStyle w:val="TableText"/>
              <w:spacing w:before="65" w:line="228" w:lineRule="auto"/>
              <w:ind w:left="328"/>
              <w:rPr>
                <w:sz w:val="20"/>
                <w:szCs w:val="20"/>
              </w:rPr>
            </w:pPr>
            <w:r>
              <w:rPr>
                <w:spacing w:val="6"/>
                <w:sz w:val="20"/>
                <w:szCs w:val="20"/>
              </w:rPr>
              <w:t>生产工艺</w:t>
            </w:r>
          </w:p>
        </w:tc>
        <w:tc>
          <w:tcPr>
            <w:tcW w:w="5495" w:type="dxa"/>
          </w:tcPr>
          <w:p w:rsidR="00D97061" w:rsidRDefault="006059E8">
            <w:pPr>
              <w:pStyle w:val="TableText"/>
              <w:spacing w:before="35" w:line="228" w:lineRule="auto"/>
              <w:ind w:left="129"/>
              <w:rPr>
                <w:sz w:val="20"/>
                <w:szCs w:val="20"/>
              </w:rPr>
            </w:pPr>
            <w:r>
              <w:rPr>
                <w:spacing w:val="9"/>
                <w:sz w:val="20"/>
                <w:szCs w:val="20"/>
              </w:rPr>
              <w:t>工艺施工、运营方案发生变化，导致对自然保护区、风景</w:t>
            </w:r>
          </w:p>
          <w:p w:rsidR="00D97061" w:rsidRDefault="006059E8">
            <w:pPr>
              <w:pStyle w:val="TableText"/>
              <w:spacing w:before="24" w:line="228" w:lineRule="auto"/>
              <w:ind w:left="129"/>
              <w:rPr>
                <w:sz w:val="20"/>
                <w:szCs w:val="20"/>
              </w:rPr>
            </w:pPr>
            <w:r>
              <w:rPr>
                <w:spacing w:val="9"/>
                <w:sz w:val="20"/>
                <w:szCs w:val="20"/>
              </w:rPr>
              <w:t>名胜区、一级和二级饮用水水源保护区等环境敏感区的不</w:t>
            </w:r>
          </w:p>
          <w:p w:rsidR="00D97061" w:rsidRDefault="006059E8">
            <w:pPr>
              <w:pStyle w:val="TableText"/>
              <w:spacing w:before="24" w:line="227" w:lineRule="auto"/>
              <w:ind w:left="1176"/>
              <w:rPr>
                <w:sz w:val="20"/>
                <w:szCs w:val="20"/>
              </w:rPr>
            </w:pPr>
            <w:r>
              <w:rPr>
                <w:spacing w:val="9"/>
                <w:sz w:val="20"/>
                <w:szCs w:val="20"/>
              </w:rPr>
              <w:t>利环境影响或者环境风险明显增加</w:t>
            </w:r>
          </w:p>
        </w:tc>
        <w:tc>
          <w:tcPr>
            <w:tcW w:w="5187" w:type="dxa"/>
          </w:tcPr>
          <w:p w:rsidR="00D97061" w:rsidRDefault="00D97061"/>
          <w:p w:rsidR="00D97061" w:rsidRDefault="006059E8">
            <w:pPr>
              <w:pStyle w:val="TableText"/>
              <w:spacing w:before="65" w:line="228" w:lineRule="auto"/>
              <w:ind w:left="2078"/>
              <w:rPr>
                <w:sz w:val="20"/>
                <w:szCs w:val="20"/>
              </w:rPr>
            </w:pPr>
            <w:r>
              <w:rPr>
                <w:spacing w:val="7"/>
                <w:sz w:val="20"/>
                <w:szCs w:val="20"/>
              </w:rPr>
              <w:t>与环评一致</w:t>
            </w:r>
          </w:p>
        </w:tc>
        <w:tc>
          <w:tcPr>
            <w:tcW w:w="1932" w:type="dxa"/>
          </w:tcPr>
          <w:p w:rsidR="00D97061" w:rsidRDefault="00D97061">
            <w:pPr>
              <w:spacing w:line="279" w:lineRule="auto"/>
            </w:pPr>
          </w:p>
          <w:p w:rsidR="00D97061" w:rsidRDefault="006059E8">
            <w:pPr>
              <w:spacing w:before="58" w:line="199" w:lineRule="auto"/>
              <w:ind w:left="937"/>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w:t>
            </w:r>
          </w:p>
        </w:tc>
        <w:tc>
          <w:tcPr>
            <w:tcW w:w="118" w:type="dxa"/>
            <w:tcBorders>
              <w:top w:val="nil"/>
            </w:tcBorders>
          </w:tcPr>
          <w:p w:rsidR="00D97061" w:rsidRDefault="00D97061"/>
        </w:tc>
      </w:tr>
    </w:tbl>
    <w:p w:rsidR="00D97061" w:rsidRDefault="00D97061">
      <w:pPr>
        <w:pStyle w:val="a3"/>
      </w:pPr>
    </w:p>
    <w:p w:rsidR="00D97061" w:rsidRDefault="00D97061">
      <w:pPr>
        <w:sectPr w:rsidR="00D97061">
          <w:headerReference w:type="default" r:id="rId69"/>
          <w:footerReference w:type="default" r:id="rId70"/>
          <w:pgSz w:w="16839" w:h="11906"/>
          <w:pgMar w:top="1165" w:right="1248" w:bottom="1156" w:left="1248" w:header="829" w:footer="994" w:gutter="0"/>
          <w:cols w:space="720"/>
        </w:sectPr>
      </w:pPr>
    </w:p>
    <w:p w:rsidR="00D97061" w:rsidRDefault="00D97061">
      <w:pPr>
        <w:spacing w:line="195" w:lineRule="exact"/>
      </w:pPr>
    </w:p>
    <w:tbl>
      <w:tblPr>
        <w:tblStyle w:val="TableNormal"/>
        <w:tblW w:w="14336"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18"/>
        <w:gridCol w:w="1486"/>
        <w:gridCol w:w="5495"/>
        <w:gridCol w:w="5187"/>
        <w:gridCol w:w="1932"/>
        <w:gridCol w:w="118"/>
      </w:tblGrid>
      <w:tr w:rsidR="00D97061">
        <w:trPr>
          <w:trHeight w:val="2197"/>
        </w:trPr>
        <w:tc>
          <w:tcPr>
            <w:tcW w:w="118" w:type="dxa"/>
            <w:tcBorders>
              <w:bottom w:val="nil"/>
            </w:tcBorders>
          </w:tcPr>
          <w:p w:rsidR="00D97061" w:rsidRDefault="00D97061"/>
        </w:tc>
        <w:tc>
          <w:tcPr>
            <w:tcW w:w="1486" w:type="dxa"/>
          </w:tcPr>
          <w:p w:rsidR="00D97061" w:rsidRDefault="00D97061">
            <w:pPr>
              <w:spacing w:line="309" w:lineRule="auto"/>
            </w:pPr>
          </w:p>
          <w:p w:rsidR="00D97061" w:rsidRDefault="00D97061">
            <w:pPr>
              <w:spacing w:line="310" w:lineRule="auto"/>
            </w:pPr>
          </w:p>
          <w:p w:rsidR="00D97061" w:rsidRDefault="00D97061">
            <w:pPr>
              <w:spacing w:line="310" w:lineRule="auto"/>
            </w:pPr>
          </w:p>
          <w:p w:rsidR="00D97061" w:rsidRDefault="006059E8">
            <w:pPr>
              <w:pStyle w:val="TableText"/>
              <w:spacing w:before="65" w:line="228" w:lineRule="auto"/>
              <w:ind w:left="115"/>
              <w:rPr>
                <w:sz w:val="20"/>
                <w:szCs w:val="20"/>
              </w:rPr>
            </w:pPr>
            <w:r>
              <w:rPr>
                <w:spacing w:val="8"/>
                <w:sz w:val="20"/>
                <w:szCs w:val="20"/>
              </w:rPr>
              <w:t>环境保护措施</w:t>
            </w:r>
          </w:p>
        </w:tc>
        <w:tc>
          <w:tcPr>
            <w:tcW w:w="5495" w:type="dxa"/>
          </w:tcPr>
          <w:p w:rsidR="00D97061" w:rsidRDefault="00D97061">
            <w:pPr>
              <w:spacing w:line="328" w:lineRule="auto"/>
            </w:pPr>
          </w:p>
          <w:p w:rsidR="00D97061" w:rsidRDefault="00D97061">
            <w:pPr>
              <w:spacing w:line="329" w:lineRule="auto"/>
            </w:pPr>
          </w:p>
          <w:p w:rsidR="00D97061" w:rsidRDefault="006059E8">
            <w:pPr>
              <w:pStyle w:val="TableText"/>
              <w:spacing w:before="65" w:line="228" w:lineRule="auto"/>
              <w:ind w:left="126"/>
              <w:rPr>
                <w:sz w:val="20"/>
                <w:szCs w:val="20"/>
              </w:rPr>
            </w:pPr>
            <w:r>
              <w:rPr>
                <w:spacing w:val="9"/>
                <w:sz w:val="20"/>
                <w:szCs w:val="20"/>
              </w:rPr>
              <w:t>环境保护措施施工期或者运营期主要生态保护措施、环境</w:t>
            </w:r>
          </w:p>
          <w:p w:rsidR="00D97061" w:rsidRDefault="006059E8">
            <w:pPr>
              <w:pStyle w:val="TableText"/>
              <w:spacing w:before="25" w:line="228" w:lineRule="auto"/>
              <w:ind w:left="128"/>
              <w:rPr>
                <w:sz w:val="20"/>
                <w:szCs w:val="20"/>
              </w:rPr>
            </w:pPr>
            <w:r>
              <w:rPr>
                <w:spacing w:val="9"/>
                <w:sz w:val="20"/>
                <w:szCs w:val="20"/>
              </w:rPr>
              <w:t>污染防治措施调整，导致不利环境影响或者环境风险明显</w:t>
            </w:r>
          </w:p>
          <w:p w:rsidR="00D97061" w:rsidRDefault="006059E8">
            <w:pPr>
              <w:pStyle w:val="TableText"/>
              <w:spacing w:before="24" w:line="229" w:lineRule="auto"/>
              <w:ind w:left="2542"/>
              <w:rPr>
                <w:sz w:val="20"/>
                <w:szCs w:val="20"/>
              </w:rPr>
            </w:pPr>
            <w:r>
              <w:rPr>
                <w:spacing w:val="4"/>
                <w:sz w:val="20"/>
                <w:szCs w:val="20"/>
              </w:rPr>
              <w:t>增加</w:t>
            </w:r>
          </w:p>
        </w:tc>
        <w:tc>
          <w:tcPr>
            <w:tcW w:w="5187" w:type="dxa"/>
          </w:tcPr>
          <w:p w:rsidR="00D97061" w:rsidRDefault="006059E8">
            <w:pPr>
              <w:pStyle w:val="TableText"/>
              <w:spacing w:before="46" w:line="228" w:lineRule="auto"/>
              <w:ind w:left="116"/>
              <w:rPr>
                <w:sz w:val="20"/>
                <w:szCs w:val="20"/>
              </w:rPr>
            </w:pPr>
            <w:r>
              <w:rPr>
                <w:spacing w:val="5"/>
                <w:sz w:val="20"/>
                <w:szCs w:val="20"/>
              </w:rPr>
              <w:t>项目环评设计在排水沟出口处建设</w:t>
            </w:r>
            <w:r>
              <w:rPr>
                <w:spacing w:val="-15"/>
                <w:sz w:val="20"/>
                <w:szCs w:val="20"/>
              </w:rPr>
              <w:t xml:space="preserve"> </w:t>
            </w:r>
            <w:r>
              <w:rPr>
                <w:rFonts w:ascii="Times New Roman" w:eastAsia="Times New Roman" w:hAnsi="Times New Roman" w:cs="Times New Roman"/>
                <w:spacing w:val="5"/>
                <w:sz w:val="20"/>
                <w:szCs w:val="20"/>
              </w:rPr>
              <w:t xml:space="preserve">1 </w:t>
            </w:r>
            <w:r>
              <w:rPr>
                <w:spacing w:val="5"/>
                <w:sz w:val="20"/>
                <w:szCs w:val="20"/>
              </w:rPr>
              <w:t>个沉淀池，实际建</w:t>
            </w:r>
          </w:p>
          <w:p w:rsidR="00D97061" w:rsidRDefault="006059E8">
            <w:pPr>
              <w:pStyle w:val="TableText"/>
              <w:spacing w:before="24" w:line="228" w:lineRule="auto"/>
              <w:ind w:left="116"/>
              <w:rPr>
                <w:sz w:val="20"/>
                <w:szCs w:val="20"/>
              </w:rPr>
            </w:pPr>
            <w:r>
              <w:rPr>
                <w:spacing w:val="6"/>
                <w:sz w:val="20"/>
                <w:szCs w:val="20"/>
              </w:rPr>
              <w:t>设为生态池塘，沉淀池更改为生态池塘，生态池塘在沉</w:t>
            </w:r>
          </w:p>
          <w:p w:rsidR="00D97061" w:rsidRDefault="006059E8">
            <w:pPr>
              <w:pStyle w:val="TableText"/>
              <w:spacing w:before="26" w:line="227" w:lineRule="auto"/>
              <w:ind w:left="188"/>
              <w:rPr>
                <w:sz w:val="20"/>
                <w:szCs w:val="20"/>
              </w:rPr>
            </w:pPr>
            <w:r>
              <w:rPr>
                <w:spacing w:val="9"/>
                <w:sz w:val="20"/>
                <w:szCs w:val="20"/>
              </w:rPr>
              <w:t>淀基础上增加了生态功能，不会造成不利影响增</w:t>
            </w:r>
            <w:r>
              <w:rPr>
                <w:spacing w:val="8"/>
                <w:sz w:val="20"/>
                <w:szCs w:val="20"/>
              </w:rPr>
              <w:t>加。</w:t>
            </w:r>
          </w:p>
          <w:p w:rsidR="00D97061" w:rsidRDefault="006059E8">
            <w:pPr>
              <w:pStyle w:val="TableText"/>
              <w:spacing w:before="25" w:line="227" w:lineRule="auto"/>
              <w:ind w:left="116"/>
              <w:rPr>
                <w:sz w:val="20"/>
                <w:szCs w:val="20"/>
              </w:rPr>
            </w:pPr>
            <w:r>
              <w:rPr>
                <w:spacing w:val="6"/>
                <w:sz w:val="20"/>
                <w:szCs w:val="20"/>
              </w:rPr>
              <w:t>项目设计排水沟为机械开挖基岩，浆砌块石结构，砂浆</w:t>
            </w:r>
          </w:p>
          <w:p w:rsidR="00D97061" w:rsidRDefault="006059E8">
            <w:pPr>
              <w:pStyle w:val="TableText"/>
              <w:spacing w:before="27" w:line="228" w:lineRule="auto"/>
              <w:ind w:right="11"/>
              <w:jc w:val="right"/>
              <w:rPr>
                <w:sz w:val="20"/>
                <w:szCs w:val="20"/>
              </w:rPr>
            </w:pPr>
            <w:r>
              <w:rPr>
                <w:spacing w:val="5"/>
                <w:sz w:val="20"/>
                <w:szCs w:val="20"/>
              </w:rPr>
              <w:t>抹面。实际建设排水沟为生态型土质排水沟</w:t>
            </w:r>
            <w:r>
              <w:rPr>
                <w:rFonts w:ascii="Times New Roman" w:eastAsia="Times New Roman" w:hAnsi="Times New Roman" w:cs="Times New Roman"/>
                <w:spacing w:val="5"/>
                <w:sz w:val="20"/>
                <w:szCs w:val="20"/>
              </w:rPr>
              <w:t>+</w:t>
            </w:r>
            <w:r>
              <w:rPr>
                <w:spacing w:val="5"/>
                <w:sz w:val="20"/>
                <w:szCs w:val="20"/>
              </w:rPr>
              <w:t>植被防护，</w:t>
            </w:r>
          </w:p>
          <w:p w:rsidR="00D97061" w:rsidRDefault="006059E8">
            <w:pPr>
              <w:pStyle w:val="TableText"/>
              <w:spacing w:before="24" w:line="227" w:lineRule="auto"/>
              <w:ind w:right="11"/>
              <w:jc w:val="right"/>
              <w:rPr>
                <w:sz w:val="20"/>
                <w:szCs w:val="20"/>
              </w:rPr>
            </w:pPr>
            <w:r>
              <w:rPr>
                <w:spacing w:val="4"/>
                <w:sz w:val="20"/>
                <w:szCs w:val="20"/>
              </w:rPr>
              <w:t>采用梯形断面，底宽</w:t>
            </w:r>
            <w:r>
              <w:rPr>
                <w:spacing w:val="-29"/>
                <w:sz w:val="20"/>
                <w:szCs w:val="20"/>
              </w:rPr>
              <w:t xml:space="preserve"> </w:t>
            </w:r>
            <w:r>
              <w:rPr>
                <w:rFonts w:ascii="Times New Roman" w:eastAsia="Times New Roman" w:hAnsi="Times New Roman" w:cs="Times New Roman"/>
                <w:spacing w:val="4"/>
                <w:sz w:val="20"/>
                <w:szCs w:val="20"/>
              </w:rPr>
              <w:t>0.4m</w:t>
            </w:r>
            <w:r>
              <w:rPr>
                <w:spacing w:val="4"/>
                <w:sz w:val="20"/>
                <w:szCs w:val="20"/>
              </w:rPr>
              <w:t>，沟深</w:t>
            </w:r>
            <w:r>
              <w:rPr>
                <w:spacing w:val="-38"/>
                <w:sz w:val="20"/>
                <w:szCs w:val="20"/>
              </w:rPr>
              <w:t xml:space="preserve"> </w:t>
            </w:r>
            <w:r>
              <w:rPr>
                <w:rFonts w:ascii="Times New Roman" w:eastAsia="Times New Roman" w:hAnsi="Times New Roman" w:cs="Times New Roman"/>
                <w:spacing w:val="4"/>
                <w:sz w:val="20"/>
                <w:szCs w:val="20"/>
              </w:rPr>
              <w:t>0.5m</w:t>
            </w:r>
            <w:r>
              <w:rPr>
                <w:spacing w:val="4"/>
                <w:sz w:val="20"/>
                <w:szCs w:val="20"/>
              </w:rPr>
              <w:t>。分层夯实素土，</w:t>
            </w:r>
          </w:p>
          <w:p w:rsidR="00D97061" w:rsidRDefault="006059E8">
            <w:pPr>
              <w:pStyle w:val="TableText"/>
              <w:spacing w:before="27" w:line="228" w:lineRule="auto"/>
              <w:ind w:left="114"/>
              <w:rPr>
                <w:sz w:val="20"/>
                <w:szCs w:val="20"/>
              </w:rPr>
            </w:pPr>
            <w:r>
              <w:rPr>
                <w:spacing w:val="6"/>
                <w:sz w:val="20"/>
                <w:szCs w:val="20"/>
              </w:rPr>
              <w:t>压实度</w:t>
            </w:r>
            <w:r>
              <w:rPr>
                <w:spacing w:val="6"/>
                <w:sz w:val="20"/>
                <w:szCs w:val="20"/>
              </w:rPr>
              <w:t>≥</w:t>
            </w:r>
            <w:r>
              <w:rPr>
                <w:rFonts w:ascii="Times New Roman" w:eastAsia="Times New Roman" w:hAnsi="Times New Roman" w:cs="Times New Roman"/>
                <w:spacing w:val="6"/>
                <w:sz w:val="20"/>
                <w:szCs w:val="20"/>
              </w:rPr>
              <w:t>90%</w:t>
            </w:r>
            <w:r>
              <w:rPr>
                <w:rFonts w:ascii="Times New Roman" w:eastAsia="Times New Roman" w:hAnsi="Times New Roman" w:cs="Times New Roman"/>
                <w:spacing w:val="-7"/>
                <w:sz w:val="20"/>
                <w:szCs w:val="20"/>
              </w:rPr>
              <w:t xml:space="preserve"> </w:t>
            </w:r>
            <w:r>
              <w:rPr>
                <w:spacing w:val="6"/>
                <w:sz w:val="20"/>
                <w:szCs w:val="20"/>
              </w:rPr>
              <w:t>。该排水沟生态兼容性好，可与矿山植被</w:t>
            </w:r>
          </w:p>
          <w:p w:rsidR="00D97061" w:rsidRDefault="006059E8">
            <w:pPr>
              <w:pStyle w:val="TableText"/>
              <w:spacing w:before="25" w:line="217" w:lineRule="auto"/>
              <w:ind w:left="710"/>
              <w:rPr>
                <w:sz w:val="20"/>
                <w:szCs w:val="20"/>
              </w:rPr>
            </w:pPr>
            <w:r>
              <w:rPr>
                <w:spacing w:val="8"/>
                <w:sz w:val="20"/>
                <w:szCs w:val="20"/>
              </w:rPr>
              <w:t>恢复无缝衔接，不会造成不利影响增加。</w:t>
            </w:r>
          </w:p>
        </w:tc>
        <w:tc>
          <w:tcPr>
            <w:tcW w:w="1932" w:type="dxa"/>
          </w:tcPr>
          <w:p w:rsidR="00D97061" w:rsidRDefault="00D97061">
            <w:pPr>
              <w:spacing w:line="309" w:lineRule="auto"/>
            </w:pPr>
          </w:p>
          <w:p w:rsidR="00D97061" w:rsidRDefault="00D97061">
            <w:pPr>
              <w:spacing w:line="310" w:lineRule="auto"/>
            </w:pPr>
          </w:p>
          <w:p w:rsidR="00D97061" w:rsidRDefault="00D97061">
            <w:pPr>
              <w:spacing w:line="310" w:lineRule="auto"/>
            </w:pPr>
          </w:p>
          <w:p w:rsidR="00D97061" w:rsidRDefault="006059E8">
            <w:pPr>
              <w:pStyle w:val="TableText"/>
              <w:spacing w:before="65" w:line="228" w:lineRule="auto"/>
              <w:ind w:left="241"/>
              <w:rPr>
                <w:sz w:val="20"/>
                <w:szCs w:val="20"/>
              </w:rPr>
            </w:pPr>
            <w:r>
              <w:rPr>
                <w:spacing w:val="8"/>
                <w:sz w:val="20"/>
                <w:szCs w:val="20"/>
              </w:rPr>
              <w:t>不属于重大变动</w:t>
            </w:r>
          </w:p>
        </w:tc>
        <w:tc>
          <w:tcPr>
            <w:tcW w:w="118" w:type="dxa"/>
            <w:tcBorders>
              <w:bottom w:val="nil"/>
            </w:tcBorders>
          </w:tcPr>
          <w:p w:rsidR="00D97061" w:rsidRDefault="00D97061"/>
        </w:tc>
      </w:tr>
      <w:tr w:rsidR="00D97061">
        <w:trPr>
          <w:trHeight w:val="5615"/>
        </w:trPr>
        <w:tc>
          <w:tcPr>
            <w:tcW w:w="14336" w:type="dxa"/>
            <w:gridSpan w:val="6"/>
          </w:tcPr>
          <w:p w:rsidR="00D97061" w:rsidRDefault="006059E8">
            <w:pPr>
              <w:pStyle w:val="TableText"/>
              <w:spacing w:before="35" w:line="219" w:lineRule="auto"/>
              <w:ind w:left="123"/>
            </w:pPr>
            <w:r>
              <w:rPr>
                <w:spacing w:val="-1"/>
              </w:rPr>
              <w:t>总结：根据上表分析可知，本项目建设不存在重大变动。</w:t>
            </w:r>
          </w:p>
        </w:tc>
      </w:tr>
    </w:tbl>
    <w:p w:rsidR="00D97061" w:rsidRDefault="00D97061">
      <w:pPr>
        <w:pStyle w:val="a3"/>
      </w:pPr>
    </w:p>
    <w:p w:rsidR="00D97061" w:rsidRDefault="00D97061">
      <w:pPr>
        <w:sectPr w:rsidR="00D97061">
          <w:footerReference w:type="default" r:id="rId71"/>
          <w:pgSz w:w="16839" w:h="11906"/>
          <w:pgMar w:top="1165" w:right="1248" w:bottom="1156" w:left="1248" w:header="829" w:footer="994" w:gutter="0"/>
          <w:cols w:space="720"/>
        </w:sectPr>
      </w:pPr>
    </w:p>
    <w:p w:rsidR="00D97061" w:rsidRDefault="00D97061">
      <w:pPr>
        <w:pStyle w:val="a3"/>
        <w:spacing w:line="416" w:lineRule="auto"/>
      </w:pPr>
    </w:p>
    <w:p w:rsidR="00D97061" w:rsidRDefault="006059E8">
      <w:pPr>
        <w:spacing w:before="59" w:line="219" w:lineRule="auto"/>
        <w:ind w:left="723"/>
        <w:rPr>
          <w:rFonts w:ascii="SimSun" w:eastAsia="SimSun" w:hAnsi="SimSun" w:cs="SimSun"/>
          <w:sz w:val="18"/>
          <w:szCs w:val="18"/>
        </w:rPr>
      </w:pPr>
      <w:r>
        <w:rPr>
          <w:rFonts w:ascii="SimSun" w:eastAsia="SimSun" w:hAnsi="SimSun" w:cs="SimSun"/>
          <w:sz w:val="18"/>
          <w:szCs w:val="18"/>
        </w:rPr>
        <w:t>淮南舜岳水泥有限责任公司小武山</w:t>
      </w:r>
      <w:r>
        <w:rPr>
          <w:rFonts w:ascii="Times New Roman" w:eastAsia="Times New Roman" w:hAnsi="Times New Roman" w:cs="Times New Roman"/>
          <w:sz w:val="18"/>
          <w:szCs w:val="18"/>
        </w:rPr>
        <w:t>-</w:t>
      </w:r>
      <w:r>
        <w:rPr>
          <w:rFonts w:ascii="SimSun" w:eastAsia="SimSun" w:hAnsi="SimSun" w:cs="SimSun"/>
          <w:sz w:val="18"/>
          <w:szCs w:val="18"/>
        </w:rPr>
        <w:t>西车路山关闭矿山废弃采场生态修复工程</w:t>
      </w:r>
      <w:r>
        <w:rPr>
          <w:rFonts w:ascii="SimSun" w:eastAsia="SimSun" w:hAnsi="SimSun" w:cs="SimSun"/>
          <w:spacing w:val="-1"/>
          <w:sz w:val="18"/>
          <w:szCs w:val="18"/>
        </w:rPr>
        <w:t>竣工环境保护验收调查表</w:t>
      </w:r>
    </w:p>
    <w:p w:rsidR="00D97061" w:rsidRDefault="00D97061">
      <w:pPr>
        <w:spacing w:line="119" w:lineRule="auto"/>
        <w:rPr>
          <w:sz w:val="2"/>
        </w:rPr>
      </w:pPr>
    </w:p>
    <w:tbl>
      <w:tblPr>
        <w:tblStyle w:val="TableNormal"/>
        <w:tblW w:w="9406" w:type="dxa"/>
        <w:tblInd w:w="2" w:type="dxa"/>
        <w:tblBorders>
          <w:top w:val="single" w:sz="4" w:space="0" w:color="000000"/>
          <w:left w:val="single" w:sz="2" w:space="0" w:color="000000"/>
          <w:bottom w:val="single" w:sz="2" w:space="0" w:color="000000"/>
          <w:right w:val="single" w:sz="2" w:space="0" w:color="000000"/>
        </w:tblBorders>
        <w:tblLayout w:type="fixed"/>
        <w:tblLook w:val="04A0"/>
      </w:tblPr>
      <w:tblGrid>
        <w:gridCol w:w="9406"/>
      </w:tblGrid>
      <w:tr w:rsidR="00D97061">
        <w:trPr>
          <w:trHeight w:val="14529"/>
        </w:trPr>
        <w:tc>
          <w:tcPr>
            <w:tcW w:w="9406" w:type="dxa"/>
          </w:tcPr>
          <w:p w:rsidR="00D97061" w:rsidRDefault="006059E8">
            <w:pPr>
              <w:pStyle w:val="TableText"/>
              <w:spacing w:before="54" w:line="221" w:lineRule="auto"/>
              <w:ind w:left="115"/>
              <w:rPr>
                <w:sz w:val="28"/>
                <w:szCs w:val="28"/>
              </w:rPr>
            </w:pPr>
            <w:r>
              <w:rPr>
                <w:rFonts w:ascii="Times New Roman" w:eastAsia="Times New Roman" w:hAnsi="Times New Roman" w:cs="Times New Roman"/>
                <w:b/>
                <w:bCs/>
                <w:spacing w:val="-3"/>
                <w:sz w:val="28"/>
                <w:szCs w:val="28"/>
              </w:rPr>
              <w:t>4.</w:t>
            </w:r>
            <w:r>
              <w:rPr>
                <w:b/>
                <w:bCs/>
                <w:spacing w:val="-3"/>
                <w:sz w:val="28"/>
                <w:szCs w:val="28"/>
              </w:rPr>
              <w:t>主要施工工艺流程</w:t>
            </w:r>
          </w:p>
          <w:p w:rsidR="00D97061" w:rsidRDefault="006059E8">
            <w:pPr>
              <w:pStyle w:val="TableText"/>
              <w:spacing w:before="205" w:line="359" w:lineRule="auto"/>
              <w:ind w:left="117" w:right="107" w:firstLine="480"/>
              <w:jc w:val="both"/>
            </w:pPr>
            <w:r>
              <w:rPr>
                <w:b/>
                <w:bCs/>
                <w:spacing w:val="-1"/>
              </w:rPr>
              <w:t>本次生态修复治理工程仅施工期存在污染物排放，运行期主要进行养护，无污</w:t>
            </w:r>
            <w:r>
              <w:rPr>
                <w:b/>
                <w:bCs/>
                <w:spacing w:val="-2"/>
              </w:rPr>
              <w:t>染物</w:t>
            </w:r>
            <w:r>
              <w:rPr>
                <w:b/>
                <w:bCs/>
                <w:spacing w:val="-1"/>
              </w:rPr>
              <w:t>排放；同时施工期仅持续</w:t>
            </w:r>
            <w:r>
              <w:rPr>
                <w:spacing w:val="-52"/>
              </w:rPr>
              <w:t xml:space="preserve"> </w:t>
            </w:r>
            <w:r>
              <w:rPr>
                <w:rFonts w:ascii="Times New Roman" w:eastAsia="Times New Roman" w:hAnsi="Times New Roman" w:cs="Times New Roman"/>
                <w:b/>
                <w:bCs/>
                <w:spacing w:val="-1"/>
              </w:rPr>
              <w:t xml:space="preserve">2 </w:t>
            </w:r>
            <w:r>
              <w:rPr>
                <w:b/>
                <w:bCs/>
                <w:spacing w:val="-1"/>
              </w:rPr>
              <w:t>年，施工结束后，治理区交还给八</w:t>
            </w:r>
            <w:r>
              <w:rPr>
                <w:b/>
                <w:bCs/>
                <w:spacing w:val="-2"/>
              </w:rPr>
              <w:t>公山区人民政府，项目无</w:t>
            </w:r>
            <w:r>
              <w:rPr>
                <w:b/>
                <w:bCs/>
                <w:spacing w:val="-5"/>
              </w:rPr>
              <w:t>污染物排放。</w:t>
            </w:r>
          </w:p>
          <w:p w:rsidR="00D97061" w:rsidRDefault="006059E8">
            <w:pPr>
              <w:pStyle w:val="TableText"/>
              <w:spacing w:line="219" w:lineRule="auto"/>
              <w:ind w:left="601"/>
            </w:pPr>
            <w:r>
              <w:rPr>
                <w:spacing w:val="-2"/>
              </w:rPr>
              <w:t>一、施工工艺流程及说明</w:t>
            </w:r>
          </w:p>
          <w:p w:rsidR="00D97061" w:rsidRDefault="006059E8">
            <w:pPr>
              <w:pStyle w:val="TableText"/>
              <w:spacing w:before="182" w:line="359" w:lineRule="auto"/>
              <w:ind w:left="117" w:right="46" w:firstLine="486"/>
              <w:jc w:val="both"/>
            </w:pPr>
            <w:r>
              <w:rPr>
                <w:spacing w:val="1"/>
              </w:rPr>
              <w:t>治理工程中采取的基本施工方法是采用凿岩机对边坡、危岩体进行破碎；采用推土</w:t>
            </w:r>
            <w:r>
              <w:rPr>
                <w:spacing w:val="-3"/>
              </w:rPr>
              <w:t>机对场地进行平整；宕穴植树等。具体施工顺序是：首先根据设计标高和</w:t>
            </w:r>
            <w:r>
              <w:rPr>
                <w:spacing w:val="-4"/>
              </w:rPr>
              <w:t>范围进行放线，</w:t>
            </w:r>
            <w:r>
              <w:rPr>
                <w:spacing w:val="1"/>
              </w:rPr>
              <w:t>对边坡危岩采取凿岩方法破碎，将破碎产生的废土石进行回填或清运，然后利用推土机对各场地进行平整，再对边坡进行植生袋复绿，最后对平台、道路等填土进行复绿。而</w:t>
            </w:r>
            <w:r>
              <w:rPr>
                <w:spacing w:val="-1"/>
              </w:rPr>
              <w:t>后安装防护栏，对工程进行养护及监测。</w:t>
            </w:r>
          </w:p>
          <w:p w:rsidR="00D97061" w:rsidRDefault="006059E8">
            <w:pPr>
              <w:pStyle w:val="TableText"/>
              <w:spacing w:line="220" w:lineRule="auto"/>
              <w:ind w:left="609"/>
            </w:pPr>
            <w:r>
              <w:rPr>
                <w:b/>
                <w:bCs/>
                <w:spacing w:val="-3"/>
              </w:rPr>
              <w:t>（</w:t>
            </w:r>
            <w:r>
              <w:rPr>
                <w:rFonts w:ascii="Times New Roman" w:eastAsia="Times New Roman" w:hAnsi="Times New Roman" w:cs="Times New Roman"/>
                <w:b/>
                <w:bCs/>
                <w:spacing w:val="-3"/>
              </w:rPr>
              <w:t>1</w:t>
            </w:r>
            <w:r>
              <w:rPr>
                <w:b/>
                <w:bCs/>
                <w:spacing w:val="-3"/>
              </w:rPr>
              <w:t>）清坡、场地平整工程施工工艺</w:t>
            </w:r>
          </w:p>
          <w:p w:rsidR="00D97061" w:rsidRDefault="006059E8">
            <w:pPr>
              <w:pStyle w:val="TableText"/>
              <w:spacing w:before="180" w:line="360" w:lineRule="auto"/>
              <w:ind w:left="117" w:right="107" w:firstLine="480"/>
            </w:pPr>
            <w:r>
              <w:rPr>
                <w:spacing w:val="1"/>
              </w:rPr>
              <w:t>坡面清方的目的主要是清除坡面倒悬岩块、坡面危岩、局部存在明显滑移变形的块</w:t>
            </w:r>
            <w:r>
              <w:rPr>
                <w:spacing w:val="-1"/>
              </w:rPr>
              <w:t>体，以及坡面上的危石等。具体施工要求如下：</w:t>
            </w:r>
          </w:p>
          <w:p w:rsidR="00D97061" w:rsidRDefault="006059E8">
            <w:pPr>
              <w:pStyle w:val="TableText"/>
              <w:spacing w:line="217" w:lineRule="auto"/>
              <w:ind w:left="597"/>
            </w:pPr>
            <w:r>
              <w:rPr>
                <w:spacing w:val="-1"/>
              </w:rPr>
              <w:t>①</w:t>
            </w:r>
            <w:r>
              <w:rPr>
                <w:spacing w:val="-1"/>
              </w:rPr>
              <w:t>根据设计图纸对清方范围内进行彻底清方，不留隐患。</w:t>
            </w:r>
          </w:p>
          <w:p w:rsidR="00D97061" w:rsidRDefault="006059E8">
            <w:pPr>
              <w:pStyle w:val="TableText"/>
              <w:spacing w:before="183" w:line="217" w:lineRule="auto"/>
              <w:ind w:left="596"/>
            </w:pPr>
            <w:r>
              <w:rPr>
                <w:spacing w:val="-1"/>
              </w:rPr>
              <w:t>②</w:t>
            </w:r>
            <w:r>
              <w:rPr>
                <w:spacing w:val="-1"/>
              </w:rPr>
              <w:t>清方后弃石应选择合适的弃土弃石场，不造成次生灾害。</w:t>
            </w:r>
          </w:p>
          <w:p w:rsidR="00D97061" w:rsidRDefault="006059E8">
            <w:pPr>
              <w:pStyle w:val="TableText"/>
              <w:spacing w:before="184" w:line="217" w:lineRule="auto"/>
              <w:ind w:left="596"/>
            </w:pPr>
            <w:r>
              <w:t>③</w:t>
            </w:r>
            <w:r>
              <w:t>采用从坡顶向下分层开挖或爆破，从上至下小方量的清除</w:t>
            </w:r>
            <w:r>
              <w:rPr>
                <w:spacing w:val="-1"/>
              </w:rPr>
              <w:t>，按有关规范执行。</w:t>
            </w:r>
          </w:p>
          <w:p w:rsidR="00D97061" w:rsidRDefault="006059E8">
            <w:pPr>
              <w:pStyle w:val="TableText"/>
              <w:spacing w:before="186" w:line="290" w:lineRule="auto"/>
              <w:ind w:left="118" w:right="107" w:firstLine="477"/>
            </w:pPr>
            <w:r>
              <w:rPr>
                <w:spacing w:val="2"/>
              </w:rPr>
              <w:t>④</w:t>
            </w:r>
            <w:r>
              <w:rPr>
                <w:spacing w:val="2"/>
              </w:rPr>
              <w:t>严格控制坡比，不得大于设计坡比，尽量保</w:t>
            </w:r>
            <w:r>
              <w:rPr>
                <w:spacing w:val="1"/>
              </w:rPr>
              <w:t>留边坡原有的台阶，削方后坡面一定</w:t>
            </w:r>
            <w:r>
              <w:rPr>
                <w:spacing w:val="-3"/>
              </w:rPr>
              <w:t>要平顺。</w:t>
            </w:r>
          </w:p>
          <w:p w:rsidR="00D97061" w:rsidRDefault="006059E8">
            <w:pPr>
              <w:pStyle w:val="TableText"/>
              <w:spacing w:before="179" w:line="217" w:lineRule="auto"/>
              <w:ind w:left="596"/>
            </w:pPr>
            <w:r>
              <w:t>⑤</w:t>
            </w:r>
            <w:r>
              <w:t>清方前必须严格有效的安全措施及警戒标志，确保施工</w:t>
            </w:r>
            <w:r>
              <w:rPr>
                <w:spacing w:val="-1"/>
              </w:rPr>
              <w:t>及周围行人的安全。</w:t>
            </w:r>
          </w:p>
          <w:p w:rsidR="00D97061" w:rsidRDefault="006059E8">
            <w:pPr>
              <w:pStyle w:val="TableText"/>
              <w:spacing w:before="186" w:line="288" w:lineRule="auto"/>
              <w:ind w:left="121" w:right="46" w:firstLine="474"/>
            </w:pPr>
            <w:r>
              <w:rPr>
                <w:spacing w:val="-4"/>
              </w:rPr>
              <w:t>⑥</w:t>
            </w:r>
            <w:r>
              <w:rPr>
                <w:spacing w:val="-4"/>
              </w:rPr>
              <w:t>清方之前必须进行设计工作量校核，如果</w:t>
            </w:r>
            <w:r>
              <w:rPr>
                <w:spacing w:val="-5"/>
              </w:rPr>
              <w:t>校核工作量与设计工作量出入大于</w:t>
            </w:r>
            <w:r>
              <w:rPr>
                <w:spacing w:val="-32"/>
              </w:rPr>
              <w:t xml:space="preserve"> </w:t>
            </w:r>
            <w:r>
              <w:rPr>
                <w:rFonts w:ascii="Times New Roman" w:eastAsia="Times New Roman" w:hAnsi="Times New Roman" w:cs="Times New Roman"/>
                <w:spacing w:val="-5"/>
              </w:rPr>
              <w:t>10%</w:t>
            </w:r>
            <w:r>
              <w:rPr>
                <w:spacing w:val="-5"/>
              </w:rPr>
              <w:t>，</w:t>
            </w:r>
            <w:r>
              <w:rPr>
                <w:spacing w:val="-1"/>
              </w:rPr>
              <w:t>必须按程序以书面形式报告，再次进行确认后方能进行清方施工。</w:t>
            </w:r>
          </w:p>
          <w:p w:rsidR="00D97061" w:rsidRDefault="006059E8">
            <w:pPr>
              <w:pStyle w:val="TableText"/>
              <w:spacing w:before="185" w:line="219" w:lineRule="auto"/>
              <w:ind w:left="601"/>
            </w:pPr>
            <w:r>
              <w:rPr>
                <w:spacing w:val="-1"/>
              </w:rPr>
              <w:t>该过程产生的主要污染为施工噪声和施工扬尘。</w:t>
            </w:r>
          </w:p>
          <w:p w:rsidR="00D97061" w:rsidRDefault="006059E8">
            <w:pPr>
              <w:pStyle w:val="TableText"/>
              <w:spacing w:before="181" w:line="219" w:lineRule="auto"/>
              <w:ind w:left="609"/>
            </w:pPr>
            <w:r>
              <w:rPr>
                <w:b/>
                <w:bCs/>
                <w:spacing w:val="-4"/>
              </w:rPr>
              <w:t>（</w:t>
            </w:r>
            <w:r>
              <w:rPr>
                <w:rFonts w:ascii="Times New Roman" w:eastAsia="Times New Roman" w:hAnsi="Times New Roman" w:cs="Times New Roman"/>
                <w:b/>
                <w:bCs/>
                <w:spacing w:val="-4"/>
              </w:rPr>
              <w:t>2</w:t>
            </w:r>
            <w:r>
              <w:rPr>
                <w:b/>
                <w:bCs/>
                <w:spacing w:val="-4"/>
              </w:rPr>
              <w:t>）截排水工程施工工艺</w:t>
            </w:r>
          </w:p>
          <w:p w:rsidR="00D97061" w:rsidRDefault="006059E8">
            <w:pPr>
              <w:pStyle w:val="TableText"/>
              <w:spacing w:before="183" w:line="217" w:lineRule="auto"/>
              <w:ind w:left="597"/>
            </w:pPr>
            <w:r>
              <w:t>①</w:t>
            </w:r>
            <w:r>
              <w:t>应根据设计图纸，结合现场实际，对截排</w:t>
            </w:r>
            <w:r>
              <w:rPr>
                <w:spacing w:val="-1"/>
              </w:rPr>
              <w:t>水工程进行定位放线；</w:t>
            </w:r>
          </w:p>
          <w:p w:rsidR="00D97061" w:rsidRDefault="006059E8">
            <w:pPr>
              <w:pStyle w:val="TableText"/>
              <w:spacing w:before="184" w:line="217" w:lineRule="auto"/>
              <w:jc w:val="right"/>
            </w:pPr>
            <w:r>
              <w:rPr>
                <w:spacing w:val="-3"/>
              </w:rPr>
              <w:t>②</w:t>
            </w:r>
            <w:r>
              <w:rPr>
                <w:spacing w:val="-3"/>
              </w:rPr>
              <w:t>根据施工现场测量放线进行沟槽开挖，控制好开挖</w:t>
            </w:r>
            <w:r>
              <w:rPr>
                <w:spacing w:val="-4"/>
              </w:rPr>
              <w:t>尺寸和深度，避免超挖、欠挖；</w:t>
            </w:r>
          </w:p>
          <w:p w:rsidR="00D97061" w:rsidRDefault="006059E8">
            <w:pPr>
              <w:pStyle w:val="TableText"/>
              <w:spacing w:before="186" w:line="217" w:lineRule="auto"/>
              <w:ind w:left="596"/>
            </w:pPr>
            <w:r>
              <w:rPr>
                <w:spacing w:val="-1"/>
              </w:rPr>
              <w:t>③</w:t>
            </w:r>
            <w:r>
              <w:rPr>
                <w:spacing w:val="-1"/>
              </w:rPr>
              <w:t>严格控制水沟的坡度。</w:t>
            </w:r>
          </w:p>
          <w:p w:rsidR="00D97061" w:rsidRDefault="006059E8">
            <w:pPr>
              <w:pStyle w:val="TableText"/>
              <w:spacing w:before="183" w:line="219" w:lineRule="auto"/>
              <w:ind w:left="601"/>
            </w:pPr>
            <w:r>
              <w:rPr>
                <w:spacing w:val="-1"/>
              </w:rPr>
              <w:t>该过程产生的主要污染为施工噪声和施工扬尘。</w:t>
            </w:r>
          </w:p>
          <w:p w:rsidR="00D97061" w:rsidRDefault="006059E8">
            <w:pPr>
              <w:pStyle w:val="TableText"/>
              <w:spacing w:before="183" w:line="220" w:lineRule="auto"/>
              <w:ind w:left="609"/>
            </w:pPr>
            <w:r>
              <w:rPr>
                <w:b/>
                <w:bCs/>
                <w:spacing w:val="-4"/>
              </w:rPr>
              <w:t>（</w:t>
            </w:r>
            <w:r>
              <w:rPr>
                <w:rFonts w:ascii="Times New Roman" w:eastAsia="Times New Roman" w:hAnsi="Times New Roman" w:cs="Times New Roman"/>
                <w:b/>
                <w:bCs/>
                <w:spacing w:val="-4"/>
              </w:rPr>
              <w:t>3</w:t>
            </w:r>
            <w:r>
              <w:rPr>
                <w:b/>
                <w:bCs/>
                <w:spacing w:val="-4"/>
              </w:rPr>
              <w:t>）复绿工程施工工艺</w:t>
            </w:r>
          </w:p>
          <w:p w:rsidR="00D97061" w:rsidRDefault="006059E8">
            <w:pPr>
              <w:pStyle w:val="TableText"/>
              <w:spacing w:before="178" w:line="228" w:lineRule="auto"/>
              <w:ind w:left="602"/>
              <w:rPr>
                <w:sz w:val="20"/>
                <w:szCs w:val="20"/>
              </w:rPr>
            </w:pPr>
            <w:r>
              <w:rPr>
                <w:rFonts w:ascii="Times New Roman" w:eastAsia="Times New Roman" w:hAnsi="Times New Roman" w:cs="Times New Roman"/>
                <w:b/>
                <w:bCs/>
                <w:spacing w:val="5"/>
                <w:sz w:val="20"/>
                <w:szCs w:val="20"/>
              </w:rPr>
              <w:t>1</w:t>
            </w:r>
            <w:r>
              <w:rPr>
                <w:b/>
                <w:bCs/>
                <w:spacing w:val="5"/>
                <w:sz w:val="20"/>
                <w:szCs w:val="20"/>
              </w:rPr>
              <w:t>）覆土绿化</w:t>
            </w:r>
          </w:p>
          <w:p w:rsidR="00D97061" w:rsidRDefault="006059E8">
            <w:pPr>
              <w:pStyle w:val="TableText"/>
              <w:spacing w:before="164" w:line="350" w:lineRule="auto"/>
              <w:ind w:left="117" w:right="107" w:firstLine="480"/>
            </w:pPr>
            <w:r>
              <w:rPr>
                <w:spacing w:val="2"/>
              </w:rPr>
              <w:t>平台覆土采用外来客土进行覆土，用运输车</w:t>
            </w:r>
            <w:r>
              <w:rPr>
                <w:spacing w:val="1"/>
              </w:rPr>
              <w:t>辆将土壤运输至场地内进行铺平；边坡</w:t>
            </w:r>
            <w:r>
              <w:rPr>
                <w:spacing w:val="-2"/>
              </w:rPr>
              <w:t>采用植生袋。</w:t>
            </w:r>
          </w:p>
        </w:tc>
      </w:tr>
    </w:tbl>
    <w:p w:rsidR="00D97061" w:rsidRDefault="006059E8">
      <w:pPr>
        <w:spacing w:before="34" w:line="188" w:lineRule="auto"/>
        <w:ind w:left="4623"/>
        <w:rPr>
          <w:rFonts w:ascii="Times New Roman" w:eastAsia="Times New Roman" w:hAnsi="Times New Roman" w:cs="Times New Roman"/>
          <w:sz w:val="18"/>
          <w:szCs w:val="18"/>
        </w:rPr>
      </w:pPr>
      <w:r>
        <w:rPr>
          <w:rFonts w:ascii="Times New Roman" w:eastAsia="Times New Roman" w:hAnsi="Times New Roman" w:cs="Times New Roman"/>
          <w:spacing w:val="-4"/>
          <w:sz w:val="18"/>
          <w:szCs w:val="18"/>
        </w:rPr>
        <w:t>33</w:t>
      </w:r>
    </w:p>
    <w:p w:rsidR="00D97061" w:rsidRDefault="00D97061">
      <w:pPr>
        <w:spacing w:line="188" w:lineRule="auto"/>
        <w:rPr>
          <w:rFonts w:ascii="Times New Roman" w:eastAsia="Times New Roman" w:hAnsi="Times New Roman" w:cs="Times New Roman"/>
          <w:sz w:val="18"/>
          <w:szCs w:val="18"/>
        </w:rPr>
        <w:sectPr w:rsidR="00D97061">
          <w:headerReference w:type="default" r:id="rId72"/>
          <w:footerReference w:type="default" r:id="rId73"/>
          <w:pgSz w:w="11906" w:h="16839"/>
          <w:pgMar w:top="400" w:right="1247" w:bottom="400" w:left="1247" w:header="0" w:footer="0" w:gutter="0"/>
          <w:cols w:space="720"/>
        </w:sectPr>
      </w:pPr>
    </w:p>
    <w:tbl>
      <w:tblPr>
        <w:tblStyle w:val="TableNormal"/>
        <w:tblW w:w="9406" w:type="dxa"/>
        <w:tblInd w:w="2" w:type="dxa"/>
        <w:tblBorders>
          <w:top w:val="single" w:sz="2" w:space="0" w:color="000000"/>
          <w:left w:val="single" w:sz="2" w:space="0" w:color="000000"/>
          <w:bottom w:val="single" w:sz="2" w:space="0" w:color="000000"/>
          <w:right w:val="single" w:sz="2" w:space="0" w:color="000000"/>
        </w:tblBorders>
        <w:tblLayout w:type="fixed"/>
        <w:tblLook w:val="04A0"/>
      </w:tblPr>
      <w:tblGrid>
        <w:gridCol w:w="9406"/>
      </w:tblGrid>
      <w:tr w:rsidR="00D97061">
        <w:trPr>
          <w:trHeight w:val="14519"/>
        </w:trPr>
        <w:tc>
          <w:tcPr>
            <w:tcW w:w="9406" w:type="dxa"/>
          </w:tcPr>
          <w:p w:rsidR="00D97061" w:rsidRDefault="006059E8">
            <w:pPr>
              <w:pStyle w:val="TableText"/>
              <w:spacing w:before="40" w:line="219" w:lineRule="auto"/>
              <w:ind w:left="599"/>
            </w:pPr>
            <w:r>
              <w:rPr>
                <w:spacing w:val="-2"/>
              </w:rPr>
              <w:lastRenderedPageBreak/>
              <w:t>客土应满足以下要求：</w:t>
            </w:r>
          </w:p>
          <w:p w:rsidR="00D97061" w:rsidRDefault="006059E8">
            <w:pPr>
              <w:pStyle w:val="TableText"/>
              <w:spacing w:before="183" w:line="217" w:lineRule="auto"/>
              <w:ind w:left="597"/>
            </w:pPr>
            <w:r>
              <w:rPr>
                <w:spacing w:val="-1"/>
              </w:rPr>
              <w:t>①</w:t>
            </w:r>
            <w:r>
              <w:rPr>
                <w:spacing w:val="-1"/>
              </w:rPr>
              <w:t>抗侵蚀性：客土应具有抗水蚀和抗风蚀的特性；</w:t>
            </w:r>
          </w:p>
          <w:p w:rsidR="00D97061" w:rsidRDefault="006059E8">
            <w:pPr>
              <w:pStyle w:val="TableText"/>
              <w:spacing w:before="184" w:line="312" w:lineRule="auto"/>
              <w:ind w:left="118" w:right="107" w:firstLine="477"/>
            </w:pPr>
            <w:r>
              <w:rPr>
                <w:spacing w:val="2"/>
              </w:rPr>
              <w:t>②</w:t>
            </w:r>
            <w:r>
              <w:rPr>
                <w:spacing w:val="2"/>
              </w:rPr>
              <w:t>持续的供应养分性：在荒地客土进行种植的</w:t>
            </w:r>
            <w:r>
              <w:rPr>
                <w:spacing w:val="1"/>
              </w:rPr>
              <w:t>工程，要求土壤既能更快的提供前期的养分，促使植物前期快速生长，在土壤上形成保护膜，以减少土壤的侵蚀，又能长期</w:t>
            </w:r>
            <w:r>
              <w:rPr>
                <w:spacing w:val="-1"/>
              </w:rPr>
              <w:t>提供多种养分，促使植物生长健康，形成高覆盖度的植被条件。</w:t>
            </w:r>
          </w:p>
          <w:p w:rsidR="00D97061" w:rsidRDefault="006059E8">
            <w:pPr>
              <w:pStyle w:val="TableText"/>
              <w:spacing w:before="184" w:line="359" w:lineRule="auto"/>
              <w:ind w:left="117" w:right="105" w:firstLine="480"/>
              <w:jc w:val="both"/>
            </w:pPr>
            <w:r>
              <w:rPr>
                <w:spacing w:val="1"/>
              </w:rPr>
              <w:t>植生袋内的填充土要求理化性能好，结构疏松、通气，保水、保肥能力强，要适合植物生长，不能夹杂大块的碎石，不得含有有机杂质等。植生袋要把填充土装填到离袋口大约</w:t>
            </w:r>
            <w:r>
              <w:rPr>
                <w:rFonts w:ascii="Times New Roman" w:eastAsia="Times New Roman" w:hAnsi="Times New Roman" w:cs="Times New Roman"/>
                <w:spacing w:val="1"/>
              </w:rPr>
              <w:t>7</w:t>
            </w:r>
            <w:r>
              <w:rPr>
                <w:spacing w:val="1"/>
              </w:rPr>
              <w:t>～</w:t>
            </w:r>
            <w:r>
              <w:rPr>
                <w:rFonts w:ascii="Times New Roman" w:eastAsia="Times New Roman" w:hAnsi="Times New Roman" w:cs="Times New Roman"/>
                <w:spacing w:val="1"/>
              </w:rPr>
              <w:t>10</w:t>
            </w:r>
            <w:r>
              <w:rPr>
                <w:rFonts w:ascii="Times New Roman" w:eastAsia="Times New Roman" w:hAnsi="Times New Roman" w:cs="Times New Roman"/>
              </w:rPr>
              <w:t>cm</w:t>
            </w:r>
            <w:r>
              <w:rPr>
                <w:rFonts w:ascii="Times New Roman" w:eastAsia="Times New Roman" w:hAnsi="Times New Roman" w:cs="Times New Roman"/>
                <w:spacing w:val="25"/>
              </w:rPr>
              <w:t xml:space="preserve"> </w:t>
            </w:r>
            <w:r>
              <w:rPr>
                <w:spacing w:val="1"/>
              </w:rPr>
              <w:t>处，并在装填过程中人工墩实，要将植生袋装得尽可能饱满，达到植生</w:t>
            </w:r>
            <w:r>
              <w:rPr>
                <w:spacing w:val="-1"/>
              </w:rPr>
              <w:t>袋装填后的设计要求，以节约植生袋用量。</w:t>
            </w:r>
          </w:p>
          <w:p w:rsidR="00D97061" w:rsidRDefault="006059E8">
            <w:pPr>
              <w:pStyle w:val="TableText"/>
              <w:spacing w:line="219" w:lineRule="auto"/>
              <w:ind w:left="598"/>
            </w:pPr>
            <w:r>
              <w:rPr>
                <w:spacing w:val="-1"/>
              </w:rPr>
              <w:t>此过程产生的主要污染物为施工噪声和施工扬尘。</w:t>
            </w:r>
          </w:p>
          <w:p w:rsidR="00D97061" w:rsidRDefault="006059E8">
            <w:pPr>
              <w:pStyle w:val="TableText"/>
              <w:spacing w:before="175" w:line="229" w:lineRule="auto"/>
              <w:ind w:left="593"/>
              <w:rPr>
                <w:sz w:val="20"/>
                <w:szCs w:val="20"/>
              </w:rPr>
            </w:pPr>
            <w:r>
              <w:rPr>
                <w:rFonts w:ascii="Times New Roman" w:eastAsia="Times New Roman" w:hAnsi="Times New Roman" w:cs="Times New Roman"/>
                <w:b/>
                <w:bCs/>
                <w:spacing w:val="6"/>
                <w:sz w:val="20"/>
                <w:szCs w:val="20"/>
              </w:rPr>
              <w:t>2</w:t>
            </w:r>
            <w:r>
              <w:rPr>
                <w:b/>
                <w:bCs/>
                <w:spacing w:val="6"/>
                <w:sz w:val="20"/>
                <w:szCs w:val="20"/>
              </w:rPr>
              <w:t>）绿化</w:t>
            </w:r>
          </w:p>
          <w:p w:rsidR="00D97061" w:rsidRDefault="006059E8">
            <w:pPr>
              <w:pStyle w:val="TableText"/>
              <w:spacing w:before="166" w:line="359" w:lineRule="auto"/>
              <w:ind w:left="119" w:right="107" w:firstLine="480"/>
              <w:jc w:val="both"/>
            </w:pPr>
            <w:r>
              <w:rPr>
                <w:spacing w:val="1"/>
              </w:rPr>
              <w:t>为达到恢复治理矿山地质环境的目的，平台绿化主要采用耐寒、耐旱的乔灌木，同时在绿化种植地带播撒草籽；边坡绿化方式采用穴播方式，即在</w:t>
            </w:r>
            <w:r>
              <w:rPr>
                <w:spacing w:val="1"/>
              </w:rPr>
              <w:t>系统施工完成后在袋面上戳一些小孔，后将植物种子撒入小孔中（不可加土覆盖）。植物种子采用爬藤植物和灌木种子混播进行。本项目山体绿化工程后期养护管理时间为</w:t>
            </w:r>
            <w:r>
              <w:rPr>
                <w:spacing w:val="-47"/>
              </w:rPr>
              <w:t xml:space="preserve"> </w:t>
            </w:r>
            <w:r>
              <w:rPr>
                <w:rFonts w:ascii="Times New Roman" w:eastAsia="Times New Roman" w:hAnsi="Times New Roman" w:cs="Times New Roman"/>
                <w:spacing w:val="1"/>
              </w:rPr>
              <w:t xml:space="preserve">2 </w:t>
            </w:r>
            <w:r>
              <w:rPr>
                <w:spacing w:val="1"/>
              </w:rPr>
              <w:t>年，从工程竣工之日起</w:t>
            </w:r>
            <w:r>
              <w:rPr>
                <w:spacing w:val="-2"/>
              </w:rPr>
              <w:t>算。树木成活率在</w:t>
            </w:r>
            <w:r>
              <w:rPr>
                <w:spacing w:val="-43"/>
              </w:rPr>
              <w:t xml:space="preserve"> </w:t>
            </w:r>
            <w:r>
              <w:rPr>
                <w:rFonts w:ascii="Times New Roman" w:eastAsia="Times New Roman" w:hAnsi="Times New Roman" w:cs="Times New Roman"/>
                <w:spacing w:val="-2"/>
              </w:rPr>
              <w:t>85%</w:t>
            </w:r>
            <w:r>
              <w:rPr>
                <w:spacing w:val="-2"/>
              </w:rPr>
              <w:t>（含</w:t>
            </w:r>
            <w:r>
              <w:rPr>
                <w:spacing w:val="-45"/>
              </w:rPr>
              <w:t xml:space="preserve"> </w:t>
            </w:r>
            <w:r>
              <w:rPr>
                <w:rFonts w:ascii="Times New Roman" w:eastAsia="Times New Roman" w:hAnsi="Times New Roman" w:cs="Times New Roman"/>
                <w:spacing w:val="-2"/>
              </w:rPr>
              <w:t>85%</w:t>
            </w:r>
            <w:r>
              <w:rPr>
                <w:spacing w:val="-2"/>
              </w:rPr>
              <w:t>）以上为合格。</w:t>
            </w:r>
          </w:p>
          <w:p w:rsidR="00D97061" w:rsidRDefault="006059E8">
            <w:pPr>
              <w:pStyle w:val="TableText"/>
              <w:spacing w:before="2" w:line="289" w:lineRule="auto"/>
              <w:ind w:left="119" w:right="107" w:firstLine="477"/>
            </w:pPr>
            <w:r>
              <w:rPr>
                <w:spacing w:val="2"/>
              </w:rPr>
              <w:t>①</w:t>
            </w:r>
            <w:r>
              <w:rPr>
                <w:spacing w:val="2"/>
              </w:rPr>
              <w:t>为保证成活率。植物措施一般在春季树木</w:t>
            </w:r>
            <w:r>
              <w:rPr>
                <w:spacing w:val="1"/>
              </w:rPr>
              <w:t>萌蘖前实施，如不能在春季实施亦可选</w:t>
            </w:r>
            <w:r>
              <w:rPr>
                <w:spacing w:val="-1"/>
              </w:rPr>
              <w:t>择多雨季节或雨季即将到来之前，防止恶劣天气造成树苗损失；</w:t>
            </w:r>
          </w:p>
          <w:p w:rsidR="00D97061" w:rsidRDefault="006059E8">
            <w:pPr>
              <w:pStyle w:val="TableText"/>
              <w:spacing w:before="180" w:line="217" w:lineRule="auto"/>
              <w:ind w:left="596"/>
            </w:pPr>
            <w:r>
              <w:t>②</w:t>
            </w:r>
            <w:r>
              <w:t>治理区绿化后进行浇灌、施肥等养护工作</w:t>
            </w:r>
            <w:r>
              <w:rPr>
                <w:spacing w:val="-1"/>
              </w:rPr>
              <w:t>，检查苗木成活率；</w:t>
            </w:r>
          </w:p>
          <w:p w:rsidR="00D97061" w:rsidRDefault="006059E8">
            <w:pPr>
              <w:pStyle w:val="TableText"/>
              <w:spacing w:before="186" w:line="217" w:lineRule="auto"/>
              <w:ind w:left="596"/>
            </w:pPr>
            <w:r>
              <w:rPr>
                <w:spacing w:val="-1"/>
              </w:rPr>
              <w:t>③</w:t>
            </w:r>
            <w:r>
              <w:rPr>
                <w:spacing w:val="-1"/>
              </w:rPr>
              <w:t>种植前应在种植区内进行地表准备；</w:t>
            </w:r>
          </w:p>
          <w:p w:rsidR="00D97061" w:rsidRDefault="006059E8">
            <w:pPr>
              <w:pStyle w:val="TableText"/>
              <w:spacing w:before="185" w:line="289" w:lineRule="auto"/>
              <w:ind w:left="119" w:right="46" w:firstLine="476"/>
            </w:pPr>
            <w:r>
              <w:rPr>
                <w:spacing w:val="-4"/>
              </w:rPr>
              <w:t>④</w:t>
            </w:r>
            <w:r>
              <w:rPr>
                <w:spacing w:val="-4"/>
              </w:rPr>
              <w:t>土壤应疏松湿润，排水良好，</w:t>
            </w:r>
            <w:r>
              <w:rPr>
                <w:rFonts w:ascii="Times New Roman" w:eastAsia="Times New Roman" w:hAnsi="Times New Roman" w:cs="Times New Roman"/>
                <w:spacing w:val="-4"/>
              </w:rPr>
              <w:t xml:space="preserve">pH </w:t>
            </w:r>
            <w:r>
              <w:rPr>
                <w:spacing w:val="-4"/>
              </w:rPr>
              <w:t>值</w:t>
            </w:r>
            <w:r>
              <w:rPr>
                <w:spacing w:val="-36"/>
              </w:rPr>
              <w:t xml:space="preserve"> </w:t>
            </w:r>
            <w:r>
              <w:rPr>
                <w:rFonts w:ascii="Times New Roman" w:eastAsia="Times New Roman" w:hAnsi="Times New Roman" w:cs="Times New Roman"/>
                <w:spacing w:val="-4"/>
              </w:rPr>
              <w:t>5-9</w:t>
            </w:r>
            <w:r>
              <w:rPr>
                <w:spacing w:val="-4"/>
              </w:rPr>
              <w:t>，含有机质的肥沃土壤，不得使用强酸碱，</w:t>
            </w:r>
            <w:r>
              <w:rPr>
                <w:spacing w:val="-2"/>
              </w:rPr>
              <w:t>盐土，重黏土、沙土等；</w:t>
            </w:r>
          </w:p>
          <w:p w:rsidR="00D97061" w:rsidRDefault="006059E8">
            <w:pPr>
              <w:pStyle w:val="TableText"/>
              <w:spacing w:before="181" w:line="217" w:lineRule="auto"/>
              <w:ind w:left="596"/>
            </w:pPr>
            <w:r>
              <w:rPr>
                <w:spacing w:val="-1"/>
              </w:rPr>
              <w:t>⑤</w:t>
            </w:r>
            <w:r>
              <w:rPr>
                <w:spacing w:val="-1"/>
              </w:rPr>
              <w:t>应符合植物生长最低种植土层厚度；</w:t>
            </w:r>
          </w:p>
          <w:p w:rsidR="00D97061" w:rsidRDefault="006059E8">
            <w:pPr>
              <w:pStyle w:val="TableText"/>
              <w:spacing w:before="186" w:line="217" w:lineRule="auto"/>
              <w:ind w:left="596"/>
            </w:pPr>
            <w:r>
              <w:rPr>
                <w:spacing w:val="-1"/>
              </w:rPr>
              <w:t>⑥</w:t>
            </w:r>
            <w:r>
              <w:rPr>
                <w:spacing w:val="-1"/>
              </w:rPr>
              <w:t>所有植物必须健康、新鲜、无病虫害，无缺乏矿物质症状；</w:t>
            </w:r>
          </w:p>
          <w:p w:rsidR="00D97061" w:rsidRDefault="006059E8">
            <w:pPr>
              <w:pStyle w:val="TableText"/>
              <w:spacing w:before="186" w:line="217" w:lineRule="auto"/>
              <w:ind w:left="596"/>
            </w:pPr>
            <w:r>
              <w:t>⑦</w:t>
            </w:r>
            <w:r>
              <w:t>运到工地后一天内种不完的植物，应存放在阴凉潮湿</w:t>
            </w:r>
            <w:r>
              <w:rPr>
                <w:spacing w:val="-1"/>
              </w:rPr>
              <w:t>处，以防日晒风吹；</w:t>
            </w:r>
          </w:p>
          <w:p w:rsidR="00D97061" w:rsidRDefault="006059E8">
            <w:pPr>
              <w:pStyle w:val="TableText"/>
              <w:spacing w:before="182" w:line="290" w:lineRule="auto"/>
              <w:ind w:left="598" w:right="212" w:hanging="2"/>
            </w:pPr>
            <w:r>
              <w:rPr>
                <w:spacing w:val="-1"/>
              </w:rPr>
              <w:t>⑧</w:t>
            </w:r>
            <w:r>
              <w:rPr>
                <w:spacing w:val="-1"/>
              </w:rPr>
              <w:t>在适宜的季节，对枯树、坏灌木以及其他不发芽或</w:t>
            </w:r>
            <w:r>
              <w:rPr>
                <w:spacing w:val="-2"/>
              </w:rPr>
              <w:t>死去的植物和草应予以补栽。</w:t>
            </w:r>
            <w:r>
              <w:rPr>
                <w:spacing w:val="-1"/>
              </w:rPr>
              <w:t>乔灌木植被种植应满足以下要求：</w:t>
            </w:r>
          </w:p>
          <w:p w:rsidR="00D97061" w:rsidRDefault="006059E8">
            <w:pPr>
              <w:pStyle w:val="TableText"/>
              <w:spacing w:before="181" w:line="359" w:lineRule="auto"/>
              <w:ind w:left="118" w:right="107" w:firstLine="480"/>
            </w:pPr>
            <w:r>
              <w:rPr>
                <w:spacing w:val="1"/>
              </w:rPr>
              <w:t>起苗前必须按照设计的规格选择苗木，要求起壮苗、好苗，树苗发育良好，根系完</w:t>
            </w:r>
            <w:r>
              <w:rPr>
                <w:spacing w:val="-1"/>
              </w:rPr>
              <w:t>整，基茎粗壮，防止弱苗、劣苗、病苗等混入。</w:t>
            </w:r>
          </w:p>
          <w:p w:rsidR="00D97061" w:rsidRDefault="006059E8">
            <w:pPr>
              <w:pStyle w:val="TableText"/>
              <w:spacing w:line="362" w:lineRule="auto"/>
              <w:ind w:left="133" w:right="107" w:firstLine="466"/>
            </w:pPr>
            <w:r>
              <w:rPr>
                <w:spacing w:val="1"/>
              </w:rPr>
              <w:t>苗木出土前</w:t>
            </w:r>
            <w:r>
              <w:rPr>
                <w:spacing w:val="-46"/>
              </w:rPr>
              <w:t xml:space="preserve"> </w:t>
            </w:r>
            <w:r>
              <w:rPr>
                <w:rFonts w:ascii="Times New Roman" w:eastAsia="Times New Roman" w:hAnsi="Times New Roman" w:cs="Times New Roman"/>
                <w:spacing w:val="1"/>
              </w:rPr>
              <w:t>2</w:t>
            </w:r>
            <w:r>
              <w:rPr>
                <w:spacing w:val="1"/>
              </w:rPr>
              <w:t>－</w:t>
            </w:r>
            <w:r>
              <w:rPr>
                <w:rFonts w:ascii="Times New Roman" w:eastAsia="Times New Roman" w:hAnsi="Times New Roman" w:cs="Times New Roman"/>
                <w:spacing w:val="1"/>
              </w:rPr>
              <w:t xml:space="preserve">3d </w:t>
            </w:r>
            <w:r>
              <w:rPr>
                <w:spacing w:val="1"/>
              </w:rPr>
              <w:t>应浇水，起苗后分级、包装、运送，整个过程需注意根</w:t>
            </w:r>
            <w:r>
              <w:rPr>
                <w:spacing w:val="1"/>
              </w:rPr>
              <w:t>部保温，防止遭受风吹日晒。苗木在装卸车时应轻吊轻放，不得损伤苗木和造成散球。土球苗木</w:t>
            </w:r>
          </w:p>
        </w:tc>
      </w:tr>
    </w:tbl>
    <w:p w:rsidR="00D97061" w:rsidRDefault="00D97061">
      <w:pPr>
        <w:pStyle w:val="a3"/>
        <w:spacing w:line="23" w:lineRule="exact"/>
        <w:rPr>
          <w:sz w:val="2"/>
        </w:rPr>
      </w:pPr>
    </w:p>
    <w:p w:rsidR="00D97061" w:rsidRDefault="00D97061">
      <w:pPr>
        <w:spacing w:line="23" w:lineRule="exact"/>
        <w:rPr>
          <w:sz w:val="2"/>
          <w:szCs w:val="2"/>
        </w:rPr>
        <w:sectPr w:rsidR="00D97061">
          <w:headerReference w:type="default" r:id="rId74"/>
          <w:footerReference w:type="default" r:id="rId75"/>
          <w:pgSz w:w="11906" w:h="16839"/>
          <w:pgMar w:top="1118" w:right="1247" w:bottom="1156" w:left="1247" w:header="829" w:footer="994" w:gutter="0"/>
          <w:cols w:space="720"/>
        </w:sectPr>
      </w:pPr>
    </w:p>
    <w:tbl>
      <w:tblPr>
        <w:tblStyle w:val="TableNormal"/>
        <w:tblW w:w="9406" w:type="dxa"/>
        <w:tblInd w:w="2" w:type="dxa"/>
        <w:tblBorders>
          <w:top w:val="single" w:sz="2" w:space="0" w:color="000000"/>
          <w:left w:val="single" w:sz="2" w:space="0" w:color="000000"/>
          <w:bottom w:val="single" w:sz="2" w:space="0" w:color="000000"/>
          <w:right w:val="single" w:sz="2" w:space="0" w:color="000000"/>
        </w:tblBorders>
        <w:tblLayout w:type="fixed"/>
        <w:tblLook w:val="04A0"/>
      </w:tblPr>
      <w:tblGrid>
        <w:gridCol w:w="9406"/>
      </w:tblGrid>
      <w:tr w:rsidR="00D97061">
        <w:trPr>
          <w:trHeight w:val="14519"/>
        </w:trPr>
        <w:tc>
          <w:tcPr>
            <w:tcW w:w="9406" w:type="dxa"/>
          </w:tcPr>
          <w:p w:rsidR="00D97061" w:rsidRDefault="006059E8">
            <w:pPr>
              <w:pStyle w:val="TableText"/>
              <w:spacing w:before="40" w:line="219" w:lineRule="auto"/>
              <w:ind w:left="117"/>
            </w:pPr>
            <w:r>
              <w:rPr>
                <w:spacing w:val="-1"/>
              </w:rPr>
              <w:lastRenderedPageBreak/>
              <w:t>装车时，应按车辆行驶方向，将土球向前，树冠向后码放整齐。</w:t>
            </w:r>
          </w:p>
          <w:p w:rsidR="00D97061" w:rsidRDefault="006059E8">
            <w:pPr>
              <w:pStyle w:val="TableText"/>
              <w:spacing w:before="183" w:line="359" w:lineRule="auto"/>
              <w:ind w:left="118" w:right="107" w:firstLine="480"/>
            </w:pPr>
            <w:r>
              <w:rPr>
                <w:spacing w:val="1"/>
              </w:rPr>
              <w:t>起苗后应尽快栽植，做到随起随栽。如因故不能及时栽植，应采取假植措施，做到</w:t>
            </w:r>
            <w:r>
              <w:rPr>
                <w:spacing w:val="-1"/>
              </w:rPr>
              <w:t>疏排、深埋、踩实，适量浇水。</w:t>
            </w:r>
          </w:p>
          <w:p w:rsidR="00D97061" w:rsidRDefault="006059E8">
            <w:pPr>
              <w:pStyle w:val="TableText"/>
              <w:spacing w:line="220" w:lineRule="auto"/>
              <w:ind w:left="609"/>
            </w:pPr>
            <w:r>
              <w:rPr>
                <w:b/>
                <w:bCs/>
                <w:spacing w:val="-4"/>
              </w:rPr>
              <w:t>（</w:t>
            </w:r>
            <w:r>
              <w:rPr>
                <w:rFonts w:ascii="Times New Roman" w:eastAsia="Times New Roman" w:hAnsi="Times New Roman" w:cs="Times New Roman"/>
                <w:b/>
                <w:bCs/>
                <w:spacing w:val="-4"/>
              </w:rPr>
              <w:t>4</w:t>
            </w:r>
            <w:r>
              <w:rPr>
                <w:b/>
                <w:bCs/>
                <w:spacing w:val="-4"/>
              </w:rPr>
              <w:t>）防护工程施工工艺</w:t>
            </w:r>
          </w:p>
          <w:p w:rsidR="00D97061" w:rsidRDefault="006059E8">
            <w:pPr>
              <w:pStyle w:val="TableText"/>
              <w:spacing w:before="179" w:line="359" w:lineRule="auto"/>
              <w:ind w:left="117" w:right="107" w:firstLine="479"/>
            </w:pPr>
            <w:r>
              <w:rPr>
                <w:spacing w:val="2"/>
              </w:rPr>
              <w:t>在治理区外围设置一圈安全防护围栏，机械</w:t>
            </w:r>
            <w:r>
              <w:rPr>
                <w:spacing w:val="1"/>
              </w:rPr>
              <w:t>凿岩、插入立柱、灌入混凝土、最后安</w:t>
            </w:r>
            <w:r>
              <w:t>装铁丝编织网；信息牌直接购买，购买后直接</w:t>
            </w:r>
            <w:r>
              <w:rPr>
                <w:spacing w:val="-1"/>
              </w:rPr>
              <w:t>安装在治理区设计位置。</w:t>
            </w:r>
          </w:p>
          <w:p w:rsidR="00D97061" w:rsidRDefault="006059E8">
            <w:pPr>
              <w:pStyle w:val="TableText"/>
              <w:spacing w:line="219" w:lineRule="auto"/>
              <w:ind w:left="609"/>
            </w:pPr>
            <w:r>
              <w:rPr>
                <w:b/>
                <w:bCs/>
                <w:spacing w:val="-4"/>
              </w:rPr>
              <w:t>（</w:t>
            </w:r>
            <w:r>
              <w:rPr>
                <w:rFonts w:ascii="Times New Roman" w:eastAsia="Times New Roman" w:hAnsi="Times New Roman" w:cs="Times New Roman"/>
                <w:b/>
                <w:bCs/>
                <w:spacing w:val="-4"/>
              </w:rPr>
              <w:t>5</w:t>
            </w:r>
            <w:r>
              <w:rPr>
                <w:b/>
                <w:bCs/>
                <w:spacing w:val="-4"/>
              </w:rPr>
              <w:t>）养护工程施工工艺</w:t>
            </w:r>
          </w:p>
          <w:p w:rsidR="00D97061" w:rsidRDefault="006059E8">
            <w:pPr>
              <w:pStyle w:val="TableText"/>
              <w:spacing w:before="183" w:line="219" w:lineRule="auto"/>
              <w:ind w:left="604"/>
            </w:pPr>
            <w:r>
              <w:rPr>
                <w:rFonts w:ascii="Times New Roman" w:eastAsia="Times New Roman" w:hAnsi="Times New Roman" w:cs="Times New Roman"/>
                <w:b/>
                <w:bCs/>
                <w:spacing w:val="-6"/>
              </w:rPr>
              <w:t>1</w:t>
            </w:r>
            <w:r>
              <w:rPr>
                <w:b/>
                <w:bCs/>
                <w:spacing w:val="-6"/>
              </w:rPr>
              <w:t>）浇灌</w:t>
            </w:r>
          </w:p>
          <w:p w:rsidR="00D97061" w:rsidRDefault="006059E8">
            <w:pPr>
              <w:pStyle w:val="TableText"/>
              <w:spacing w:before="183" w:line="358" w:lineRule="auto"/>
              <w:ind w:left="118" w:right="107" w:firstLine="480"/>
            </w:pPr>
            <w:r>
              <w:rPr>
                <w:spacing w:val="1"/>
              </w:rPr>
              <w:t>植被恢复工程施工过程中及施工结束后，应及时进行浇灌，浇水时应注意以下几方</w:t>
            </w:r>
            <w:r>
              <w:rPr>
                <w:spacing w:val="-6"/>
              </w:rPr>
              <w:t>面：</w:t>
            </w:r>
          </w:p>
          <w:p w:rsidR="00D97061" w:rsidRDefault="006059E8">
            <w:pPr>
              <w:pStyle w:val="TableText"/>
              <w:spacing w:line="313" w:lineRule="auto"/>
              <w:ind w:left="124" w:right="107" w:firstLine="472"/>
            </w:pPr>
            <w:r>
              <w:rPr>
                <w:spacing w:val="2"/>
              </w:rPr>
              <w:t>①</w:t>
            </w:r>
            <w:r>
              <w:rPr>
                <w:spacing w:val="2"/>
              </w:rPr>
              <w:t>让植被尽量处在相对干旱的条件下植被的</w:t>
            </w:r>
            <w:r>
              <w:rPr>
                <w:spacing w:val="1"/>
              </w:rPr>
              <w:t>幼苗期根系浅，不能缺水。长至两个月</w:t>
            </w:r>
            <w:r>
              <w:t>时，幼苗出齐</w:t>
            </w:r>
            <w:r>
              <w:rPr>
                <w:spacing w:val="-24"/>
              </w:rPr>
              <w:t xml:space="preserve"> </w:t>
            </w:r>
            <w:r>
              <w:t>1</w:t>
            </w:r>
            <w:r>
              <w:rPr>
                <w:spacing w:val="-49"/>
              </w:rPr>
              <w:t xml:space="preserve"> </w:t>
            </w:r>
            <w:r>
              <w:t>个月后可有计划地减少浇水量。干透后浇灌，浇则浇透，这样能给土壤</w:t>
            </w:r>
            <w:r>
              <w:rPr>
                <w:spacing w:val="-1"/>
              </w:rPr>
              <w:t>带入空气，刺激土壤深部的根层发育。</w:t>
            </w:r>
          </w:p>
          <w:p w:rsidR="00D97061" w:rsidRDefault="006059E8">
            <w:pPr>
              <w:pStyle w:val="TableText"/>
              <w:spacing w:before="181" w:line="217" w:lineRule="auto"/>
              <w:ind w:left="596"/>
            </w:pPr>
            <w:r>
              <w:rPr>
                <w:spacing w:val="-1"/>
              </w:rPr>
              <w:t>②</w:t>
            </w:r>
            <w:r>
              <w:rPr>
                <w:spacing w:val="-1"/>
              </w:rPr>
              <w:t>根据不同季节，调整浇灌时间</w:t>
            </w:r>
          </w:p>
          <w:p w:rsidR="00D97061" w:rsidRDefault="006059E8">
            <w:pPr>
              <w:pStyle w:val="TableText"/>
              <w:spacing w:before="185" w:line="359" w:lineRule="auto"/>
              <w:ind w:left="118" w:right="107" w:firstLine="480"/>
              <w:jc w:val="both"/>
            </w:pPr>
            <w:r>
              <w:rPr>
                <w:spacing w:val="-1"/>
              </w:rPr>
              <w:t>新植树木应在当日浇透第一遍水，以后应视情况及时补水。</w:t>
            </w:r>
            <w:r>
              <w:rPr>
                <w:rFonts w:ascii="Times New Roman" w:eastAsia="Times New Roman" w:hAnsi="Times New Roman" w:cs="Times New Roman"/>
                <w:spacing w:val="-1"/>
              </w:rPr>
              <w:t>1</w:t>
            </w:r>
            <w:r>
              <w:rPr>
                <w:spacing w:val="-1"/>
              </w:rPr>
              <w:t>～</w:t>
            </w:r>
            <w:r>
              <w:rPr>
                <w:rFonts w:ascii="Times New Roman" w:eastAsia="Times New Roman" w:hAnsi="Times New Roman" w:cs="Times New Roman"/>
                <w:spacing w:val="-1"/>
              </w:rPr>
              <w:t>2</w:t>
            </w:r>
            <w:r>
              <w:rPr>
                <w:rFonts w:ascii="Times New Roman" w:eastAsia="Times New Roman" w:hAnsi="Times New Roman" w:cs="Times New Roman"/>
                <w:spacing w:val="30"/>
              </w:rPr>
              <w:t xml:space="preserve"> </w:t>
            </w:r>
            <w:r>
              <w:rPr>
                <w:spacing w:val="-1"/>
              </w:rPr>
              <w:t>月份，地面封冻，</w:t>
            </w:r>
            <w:r>
              <w:rPr>
                <w:spacing w:val="1"/>
              </w:rPr>
              <w:t>植被处于休眠期，基本无生长，但其生命活动仍</w:t>
            </w:r>
            <w:r>
              <w:rPr>
                <w:spacing w:val="1"/>
              </w:rPr>
              <w:t>需一定的水分，加之冬季雨水少，要观</w:t>
            </w:r>
            <w:r>
              <w:rPr>
                <w:spacing w:val="-4"/>
              </w:rPr>
              <w:t>察植被的生长情况和土壤的干湿度，及时浇水。</w:t>
            </w:r>
            <w:r>
              <w:rPr>
                <w:rFonts w:ascii="Times New Roman" w:eastAsia="Times New Roman" w:hAnsi="Times New Roman" w:cs="Times New Roman"/>
                <w:spacing w:val="-4"/>
              </w:rPr>
              <w:t>2</w:t>
            </w:r>
            <w:r>
              <w:rPr>
                <w:rFonts w:ascii="Times New Roman" w:eastAsia="Times New Roman" w:hAnsi="Times New Roman" w:cs="Times New Roman"/>
                <w:spacing w:val="29"/>
              </w:rPr>
              <w:t xml:space="preserve"> </w:t>
            </w:r>
            <w:r>
              <w:rPr>
                <w:spacing w:val="-4"/>
              </w:rPr>
              <w:t>月中下旬浇水，可使植被提前复绿。在</w:t>
            </w:r>
            <w:r>
              <w:rPr>
                <w:spacing w:val="1"/>
              </w:rPr>
              <w:t>这之后，可少浇水，如果出现干旱，宜在中午浇水。夏季高温，地面蒸发及植被蒸腾量</w:t>
            </w:r>
            <w:r>
              <w:rPr>
                <w:spacing w:val="-1"/>
              </w:rPr>
              <w:t>都大，植被需水量大，应及时浇水。夏季以上午浇水为好。</w:t>
            </w:r>
          </w:p>
          <w:p w:rsidR="00D97061" w:rsidRDefault="006059E8">
            <w:pPr>
              <w:pStyle w:val="TableText"/>
              <w:spacing w:before="1" w:line="218" w:lineRule="auto"/>
              <w:ind w:left="594"/>
            </w:pPr>
            <w:r>
              <w:rPr>
                <w:rFonts w:ascii="Times New Roman" w:eastAsia="Times New Roman" w:hAnsi="Times New Roman" w:cs="Times New Roman"/>
                <w:b/>
                <w:bCs/>
                <w:spacing w:val="-3"/>
              </w:rPr>
              <w:t>2</w:t>
            </w:r>
            <w:r>
              <w:rPr>
                <w:b/>
                <w:bCs/>
                <w:spacing w:val="-3"/>
              </w:rPr>
              <w:t>）追肥</w:t>
            </w:r>
          </w:p>
          <w:p w:rsidR="00D97061" w:rsidRDefault="006059E8">
            <w:pPr>
              <w:pStyle w:val="TableText"/>
              <w:spacing w:before="183" w:line="356" w:lineRule="auto"/>
              <w:ind w:left="119" w:right="107" w:firstLine="478"/>
              <w:jc w:val="both"/>
            </w:pPr>
            <w:r>
              <w:rPr>
                <w:spacing w:val="1"/>
              </w:rPr>
              <w:t>追肥的最佳时间应掌握在温度和湿度最适宜植被生长的季节。第一次追肥在春季气</w:t>
            </w:r>
            <w:r>
              <w:rPr>
                <w:spacing w:val="-2"/>
              </w:rPr>
              <w:t>温开始回升，植被开始萌动时施用，一般施用缓释复合肥</w:t>
            </w:r>
            <w:r>
              <w:rPr>
                <w:spacing w:val="-32"/>
              </w:rPr>
              <w:t xml:space="preserve"> </w:t>
            </w:r>
            <w:r>
              <w:rPr>
                <w:rFonts w:ascii="Times New Roman" w:eastAsia="Times New Roman" w:hAnsi="Times New Roman" w:cs="Times New Roman"/>
                <w:spacing w:val="-2"/>
              </w:rPr>
              <w:t>12</w:t>
            </w:r>
            <w:r>
              <w:rPr>
                <w:rFonts w:ascii="Times New Roman" w:eastAsia="Times New Roman" w:hAnsi="Times New Roman" w:cs="Times New Roman"/>
                <w:spacing w:val="-3"/>
              </w:rPr>
              <w:t>.5</w:t>
            </w:r>
            <w:r>
              <w:rPr>
                <w:spacing w:val="-3"/>
              </w:rPr>
              <w:t>～</w:t>
            </w:r>
            <w:r>
              <w:rPr>
                <w:rFonts w:ascii="Times New Roman" w:eastAsia="Times New Roman" w:hAnsi="Times New Roman" w:cs="Times New Roman"/>
                <w:spacing w:val="-3"/>
              </w:rPr>
              <w:t>15.5g/m</w:t>
            </w:r>
            <w:r>
              <w:rPr>
                <w:rFonts w:ascii="Times New Roman" w:eastAsia="Times New Roman" w:hAnsi="Times New Roman" w:cs="Times New Roman"/>
                <w:spacing w:val="-3"/>
                <w:position w:val="7"/>
                <w:sz w:val="15"/>
                <w:szCs w:val="15"/>
              </w:rPr>
              <w:t>2</w:t>
            </w:r>
            <w:r>
              <w:rPr>
                <w:rFonts w:ascii="Times New Roman" w:eastAsia="Times New Roman" w:hAnsi="Times New Roman" w:cs="Times New Roman"/>
                <w:spacing w:val="-9"/>
                <w:position w:val="7"/>
                <w:sz w:val="15"/>
                <w:szCs w:val="15"/>
              </w:rPr>
              <w:t xml:space="preserve"> </w:t>
            </w:r>
            <w:r>
              <w:rPr>
                <w:spacing w:val="-3"/>
              </w:rPr>
              <w:t>；</w:t>
            </w:r>
            <w:r>
              <w:rPr>
                <w:rFonts w:ascii="Times New Roman" w:eastAsia="Times New Roman" w:hAnsi="Times New Roman" w:cs="Times New Roman"/>
                <w:spacing w:val="-3"/>
              </w:rPr>
              <w:t>5</w:t>
            </w:r>
            <w:r>
              <w:rPr>
                <w:rFonts w:ascii="Times New Roman" w:eastAsia="Times New Roman" w:hAnsi="Times New Roman" w:cs="Times New Roman"/>
                <w:spacing w:val="15"/>
                <w:w w:val="101"/>
              </w:rPr>
              <w:t xml:space="preserve"> </w:t>
            </w:r>
            <w:r>
              <w:rPr>
                <w:spacing w:val="-3"/>
              </w:rPr>
              <w:t>月份进行第</w:t>
            </w:r>
            <w:r>
              <w:rPr>
                <w:spacing w:val="-1"/>
              </w:rPr>
              <w:t>二次施肥，用量同二月份；晚秋第三次施肥，用量同二月份。</w:t>
            </w:r>
          </w:p>
          <w:p w:rsidR="00D97061" w:rsidRDefault="006059E8">
            <w:pPr>
              <w:pStyle w:val="TableText"/>
              <w:spacing w:before="14" w:line="220" w:lineRule="auto"/>
              <w:ind w:left="609"/>
            </w:pPr>
            <w:r>
              <w:rPr>
                <w:b/>
                <w:bCs/>
                <w:spacing w:val="-5"/>
              </w:rPr>
              <w:t>（</w:t>
            </w:r>
            <w:r>
              <w:rPr>
                <w:rFonts w:ascii="Times New Roman" w:eastAsia="Times New Roman" w:hAnsi="Times New Roman" w:cs="Times New Roman"/>
                <w:b/>
                <w:bCs/>
                <w:spacing w:val="-5"/>
              </w:rPr>
              <w:t>6</w:t>
            </w:r>
            <w:r>
              <w:rPr>
                <w:b/>
                <w:bCs/>
                <w:spacing w:val="-5"/>
              </w:rPr>
              <w:t>）监测工程</w:t>
            </w:r>
          </w:p>
          <w:p w:rsidR="00D97061" w:rsidRDefault="006059E8">
            <w:pPr>
              <w:pStyle w:val="TableText"/>
              <w:spacing w:before="179" w:line="359" w:lineRule="auto"/>
              <w:ind w:left="117" w:right="107" w:firstLine="480"/>
            </w:pPr>
            <w:r>
              <w:rPr>
                <w:spacing w:val="2"/>
              </w:rPr>
              <w:t>采用常规地质调查方法进行，对整个矿山的</w:t>
            </w:r>
            <w:r>
              <w:rPr>
                <w:spacing w:val="1"/>
              </w:rPr>
              <w:t>地质环境进行巡视，监测的内容主要为</w:t>
            </w:r>
            <w:r>
              <w:t>边坡稳定性、复绿情况、植被生长状况、覆土是否因排雨水</w:t>
            </w:r>
            <w:r>
              <w:rPr>
                <w:spacing w:val="-1"/>
              </w:rPr>
              <w:t>造成流失情况等内容；</w:t>
            </w:r>
          </w:p>
          <w:p w:rsidR="00D97061" w:rsidRDefault="006059E8">
            <w:pPr>
              <w:pStyle w:val="TableText"/>
              <w:spacing w:before="1" w:line="219" w:lineRule="auto"/>
              <w:ind w:left="598"/>
            </w:pPr>
            <w:r>
              <w:rPr>
                <w:spacing w:val="-2"/>
              </w:rPr>
              <w:t>其工艺流程图见图</w:t>
            </w:r>
            <w:r>
              <w:rPr>
                <w:spacing w:val="-49"/>
              </w:rPr>
              <w:t xml:space="preserve"> </w:t>
            </w:r>
            <w:r>
              <w:rPr>
                <w:rFonts w:ascii="Times New Roman" w:eastAsia="Times New Roman" w:hAnsi="Times New Roman" w:cs="Times New Roman"/>
                <w:spacing w:val="-2"/>
              </w:rPr>
              <w:t>4-1</w:t>
            </w:r>
            <w:r>
              <w:rPr>
                <w:spacing w:val="-2"/>
              </w:rPr>
              <w:t>。</w:t>
            </w:r>
          </w:p>
        </w:tc>
      </w:tr>
    </w:tbl>
    <w:p w:rsidR="00D97061" w:rsidRDefault="00D97061">
      <w:pPr>
        <w:pStyle w:val="a3"/>
        <w:spacing w:line="23" w:lineRule="exact"/>
        <w:rPr>
          <w:sz w:val="2"/>
        </w:rPr>
      </w:pPr>
    </w:p>
    <w:p w:rsidR="00D97061" w:rsidRDefault="00D97061">
      <w:pPr>
        <w:spacing w:line="23" w:lineRule="exact"/>
        <w:rPr>
          <w:sz w:val="2"/>
          <w:szCs w:val="2"/>
        </w:rPr>
        <w:sectPr w:rsidR="00D97061">
          <w:footerReference w:type="default" r:id="rId76"/>
          <w:pgSz w:w="11906" w:h="16839"/>
          <w:pgMar w:top="1118" w:right="1247" w:bottom="1156" w:left="1247" w:header="829" w:footer="994" w:gutter="0"/>
          <w:cols w:space="720"/>
        </w:sectPr>
      </w:pPr>
    </w:p>
    <w:tbl>
      <w:tblPr>
        <w:tblStyle w:val="TableNormal"/>
        <w:tblW w:w="9406" w:type="dxa"/>
        <w:tblInd w:w="2" w:type="dxa"/>
        <w:tblBorders>
          <w:top w:val="single" w:sz="2" w:space="0" w:color="000000"/>
          <w:left w:val="single" w:sz="2" w:space="0" w:color="000000"/>
          <w:bottom w:val="single" w:sz="2" w:space="0" w:color="000000"/>
          <w:right w:val="single" w:sz="2" w:space="0" w:color="000000"/>
        </w:tblBorders>
        <w:tblLayout w:type="fixed"/>
        <w:tblLook w:val="04A0"/>
      </w:tblPr>
      <w:tblGrid>
        <w:gridCol w:w="9406"/>
      </w:tblGrid>
      <w:tr w:rsidR="00D97061">
        <w:trPr>
          <w:trHeight w:val="14519"/>
        </w:trPr>
        <w:tc>
          <w:tcPr>
            <w:tcW w:w="9406" w:type="dxa"/>
          </w:tcPr>
          <w:p w:rsidR="00D97061" w:rsidRDefault="006059E8">
            <w:pPr>
              <w:spacing w:before="104" w:line="2489" w:lineRule="exact"/>
              <w:ind w:firstLine="1031"/>
            </w:pPr>
            <w:r>
              <w:rPr>
                <w:noProof/>
                <w:position w:val="-49"/>
                <w:lang w:eastAsia="zh-CN"/>
              </w:rPr>
              <w:lastRenderedPageBreak/>
              <w:drawing>
                <wp:inline distT="0" distB="0" distL="0" distR="0">
                  <wp:extent cx="4734560" cy="157988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77" cstate="print"/>
                          <a:stretch>
                            <a:fillRect/>
                          </a:stretch>
                        </pic:blipFill>
                        <pic:spPr>
                          <a:xfrm>
                            <a:off x="0" y="0"/>
                            <a:ext cx="4734664" cy="1580190"/>
                          </a:xfrm>
                          <a:prstGeom prst="rect">
                            <a:avLst/>
                          </a:prstGeom>
                        </pic:spPr>
                      </pic:pic>
                    </a:graphicData>
                  </a:graphic>
                </wp:inline>
              </w:drawing>
            </w:r>
          </w:p>
          <w:p w:rsidR="00D97061" w:rsidRDefault="006059E8">
            <w:pPr>
              <w:pStyle w:val="TableText"/>
              <w:spacing w:before="209" w:line="228" w:lineRule="auto"/>
              <w:ind w:left="2849"/>
              <w:rPr>
                <w:sz w:val="20"/>
                <w:szCs w:val="20"/>
              </w:rPr>
            </w:pPr>
            <w:r>
              <w:rPr>
                <w:b/>
                <w:bCs/>
                <w:spacing w:val="5"/>
                <w:sz w:val="20"/>
                <w:szCs w:val="20"/>
              </w:rPr>
              <w:t>图</w:t>
            </w:r>
            <w:r>
              <w:rPr>
                <w:spacing w:val="-24"/>
                <w:sz w:val="20"/>
                <w:szCs w:val="20"/>
              </w:rPr>
              <w:t xml:space="preserve"> </w:t>
            </w:r>
            <w:r>
              <w:rPr>
                <w:rFonts w:ascii="Times New Roman" w:eastAsia="Times New Roman" w:hAnsi="Times New Roman" w:cs="Times New Roman"/>
                <w:b/>
                <w:bCs/>
                <w:spacing w:val="5"/>
                <w:sz w:val="20"/>
                <w:szCs w:val="20"/>
              </w:rPr>
              <w:t xml:space="preserve">4-1 </w:t>
            </w:r>
            <w:r>
              <w:rPr>
                <w:b/>
                <w:bCs/>
                <w:spacing w:val="5"/>
                <w:sz w:val="20"/>
                <w:szCs w:val="20"/>
              </w:rPr>
              <w:t>项目施工期工艺流程及产污环节图</w:t>
            </w:r>
          </w:p>
          <w:p w:rsidR="00D97061" w:rsidRDefault="006059E8">
            <w:pPr>
              <w:pStyle w:val="TableText"/>
              <w:spacing w:before="171" w:line="220" w:lineRule="auto"/>
              <w:ind w:left="118"/>
              <w:rPr>
                <w:sz w:val="28"/>
                <w:szCs w:val="28"/>
              </w:rPr>
            </w:pPr>
            <w:r>
              <w:rPr>
                <w:rFonts w:ascii="Times New Roman" w:eastAsia="Times New Roman" w:hAnsi="Times New Roman" w:cs="Times New Roman"/>
                <w:b/>
                <w:bCs/>
                <w:spacing w:val="-3"/>
                <w:sz w:val="28"/>
                <w:szCs w:val="28"/>
              </w:rPr>
              <w:t>5.</w:t>
            </w:r>
            <w:r>
              <w:rPr>
                <w:b/>
                <w:bCs/>
                <w:spacing w:val="-3"/>
                <w:sz w:val="28"/>
                <w:szCs w:val="28"/>
              </w:rPr>
              <w:t>工程环境保护投资明细</w:t>
            </w:r>
          </w:p>
          <w:p w:rsidR="00D97061" w:rsidRDefault="006059E8">
            <w:pPr>
              <w:pStyle w:val="TableText"/>
              <w:spacing w:before="206" w:line="357" w:lineRule="auto"/>
              <w:ind w:left="120" w:right="107" w:firstLine="478"/>
            </w:pPr>
            <w:r>
              <w:rPr>
                <w:spacing w:val="-3"/>
              </w:rPr>
              <w:t>本项目为生态修复项目。项目总投资</w:t>
            </w:r>
            <w:r>
              <w:rPr>
                <w:spacing w:val="-32"/>
              </w:rPr>
              <w:t xml:space="preserve"> </w:t>
            </w:r>
            <w:r>
              <w:rPr>
                <w:rFonts w:ascii="Times New Roman" w:eastAsia="Times New Roman" w:hAnsi="Times New Roman" w:cs="Times New Roman"/>
                <w:spacing w:val="-3"/>
              </w:rPr>
              <w:t>159</w:t>
            </w:r>
            <w:r>
              <w:rPr>
                <w:rFonts w:ascii="Times New Roman" w:eastAsia="Times New Roman" w:hAnsi="Times New Roman" w:cs="Times New Roman"/>
                <w:spacing w:val="-4"/>
              </w:rPr>
              <w:t>6.06</w:t>
            </w:r>
            <w:r>
              <w:rPr>
                <w:rFonts w:ascii="Times New Roman" w:eastAsia="Times New Roman" w:hAnsi="Times New Roman" w:cs="Times New Roman"/>
                <w:spacing w:val="15"/>
              </w:rPr>
              <w:t xml:space="preserve"> </w:t>
            </w:r>
            <w:r>
              <w:rPr>
                <w:spacing w:val="-4"/>
              </w:rPr>
              <w:t>万元，环保投资为</w:t>
            </w:r>
            <w:r>
              <w:rPr>
                <w:spacing w:val="-32"/>
              </w:rPr>
              <w:t xml:space="preserve"> </w:t>
            </w:r>
            <w:r>
              <w:rPr>
                <w:rFonts w:ascii="Times New Roman" w:eastAsia="Times New Roman" w:hAnsi="Times New Roman" w:cs="Times New Roman"/>
                <w:spacing w:val="-4"/>
              </w:rPr>
              <w:t>1489.72</w:t>
            </w:r>
            <w:r>
              <w:rPr>
                <w:rFonts w:ascii="Times New Roman" w:eastAsia="Times New Roman" w:hAnsi="Times New Roman" w:cs="Times New Roman"/>
                <w:spacing w:val="15"/>
              </w:rPr>
              <w:t xml:space="preserve"> </w:t>
            </w:r>
            <w:r>
              <w:rPr>
                <w:spacing w:val="-4"/>
              </w:rPr>
              <w:t>万元，占总</w:t>
            </w:r>
            <w:r>
              <w:rPr>
                <w:spacing w:val="-3"/>
              </w:rPr>
              <w:t>投资额的</w:t>
            </w:r>
            <w:r>
              <w:rPr>
                <w:spacing w:val="-42"/>
              </w:rPr>
              <w:t xml:space="preserve"> </w:t>
            </w:r>
            <w:r>
              <w:rPr>
                <w:rFonts w:ascii="Times New Roman" w:eastAsia="Times New Roman" w:hAnsi="Times New Roman" w:cs="Times New Roman"/>
                <w:spacing w:val="-3"/>
              </w:rPr>
              <w:t>93.34%</w:t>
            </w:r>
            <w:r>
              <w:rPr>
                <w:rFonts w:ascii="Times New Roman" w:eastAsia="Times New Roman" w:hAnsi="Times New Roman" w:cs="Times New Roman"/>
                <w:spacing w:val="-28"/>
              </w:rPr>
              <w:t xml:space="preserve"> </w:t>
            </w:r>
            <w:r>
              <w:rPr>
                <w:spacing w:val="-3"/>
              </w:rPr>
              <w:t>。环保投资明细见表</w:t>
            </w:r>
            <w:r>
              <w:rPr>
                <w:spacing w:val="-56"/>
              </w:rPr>
              <w:t xml:space="preserve"> </w:t>
            </w:r>
            <w:r>
              <w:rPr>
                <w:rFonts w:ascii="Times New Roman" w:eastAsia="Times New Roman" w:hAnsi="Times New Roman" w:cs="Times New Roman"/>
                <w:spacing w:val="-3"/>
              </w:rPr>
              <w:t>4-5</w:t>
            </w:r>
            <w:r>
              <w:rPr>
                <w:spacing w:val="-3"/>
              </w:rPr>
              <w:t>：</w:t>
            </w:r>
          </w:p>
          <w:p w:rsidR="00D97061" w:rsidRDefault="006059E8">
            <w:pPr>
              <w:pStyle w:val="TableText"/>
              <w:spacing w:line="223" w:lineRule="auto"/>
              <w:ind w:left="3463"/>
              <w:rPr>
                <w:sz w:val="20"/>
                <w:szCs w:val="20"/>
              </w:rPr>
            </w:pPr>
            <w:r>
              <w:rPr>
                <w:spacing w:val="7"/>
                <w:sz w:val="20"/>
                <w:szCs w:val="20"/>
              </w:rPr>
              <w:t>表</w:t>
            </w:r>
            <w:r>
              <w:rPr>
                <w:spacing w:val="-39"/>
                <w:sz w:val="20"/>
                <w:szCs w:val="20"/>
              </w:rPr>
              <w:t xml:space="preserve"> </w:t>
            </w:r>
            <w:r>
              <w:rPr>
                <w:rFonts w:ascii="Times New Roman" w:eastAsia="Times New Roman" w:hAnsi="Times New Roman" w:cs="Times New Roman"/>
                <w:spacing w:val="7"/>
                <w:sz w:val="20"/>
                <w:szCs w:val="20"/>
              </w:rPr>
              <w:t xml:space="preserve">4-5 </w:t>
            </w:r>
            <w:r>
              <w:rPr>
                <w:spacing w:val="7"/>
                <w:sz w:val="20"/>
                <w:szCs w:val="20"/>
              </w:rPr>
              <w:t>工程环保投资一览表</w:t>
            </w:r>
          </w:p>
          <w:tbl>
            <w:tblPr>
              <w:tblStyle w:val="TableNormal"/>
              <w:tblW w:w="9178" w:type="dxa"/>
              <w:tblInd w:w="11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116"/>
              <w:gridCol w:w="789"/>
              <w:gridCol w:w="6164"/>
              <w:gridCol w:w="1109"/>
            </w:tblGrid>
            <w:tr w:rsidR="00D97061">
              <w:trPr>
                <w:trHeight w:val="554"/>
              </w:trPr>
              <w:tc>
                <w:tcPr>
                  <w:tcW w:w="1116" w:type="dxa"/>
                </w:tcPr>
                <w:p w:rsidR="00D97061" w:rsidRDefault="006059E8">
                  <w:pPr>
                    <w:pStyle w:val="TableText"/>
                    <w:spacing w:before="170" w:line="229" w:lineRule="auto"/>
                    <w:ind w:left="362"/>
                    <w:rPr>
                      <w:sz w:val="20"/>
                      <w:szCs w:val="20"/>
                    </w:rPr>
                  </w:pPr>
                  <w:r>
                    <w:rPr>
                      <w:b/>
                      <w:bCs/>
                      <w:spacing w:val="-1"/>
                      <w:sz w:val="20"/>
                      <w:szCs w:val="20"/>
                    </w:rPr>
                    <w:t>阶段</w:t>
                  </w:r>
                </w:p>
              </w:tc>
              <w:tc>
                <w:tcPr>
                  <w:tcW w:w="789" w:type="dxa"/>
                </w:tcPr>
                <w:p w:rsidR="00D97061" w:rsidRDefault="006059E8">
                  <w:pPr>
                    <w:pStyle w:val="TableText"/>
                    <w:spacing w:before="170" w:line="228" w:lineRule="auto"/>
                    <w:ind w:left="187"/>
                    <w:rPr>
                      <w:sz w:val="20"/>
                      <w:szCs w:val="20"/>
                    </w:rPr>
                  </w:pPr>
                  <w:r>
                    <w:rPr>
                      <w:b/>
                      <w:bCs/>
                      <w:spacing w:val="3"/>
                      <w:sz w:val="20"/>
                      <w:szCs w:val="20"/>
                    </w:rPr>
                    <w:t>类别</w:t>
                  </w:r>
                </w:p>
              </w:tc>
              <w:tc>
                <w:tcPr>
                  <w:tcW w:w="6164" w:type="dxa"/>
                </w:tcPr>
                <w:p w:rsidR="00D97061" w:rsidRDefault="006059E8">
                  <w:pPr>
                    <w:pStyle w:val="TableText"/>
                    <w:spacing w:before="170" w:line="228" w:lineRule="auto"/>
                    <w:ind w:left="2456"/>
                    <w:rPr>
                      <w:sz w:val="20"/>
                      <w:szCs w:val="20"/>
                    </w:rPr>
                  </w:pPr>
                  <w:r>
                    <w:rPr>
                      <w:b/>
                      <w:bCs/>
                      <w:spacing w:val="6"/>
                      <w:sz w:val="20"/>
                      <w:szCs w:val="20"/>
                    </w:rPr>
                    <w:t>环保治理措施</w:t>
                  </w:r>
                </w:p>
              </w:tc>
              <w:tc>
                <w:tcPr>
                  <w:tcW w:w="1109" w:type="dxa"/>
                </w:tcPr>
                <w:p w:rsidR="00D97061" w:rsidRDefault="006059E8">
                  <w:pPr>
                    <w:pStyle w:val="TableText"/>
                    <w:spacing w:before="37" w:line="234" w:lineRule="auto"/>
                    <w:ind w:left="149" w:right="148" w:firstLine="201"/>
                    <w:rPr>
                      <w:sz w:val="20"/>
                      <w:szCs w:val="20"/>
                    </w:rPr>
                  </w:pPr>
                  <w:r>
                    <w:rPr>
                      <w:b/>
                      <w:bCs/>
                      <w:spacing w:val="2"/>
                      <w:sz w:val="20"/>
                      <w:szCs w:val="20"/>
                    </w:rPr>
                    <w:t>投资</w:t>
                  </w:r>
                  <w:r>
                    <w:rPr>
                      <w:b/>
                      <w:bCs/>
                      <w:spacing w:val="-1"/>
                      <w:sz w:val="20"/>
                      <w:szCs w:val="20"/>
                    </w:rPr>
                    <w:t>（万元）</w:t>
                  </w:r>
                </w:p>
              </w:tc>
            </w:tr>
            <w:tr w:rsidR="00D97061">
              <w:trPr>
                <w:trHeight w:val="4360"/>
              </w:trPr>
              <w:tc>
                <w:tcPr>
                  <w:tcW w:w="1116" w:type="dxa"/>
                  <w:vMerge w:val="restart"/>
                  <w:tcBorders>
                    <w:bottom w:val="nil"/>
                  </w:tcBorders>
                </w:tcPr>
                <w:p w:rsidR="00D97061" w:rsidRDefault="00D97061">
                  <w:pPr>
                    <w:spacing w:line="245" w:lineRule="auto"/>
                  </w:pPr>
                </w:p>
                <w:p w:rsidR="00D97061" w:rsidRDefault="00D97061">
                  <w:pPr>
                    <w:spacing w:line="246" w:lineRule="auto"/>
                  </w:pPr>
                </w:p>
                <w:p w:rsidR="00D97061" w:rsidRDefault="00D97061">
                  <w:pPr>
                    <w:spacing w:line="246" w:lineRule="auto"/>
                  </w:pPr>
                </w:p>
                <w:p w:rsidR="00D97061" w:rsidRDefault="00D97061">
                  <w:pPr>
                    <w:spacing w:line="246" w:lineRule="auto"/>
                  </w:pPr>
                </w:p>
                <w:p w:rsidR="00D97061" w:rsidRDefault="00D97061">
                  <w:pPr>
                    <w:spacing w:line="246" w:lineRule="auto"/>
                  </w:pPr>
                </w:p>
                <w:p w:rsidR="00D97061" w:rsidRDefault="00D97061">
                  <w:pPr>
                    <w:spacing w:line="246" w:lineRule="auto"/>
                  </w:pPr>
                </w:p>
                <w:p w:rsidR="00D97061" w:rsidRDefault="00D97061">
                  <w:pPr>
                    <w:spacing w:line="246" w:lineRule="auto"/>
                  </w:pPr>
                </w:p>
                <w:p w:rsidR="00D97061" w:rsidRDefault="00D97061">
                  <w:pPr>
                    <w:spacing w:line="246" w:lineRule="auto"/>
                  </w:pPr>
                </w:p>
                <w:p w:rsidR="00D97061" w:rsidRDefault="00D97061">
                  <w:pPr>
                    <w:spacing w:line="246" w:lineRule="auto"/>
                  </w:pPr>
                </w:p>
                <w:p w:rsidR="00D97061" w:rsidRDefault="00D97061">
                  <w:pPr>
                    <w:spacing w:line="246" w:lineRule="auto"/>
                  </w:pPr>
                </w:p>
                <w:p w:rsidR="00D97061" w:rsidRDefault="00D97061">
                  <w:pPr>
                    <w:spacing w:line="246" w:lineRule="auto"/>
                  </w:pPr>
                </w:p>
                <w:p w:rsidR="00D97061" w:rsidRDefault="00D97061">
                  <w:pPr>
                    <w:spacing w:line="246" w:lineRule="auto"/>
                  </w:pPr>
                </w:p>
                <w:p w:rsidR="00D97061" w:rsidRDefault="00D97061">
                  <w:pPr>
                    <w:spacing w:line="246" w:lineRule="auto"/>
                  </w:pPr>
                </w:p>
                <w:p w:rsidR="00D97061" w:rsidRDefault="00D97061">
                  <w:pPr>
                    <w:spacing w:line="246" w:lineRule="auto"/>
                  </w:pPr>
                </w:p>
                <w:p w:rsidR="00D97061" w:rsidRDefault="00D97061">
                  <w:pPr>
                    <w:spacing w:line="246" w:lineRule="auto"/>
                  </w:pPr>
                </w:p>
                <w:p w:rsidR="00D97061" w:rsidRDefault="00D97061">
                  <w:pPr>
                    <w:spacing w:line="246" w:lineRule="auto"/>
                  </w:pPr>
                </w:p>
                <w:p w:rsidR="00D97061" w:rsidRDefault="00D97061">
                  <w:pPr>
                    <w:spacing w:line="246" w:lineRule="auto"/>
                  </w:pPr>
                </w:p>
                <w:p w:rsidR="00D97061" w:rsidRDefault="006059E8">
                  <w:pPr>
                    <w:pStyle w:val="TableText"/>
                    <w:spacing w:before="65" w:line="228" w:lineRule="auto"/>
                    <w:ind w:left="249"/>
                    <w:rPr>
                      <w:sz w:val="20"/>
                      <w:szCs w:val="20"/>
                    </w:rPr>
                  </w:pPr>
                  <w:r>
                    <w:rPr>
                      <w:spacing w:val="7"/>
                      <w:sz w:val="20"/>
                      <w:szCs w:val="20"/>
                    </w:rPr>
                    <w:t>施工期</w:t>
                  </w:r>
                </w:p>
              </w:tc>
              <w:tc>
                <w:tcPr>
                  <w:tcW w:w="789" w:type="dxa"/>
                </w:tcPr>
                <w:p w:rsidR="00D97061" w:rsidRDefault="00D97061">
                  <w:pPr>
                    <w:spacing w:line="249" w:lineRule="auto"/>
                  </w:pPr>
                </w:p>
                <w:p w:rsidR="00D97061" w:rsidRDefault="00D97061">
                  <w:pPr>
                    <w:spacing w:line="249" w:lineRule="auto"/>
                  </w:pPr>
                </w:p>
                <w:p w:rsidR="00D97061" w:rsidRDefault="00D97061">
                  <w:pPr>
                    <w:spacing w:line="249" w:lineRule="auto"/>
                  </w:pPr>
                </w:p>
                <w:p w:rsidR="00D97061" w:rsidRDefault="00D97061">
                  <w:pPr>
                    <w:spacing w:line="249" w:lineRule="auto"/>
                  </w:pPr>
                </w:p>
                <w:p w:rsidR="00D97061" w:rsidRDefault="00D97061">
                  <w:pPr>
                    <w:spacing w:line="250" w:lineRule="auto"/>
                  </w:pPr>
                </w:p>
                <w:p w:rsidR="00D97061" w:rsidRDefault="00D97061">
                  <w:pPr>
                    <w:spacing w:line="250" w:lineRule="auto"/>
                  </w:pPr>
                </w:p>
                <w:p w:rsidR="00D97061" w:rsidRDefault="00D97061">
                  <w:pPr>
                    <w:spacing w:line="250" w:lineRule="auto"/>
                  </w:pPr>
                </w:p>
                <w:p w:rsidR="00D97061" w:rsidRDefault="00D97061">
                  <w:pPr>
                    <w:spacing w:line="250" w:lineRule="auto"/>
                  </w:pPr>
                </w:p>
                <w:p w:rsidR="00D97061" w:rsidRDefault="006059E8">
                  <w:pPr>
                    <w:pStyle w:val="TableText"/>
                    <w:spacing w:before="65" w:line="228" w:lineRule="auto"/>
                    <w:ind w:left="189"/>
                    <w:rPr>
                      <w:sz w:val="20"/>
                      <w:szCs w:val="20"/>
                    </w:rPr>
                  </w:pPr>
                  <w:r>
                    <w:rPr>
                      <w:spacing w:val="5"/>
                      <w:sz w:val="20"/>
                      <w:szCs w:val="20"/>
                    </w:rPr>
                    <w:t>废气</w:t>
                  </w:r>
                </w:p>
              </w:tc>
              <w:tc>
                <w:tcPr>
                  <w:tcW w:w="6164" w:type="dxa"/>
                </w:tcPr>
                <w:p w:rsidR="00D97061" w:rsidRDefault="006059E8">
                  <w:pPr>
                    <w:pStyle w:val="TableText"/>
                    <w:spacing w:before="33" w:line="245" w:lineRule="auto"/>
                    <w:ind w:left="113" w:right="102" w:hanging="1"/>
                    <w:rPr>
                      <w:sz w:val="20"/>
                      <w:szCs w:val="20"/>
                    </w:rPr>
                  </w:pPr>
                  <w:r>
                    <w:rPr>
                      <w:spacing w:val="8"/>
                      <w:sz w:val="20"/>
                      <w:szCs w:val="20"/>
                    </w:rPr>
                    <w:t>①</w:t>
                  </w:r>
                  <w:r>
                    <w:rPr>
                      <w:spacing w:val="8"/>
                      <w:sz w:val="20"/>
                      <w:szCs w:val="20"/>
                    </w:rPr>
                    <w:t>严格落实《建筑工程扬尘污染防治</w:t>
                  </w:r>
                  <w:r>
                    <w:rPr>
                      <w:spacing w:val="8"/>
                      <w:sz w:val="20"/>
                      <w:szCs w:val="20"/>
                    </w:rPr>
                    <w:t>“</w:t>
                  </w:r>
                  <w:r>
                    <w:rPr>
                      <w:spacing w:val="8"/>
                      <w:sz w:val="20"/>
                      <w:szCs w:val="20"/>
                    </w:rPr>
                    <w:t>六个百分百</w:t>
                  </w:r>
                  <w:r>
                    <w:rPr>
                      <w:spacing w:val="-55"/>
                      <w:sz w:val="20"/>
                      <w:szCs w:val="20"/>
                    </w:rPr>
                    <w:t xml:space="preserve"> </w:t>
                  </w:r>
                  <w:r>
                    <w:rPr>
                      <w:spacing w:val="8"/>
                      <w:sz w:val="20"/>
                      <w:szCs w:val="20"/>
                    </w:rPr>
                    <w:t>”</w:t>
                  </w:r>
                  <w:r>
                    <w:rPr>
                      <w:spacing w:val="8"/>
                      <w:sz w:val="20"/>
                      <w:szCs w:val="20"/>
                    </w:rPr>
                    <w:t>巩固提升专</w:t>
                  </w:r>
                  <w:r>
                    <w:rPr>
                      <w:spacing w:val="2"/>
                      <w:sz w:val="20"/>
                      <w:szCs w:val="20"/>
                    </w:rPr>
                    <w:t>项行动实施方案》要求：施工工地周边</w:t>
                  </w:r>
                  <w:r>
                    <w:rPr>
                      <w:spacing w:val="-23"/>
                      <w:sz w:val="20"/>
                      <w:szCs w:val="20"/>
                    </w:rPr>
                    <w:t xml:space="preserve"> </w:t>
                  </w:r>
                  <w:r>
                    <w:rPr>
                      <w:rFonts w:ascii="Times New Roman" w:eastAsia="Times New Roman" w:hAnsi="Times New Roman" w:cs="Times New Roman"/>
                      <w:spacing w:val="2"/>
                      <w:sz w:val="20"/>
                      <w:szCs w:val="20"/>
                    </w:rPr>
                    <w:t>10</w:t>
                  </w:r>
                  <w:r>
                    <w:rPr>
                      <w:rFonts w:ascii="Times New Roman" w:eastAsia="Times New Roman" w:hAnsi="Times New Roman" w:cs="Times New Roman"/>
                      <w:spacing w:val="1"/>
                      <w:sz w:val="20"/>
                      <w:szCs w:val="20"/>
                    </w:rPr>
                    <w:t>0%</w:t>
                  </w:r>
                  <w:r>
                    <w:rPr>
                      <w:spacing w:val="1"/>
                      <w:sz w:val="20"/>
                      <w:szCs w:val="20"/>
                    </w:rPr>
                    <w:t>围挡；出入车辆</w:t>
                  </w:r>
                  <w:r>
                    <w:rPr>
                      <w:spacing w:val="-21"/>
                      <w:sz w:val="20"/>
                      <w:szCs w:val="20"/>
                    </w:rPr>
                    <w:t xml:space="preserve"> </w:t>
                  </w:r>
                  <w:r>
                    <w:rPr>
                      <w:rFonts w:ascii="Times New Roman" w:eastAsia="Times New Roman" w:hAnsi="Times New Roman" w:cs="Times New Roman"/>
                      <w:spacing w:val="1"/>
                      <w:sz w:val="20"/>
                      <w:szCs w:val="20"/>
                    </w:rPr>
                    <w:t>100%</w:t>
                  </w:r>
                  <w:r>
                    <w:rPr>
                      <w:spacing w:val="7"/>
                      <w:sz w:val="20"/>
                      <w:szCs w:val="20"/>
                    </w:rPr>
                    <w:t>冲洗；拆迁工地</w:t>
                  </w:r>
                  <w:r>
                    <w:rPr>
                      <w:spacing w:val="-22"/>
                      <w:sz w:val="20"/>
                      <w:szCs w:val="20"/>
                    </w:rPr>
                    <w:t xml:space="preserve"> </w:t>
                  </w:r>
                  <w:r>
                    <w:rPr>
                      <w:rFonts w:ascii="Times New Roman" w:eastAsia="Times New Roman" w:hAnsi="Times New Roman" w:cs="Times New Roman"/>
                      <w:spacing w:val="7"/>
                      <w:sz w:val="20"/>
                      <w:szCs w:val="20"/>
                    </w:rPr>
                    <w:t>100%</w:t>
                  </w:r>
                  <w:r>
                    <w:rPr>
                      <w:spacing w:val="7"/>
                      <w:sz w:val="20"/>
                      <w:szCs w:val="20"/>
                    </w:rPr>
                    <w:t>湿法作业；渣土车辆</w:t>
                  </w:r>
                  <w:r>
                    <w:rPr>
                      <w:spacing w:val="-23"/>
                      <w:sz w:val="20"/>
                      <w:szCs w:val="20"/>
                    </w:rPr>
                    <w:t xml:space="preserve"> </w:t>
                  </w:r>
                  <w:r>
                    <w:rPr>
                      <w:rFonts w:ascii="Times New Roman" w:eastAsia="Times New Roman" w:hAnsi="Times New Roman" w:cs="Times New Roman"/>
                      <w:spacing w:val="7"/>
                      <w:sz w:val="20"/>
                      <w:szCs w:val="20"/>
                    </w:rPr>
                    <w:t>100%</w:t>
                  </w:r>
                  <w:r>
                    <w:rPr>
                      <w:spacing w:val="7"/>
                      <w:sz w:val="20"/>
                      <w:szCs w:val="20"/>
                    </w:rPr>
                    <w:t>密闭运</w:t>
                  </w:r>
                  <w:r>
                    <w:rPr>
                      <w:spacing w:val="6"/>
                      <w:sz w:val="20"/>
                      <w:szCs w:val="20"/>
                    </w:rPr>
                    <w:t>输；施工</w:t>
                  </w:r>
                  <w:r>
                    <w:rPr>
                      <w:spacing w:val="5"/>
                      <w:sz w:val="20"/>
                      <w:szCs w:val="20"/>
                    </w:rPr>
                    <w:t>现场地面</w:t>
                  </w:r>
                  <w:r>
                    <w:rPr>
                      <w:spacing w:val="-22"/>
                      <w:sz w:val="20"/>
                      <w:szCs w:val="20"/>
                    </w:rPr>
                    <w:t xml:space="preserve"> </w:t>
                  </w:r>
                  <w:r>
                    <w:rPr>
                      <w:rFonts w:ascii="Times New Roman" w:eastAsia="Times New Roman" w:hAnsi="Times New Roman" w:cs="Times New Roman"/>
                      <w:spacing w:val="5"/>
                      <w:sz w:val="20"/>
                      <w:szCs w:val="20"/>
                    </w:rPr>
                    <w:t>100%</w:t>
                  </w:r>
                  <w:r>
                    <w:rPr>
                      <w:spacing w:val="5"/>
                      <w:sz w:val="20"/>
                      <w:szCs w:val="20"/>
                    </w:rPr>
                    <w:t>硬化；物料堆放</w:t>
                  </w:r>
                  <w:r>
                    <w:rPr>
                      <w:spacing w:val="-20"/>
                      <w:sz w:val="20"/>
                      <w:szCs w:val="20"/>
                    </w:rPr>
                    <w:t xml:space="preserve"> </w:t>
                  </w:r>
                  <w:r>
                    <w:rPr>
                      <w:rFonts w:ascii="Times New Roman" w:eastAsia="Times New Roman" w:hAnsi="Times New Roman" w:cs="Times New Roman"/>
                      <w:spacing w:val="5"/>
                      <w:sz w:val="20"/>
                      <w:szCs w:val="20"/>
                    </w:rPr>
                    <w:t>100%</w:t>
                  </w:r>
                  <w:r>
                    <w:rPr>
                      <w:spacing w:val="5"/>
                      <w:sz w:val="20"/>
                      <w:szCs w:val="20"/>
                    </w:rPr>
                    <w:t>覆盖。</w:t>
                  </w:r>
                </w:p>
                <w:p w:rsidR="00D97061" w:rsidRDefault="006059E8">
                  <w:pPr>
                    <w:pStyle w:val="TableText"/>
                    <w:spacing w:before="24" w:line="244" w:lineRule="auto"/>
                    <w:ind w:left="113" w:right="175" w:hanging="1"/>
                    <w:rPr>
                      <w:sz w:val="20"/>
                      <w:szCs w:val="20"/>
                    </w:rPr>
                  </w:pPr>
                  <w:r>
                    <w:rPr>
                      <w:spacing w:val="9"/>
                      <w:sz w:val="20"/>
                      <w:szCs w:val="20"/>
                    </w:rPr>
                    <w:t>②</w:t>
                  </w:r>
                  <w:r>
                    <w:rPr>
                      <w:spacing w:val="9"/>
                      <w:sz w:val="20"/>
                      <w:szCs w:val="20"/>
                    </w:rPr>
                    <w:t>施工现场土方开挖后应尽快回填，不能及时回填的裸露场地，应采取洒水、覆盖等防尘措施；土料堆积过程中，堆积边坡角度</w:t>
                  </w:r>
                  <w:r>
                    <w:rPr>
                      <w:spacing w:val="8"/>
                      <w:sz w:val="20"/>
                      <w:szCs w:val="20"/>
                    </w:rPr>
                    <w:t>不宜过大，弃土及时夯实。</w:t>
                  </w:r>
                </w:p>
                <w:p w:rsidR="00D97061" w:rsidRDefault="006059E8">
                  <w:pPr>
                    <w:pStyle w:val="TableText"/>
                    <w:spacing w:before="23" w:line="244" w:lineRule="auto"/>
                    <w:ind w:left="116" w:right="51" w:hanging="4"/>
                    <w:rPr>
                      <w:sz w:val="20"/>
                      <w:szCs w:val="20"/>
                    </w:rPr>
                  </w:pPr>
                  <w:r>
                    <w:rPr>
                      <w:spacing w:val="7"/>
                      <w:sz w:val="20"/>
                      <w:szCs w:val="20"/>
                    </w:rPr>
                    <w:t>③</w:t>
                  </w:r>
                  <w:r>
                    <w:rPr>
                      <w:spacing w:val="7"/>
                      <w:sz w:val="20"/>
                      <w:szCs w:val="20"/>
                    </w:rPr>
                    <w:t>施工现场建筑材料实行集中、分类堆放。采</w:t>
                  </w:r>
                  <w:r>
                    <w:rPr>
                      <w:spacing w:val="6"/>
                      <w:sz w:val="20"/>
                      <w:szCs w:val="20"/>
                    </w:rPr>
                    <w:t>取覆盖等防尘措施，</w:t>
                  </w:r>
                  <w:r>
                    <w:rPr>
                      <w:spacing w:val="9"/>
                      <w:sz w:val="20"/>
                      <w:szCs w:val="20"/>
                    </w:rPr>
                    <w:t>不得露天堆放；施工工地围挡外禁止堆放施工材料、建筑垃圾和</w:t>
                  </w:r>
                  <w:r>
                    <w:rPr>
                      <w:spacing w:val="5"/>
                      <w:sz w:val="20"/>
                      <w:szCs w:val="20"/>
                    </w:rPr>
                    <w:t>工程渣土。</w:t>
                  </w:r>
                </w:p>
                <w:p w:rsidR="00D97061" w:rsidRDefault="006059E8">
                  <w:pPr>
                    <w:pStyle w:val="TableText"/>
                    <w:spacing w:before="24" w:line="244" w:lineRule="auto"/>
                    <w:ind w:left="112" w:right="104"/>
                    <w:rPr>
                      <w:sz w:val="20"/>
                      <w:szCs w:val="20"/>
                    </w:rPr>
                  </w:pPr>
                  <w:r>
                    <w:rPr>
                      <w:spacing w:val="4"/>
                      <w:sz w:val="20"/>
                      <w:szCs w:val="20"/>
                    </w:rPr>
                    <w:t>④</w:t>
                  </w:r>
                  <w:r>
                    <w:rPr>
                      <w:spacing w:val="4"/>
                      <w:sz w:val="20"/>
                      <w:szCs w:val="20"/>
                    </w:rPr>
                    <w:t>施工现场采取洒水降尘措施，每个施工区配备</w:t>
                  </w:r>
                  <w:r>
                    <w:rPr>
                      <w:spacing w:val="-16"/>
                      <w:sz w:val="20"/>
                      <w:szCs w:val="20"/>
                    </w:rPr>
                    <w:t xml:space="preserve"> </w:t>
                  </w:r>
                  <w:r>
                    <w:rPr>
                      <w:rFonts w:ascii="Times New Roman" w:eastAsia="Times New Roman" w:hAnsi="Times New Roman" w:cs="Times New Roman"/>
                      <w:spacing w:val="4"/>
                      <w:sz w:val="20"/>
                      <w:szCs w:val="20"/>
                    </w:rPr>
                    <w:t>1</w:t>
                  </w:r>
                  <w:r>
                    <w:rPr>
                      <w:rFonts w:ascii="Times New Roman" w:eastAsia="Times New Roman" w:hAnsi="Times New Roman" w:cs="Times New Roman"/>
                      <w:spacing w:val="25"/>
                      <w:w w:val="101"/>
                      <w:sz w:val="20"/>
                      <w:szCs w:val="20"/>
                    </w:rPr>
                    <w:t xml:space="preserve"> </w:t>
                  </w:r>
                  <w:r>
                    <w:rPr>
                      <w:spacing w:val="4"/>
                      <w:sz w:val="20"/>
                      <w:szCs w:val="20"/>
                    </w:rPr>
                    <w:t>台洒水设备和</w:t>
                  </w:r>
                  <w:r>
                    <w:rPr>
                      <w:spacing w:val="-35"/>
                      <w:sz w:val="20"/>
                      <w:szCs w:val="20"/>
                    </w:rPr>
                    <w:t xml:space="preserve"> </w:t>
                  </w:r>
                  <w:r>
                    <w:rPr>
                      <w:rFonts w:ascii="Times New Roman" w:eastAsia="Times New Roman" w:hAnsi="Times New Roman" w:cs="Times New Roman"/>
                      <w:spacing w:val="4"/>
                      <w:sz w:val="20"/>
                      <w:szCs w:val="20"/>
                    </w:rPr>
                    <w:t>5</w:t>
                  </w:r>
                  <w:r>
                    <w:rPr>
                      <w:spacing w:val="9"/>
                      <w:sz w:val="20"/>
                      <w:szCs w:val="20"/>
                    </w:rPr>
                    <w:t>台雾炮机，洒水频次以施工现场无明显扬尘为准，冬春季晴天一</w:t>
                  </w:r>
                  <w:r>
                    <w:rPr>
                      <w:spacing w:val="6"/>
                      <w:sz w:val="20"/>
                      <w:szCs w:val="20"/>
                    </w:rPr>
                    <w:t>般洒水次数在</w:t>
                  </w:r>
                  <w:r>
                    <w:rPr>
                      <w:spacing w:val="-44"/>
                      <w:sz w:val="20"/>
                      <w:szCs w:val="20"/>
                    </w:rPr>
                    <w:t xml:space="preserve"> </w:t>
                  </w:r>
                  <w:r>
                    <w:rPr>
                      <w:rFonts w:ascii="Times New Roman" w:eastAsia="Times New Roman" w:hAnsi="Times New Roman" w:cs="Times New Roman"/>
                      <w:spacing w:val="6"/>
                      <w:sz w:val="20"/>
                      <w:szCs w:val="20"/>
                    </w:rPr>
                    <w:t>4</w:t>
                  </w:r>
                  <w:r>
                    <w:rPr>
                      <w:spacing w:val="6"/>
                      <w:sz w:val="20"/>
                      <w:szCs w:val="20"/>
                    </w:rPr>
                    <w:t>～</w:t>
                  </w:r>
                  <w:r>
                    <w:rPr>
                      <w:rFonts w:ascii="Times New Roman" w:eastAsia="Times New Roman" w:hAnsi="Times New Roman" w:cs="Times New Roman"/>
                      <w:spacing w:val="6"/>
                      <w:sz w:val="20"/>
                      <w:szCs w:val="20"/>
                    </w:rPr>
                    <w:t>6</w:t>
                  </w:r>
                  <w:r>
                    <w:rPr>
                      <w:rFonts w:ascii="Times New Roman" w:eastAsia="Times New Roman" w:hAnsi="Times New Roman" w:cs="Times New Roman"/>
                      <w:spacing w:val="15"/>
                      <w:w w:val="101"/>
                      <w:sz w:val="20"/>
                      <w:szCs w:val="20"/>
                    </w:rPr>
                    <w:t xml:space="preserve"> </w:t>
                  </w:r>
                  <w:r>
                    <w:rPr>
                      <w:spacing w:val="6"/>
                      <w:sz w:val="20"/>
                      <w:szCs w:val="20"/>
                    </w:rPr>
                    <w:t>次，夏季一般洒水</w:t>
                  </w:r>
                  <w:r>
                    <w:rPr>
                      <w:spacing w:val="-33"/>
                      <w:sz w:val="20"/>
                      <w:szCs w:val="20"/>
                    </w:rPr>
                    <w:t xml:space="preserve"> </w:t>
                  </w:r>
                  <w:r>
                    <w:rPr>
                      <w:rFonts w:ascii="Times New Roman" w:eastAsia="Times New Roman" w:hAnsi="Times New Roman" w:cs="Times New Roman"/>
                      <w:spacing w:val="6"/>
                      <w:sz w:val="20"/>
                      <w:szCs w:val="20"/>
                    </w:rPr>
                    <w:t>8</w:t>
                  </w:r>
                  <w:r>
                    <w:rPr>
                      <w:spacing w:val="6"/>
                      <w:sz w:val="20"/>
                      <w:szCs w:val="20"/>
                    </w:rPr>
                    <w:t>～</w:t>
                  </w:r>
                  <w:r>
                    <w:rPr>
                      <w:rFonts w:ascii="Times New Roman" w:eastAsia="Times New Roman" w:hAnsi="Times New Roman" w:cs="Times New Roman"/>
                      <w:spacing w:val="6"/>
                      <w:sz w:val="20"/>
                      <w:szCs w:val="20"/>
                    </w:rPr>
                    <w:t>10</w:t>
                  </w:r>
                  <w:r>
                    <w:rPr>
                      <w:rFonts w:ascii="Times New Roman" w:eastAsia="Times New Roman" w:hAnsi="Times New Roman" w:cs="Times New Roman"/>
                      <w:spacing w:val="18"/>
                      <w:w w:val="101"/>
                      <w:sz w:val="20"/>
                      <w:szCs w:val="20"/>
                    </w:rPr>
                    <w:t xml:space="preserve"> </w:t>
                  </w:r>
                  <w:r>
                    <w:rPr>
                      <w:spacing w:val="6"/>
                      <w:sz w:val="20"/>
                      <w:szCs w:val="20"/>
                    </w:rPr>
                    <w:t>次。</w:t>
                  </w:r>
                </w:p>
                <w:p w:rsidR="00D97061" w:rsidRDefault="006059E8">
                  <w:pPr>
                    <w:pStyle w:val="TableText"/>
                    <w:spacing w:before="23"/>
                    <w:ind w:left="113" w:right="210" w:hanging="1"/>
                    <w:rPr>
                      <w:sz w:val="20"/>
                      <w:szCs w:val="20"/>
                    </w:rPr>
                  </w:pPr>
                  <w:r>
                    <w:rPr>
                      <w:spacing w:val="7"/>
                      <w:sz w:val="20"/>
                      <w:szCs w:val="20"/>
                    </w:rPr>
                    <w:t>⑤</w:t>
                  </w:r>
                  <w:r>
                    <w:rPr>
                      <w:spacing w:val="7"/>
                      <w:sz w:val="20"/>
                      <w:szCs w:val="20"/>
                    </w:rPr>
                    <w:t>项目选用成品商品混凝土。加强</w:t>
                  </w:r>
                  <w:r>
                    <w:rPr>
                      <w:spacing w:val="7"/>
                      <w:sz w:val="20"/>
                      <w:szCs w:val="20"/>
                    </w:rPr>
                    <w:t>“</w:t>
                  </w:r>
                  <w:r>
                    <w:rPr>
                      <w:spacing w:val="7"/>
                      <w:sz w:val="20"/>
                      <w:szCs w:val="20"/>
                    </w:rPr>
                    <w:t>三车</w:t>
                  </w:r>
                  <w:r>
                    <w:rPr>
                      <w:spacing w:val="-61"/>
                      <w:sz w:val="20"/>
                      <w:szCs w:val="20"/>
                    </w:rPr>
                    <w:t xml:space="preserve"> </w:t>
                  </w:r>
                  <w:r>
                    <w:rPr>
                      <w:spacing w:val="7"/>
                      <w:sz w:val="20"/>
                      <w:szCs w:val="20"/>
                    </w:rPr>
                    <w:t>”</w:t>
                  </w:r>
                  <w:r>
                    <w:rPr>
                      <w:spacing w:val="7"/>
                      <w:sz w:val="20"/>
                      <w:szCs w:val="20"/>
                    </w:rPr>
                    <w:t>管理，土方运输车、</w:t>
                  </w:r>
                  <w:r>
                    <w:rPr>
                      <w:spacing w:val="8"/>
                      <w:sz w:val="20"/>
                      <w:szCs w:val="20"/>
                    </w:rPr>
                    <w:t>混凝土搅拌车、物料运输车辆上路前必须进行车身、轮胎冲洗，物料遮盖，确保无抛撒滴漏。</w:t>
                  </w:r>
                </w:p>
              </w:tc>
              <w:tc>
                <w:tcPr>
                  <w:tcW w:w="1109" w:type="dxa"/>
                </w:tcPr>
                <w:p w:rsidR="00D97061" w:rsidRDefault="00D97061">
                  <w:pPr>
                    <w:spacing w:line="254" w:lineRule="auto"/>
                  </w:pPr>
                </w:p>
                <w:p w:rsidR="00D97061" w:rsidRDefault="00D97061">
                  <w:pPr>
                    <w:spacing w:line="255" w:lineRule="auto"/>
                  </w:pPr>
                </w:p>
                <w:p w:rsidR="00D97061" w:rsidRDefault="00D97061">
                  <w:pPr>
                    <w:spacing w:line="255" w:lineRule="auto"/>
                  </w:pPr>
                </w:p>
                <w:p w:rsidR="00D97061" w:rsidRDefault="00D97061">
                  <w:pPr>
                    <w:spacing w:line="255" w:lineRule="auto"/>
                  </w:pPr>
                </w:p>
                <w:p w:rsidR="00D97061" w:rsidRDefault="00D97061">
                  <w:pPr>
                    <w:spacing w:line="255" w:lineRule="auto"/>
                  </w:pPr>
                </w:p>
                <w:p w:rsidR="00D97061" w:rsidRDefault="00D97061">
                  <w:pPr>
                    <w:spacing w:line="255" w:lineRule="auto"/>
                  </w:pPr>
                </w:p>
                <w:p w:rsidR="00D97061" w:rsidRDefault="00D97061">
                  <w:pPr>
                    <w:spacing w:line="255" w:lineRule="auto"/>
                  </w:pPr>
                </w:p>
                <w:p w:rsidR="00D97061" w:rsidRDefault="00D97061">
                  <w:pPr>
                    <w:spacing w:line="255" w:lineRule="auto"/>
                  </w:pPr>
                </w:p>
                <w:p w:rsidR="00D97061" w:rsidRDefault="006059E8">
                  <w:pPr>
                    <w:spacing w:before="58" w:line="195" w:lineRule="auto"/>
                    <w:ind w:left="403"/>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300</w:t>
                  </w:r>
                </w:p>
              </w:tc>
            </w:tr>
            <w:tr w:rsidR="00D97061">
              <w:trPr>
                <w:trHeight w:val="1094"/>
              </w:trPr>
              <w:tc>
                <w:tcPr>
                  <w:tcW w:w="1116" w:type="dxa"/>
                  <w:vMerge/>
                  <w:tcBorders>
                    <w:top w:val="nil"/>
                    <w:bottom w:val="nil"/>
                  </w:tcBorders>
                </w:tcPr>
                <w:p w:rsidR="00D97061" w:rsidRDefault="00D97061"/>
              </w:tc>
              <w:tc>
                <w:tcPr>
                  <w:tcW w:w="789" w:type="dxa"/>
                </w:tcPr>
                <w:p w:rsidR="00D97061" w:rsidRDefault="00D97061">
                  <w:pPr>
                    <w:spacing w:line="374" w:lineRule="auto"/>
                  </w:pPr>
                </w:p>
                <w:p w:rsidR="00D97061" w:rsidRDefault="006059E8">
                  <w:pPr>
                    <w:pStyle w:val="TableText"/>
                    <w:spacing w:before="65" w:line="228" w:lineRule="auto"/>
                    <w:ind w:left="189"/>
                    <w:rPr>
                      <w:sz w:val="20"/>
                      <w:szCs w:val="20"/>
                    </w:rPr>
                  </w:pPr>
                  <w:r>
                    <w:rPr>
                      <w:spacing w:val="5"/>
                      <w:sz w:val="20"/>
                      <w:szCs w:val="20"/>
                    </w:rPr>
                    <w:t>废水</w:t>
                  </w:r>
                </w:p>
              </w:tc>
              <w:tc>
                <w:tcPr>
                  <w:tcW w:w="6164" w:type="dxa"/>
                </w:tcPr>
                <w:p w:rsidR="00D97061" w:rsidRDefault="006059E8">
                  <w:pPr>
                    <w:pStyle w:val="TableText"/>
                    <w:spacing w:before="34" w:line="239" w:lineRule="auto"/>
                    <w:ind w:left="114" w:right="175" w:hanging="2"/>
                    <w:rPr>
                      <w:sz w:val="20"/>
                      <w:szCs w:val="20"/>
                    </w:rPr>
                  </w:pPr>
                  <w:r>
                    <w:rPr>
                      <w:spacing w:val="9"/>
                      <w:sz w:val="20"/>
                      <w:szCs w:val="20"/>
                    </w:rPr>
                    <w:t>①</w:t>
                  </w:r>
                  <w:r>
                    <w:rPr>
                      <w:spacing w:val="9"/>
                      <w:sz w:val="20"/>
                      <w:szCs w:val="20"/>
                    </w:rPr>
                    <w:t>施工场地出入口设置沉淀池，施工废水收集后经沉淀处理后回</w:t>
                  </w:r>
                  <w:r>
                    <w:rPr>
                      <w:spacing w:val="8"/>
                      <w:sz w:val="20"/>
                      <w:szCs w:val="20"/>
                    </w:rPr>
                    <w:t>用于施工场地、道路洒水抑尘，不外排。</w:t>
                  </w:r>
                </w:p>
                <w:p w:rsidR="00D97061" w:rsidRDefault="006059E8">
                  <w:pPr>
                    <w:pStyle w:val="TableText"/>
                    <w:spacing w:before="26" w:line="233" w:lineRule="auto"/>
                    <w:ind w:left="116" w:right="175" w:hanging="4"/>
                    <w:rPr>
                      <w:sz w:val="20"/>
                      <w:szCs w:val="20"/>
                    </w:rPr>
                  </w:pPr>
                  <w:r>
                    <w:rPr>
                      <w:spacing w:val="9"/>
                      <w:sz w:val="20"/>
                      <w:szCs w:val="20"/>
                    </w:rPr>
                    <w:t>②</w:t>
                  </w:r>
                  <w:r>
                    <w:rPr>
                      <w:spacing w:val="9"/>
                      <w:sz w:val="20"/>
                      <w:szCs w:val="20"/>
                    </w:rPr>
                    <w:t>施工人员生活污水依托水泥厂污水处理系统，经水泥厂污水处理系统处理后排入淮南首创水务八公山污水处理厂深度处理。</w:t>
                  </w:r>
                </w:p>
              </w:tc>
              <w:tc>
                <w:tcPr>
                  <w:tcW w:w="1109" w:type="dxa"/>
                </w:tcPr>
                <w:p w:rsidR="00D97061" w:rsidRDefault="00D97061">
                  <w:pPr>
                    <w:spacing w:line="418" w:lineRule="auto"/>
                  </w:pPr>
                </w:p>
                <w:p w:rsidR="00D97061" w:rsidRDefault="006059E8">
                  <w:pPr>
                    <w:spacing w:before="57" w:line="195" w:lineRule="auto"/>
                    <w:ind w:left="470"/>
                    <w:rPr>
                      <w:rFonts w:ascii="Times New Roman" w:eastAsia="Times New Roman" w:hAnsi="Times New Roman" w:cs="Times New Roman"/>
                      <w:sz w:val="20"/>
                      <w:szCs w:val="20"/>
                    </w:rPr>
                  </w:pPr>
                  <w:r>
                    <w:rPr>
                      <w:rFonts w:ascii="Times New Roman" w:eastAsia="Times New Roman" w:hAnsi="Times New Roman" w:cs="Times New Roman"/>
                      <w:spacing w:val="-8"/>
                      <w:sz w:val="20"/>
                      <w:szCs w:val="20"/>
                    </w:rPr>
                    <w:t>15</w:t>
                  </w:r>
                </w:p>
              </w:tc>
            </w:tr>
            <w:tr w:rsidR="00D97061">
              <w:trPr>
                <w:trHeight w:val="550"/>
              </w:trPr>
              <w:tc>
                <w:tcPr>
                  <w:tcW w:w="1116" w:type="dxa"/>
                  <w:vMerge/>
                  <w:tcBorders>
                    <w:top w:val="nil"/>
                    <w:bottom w:val="nil"/>
                  </w:tcBorders>
                </w:tcPr>
                <w:p w:rsidR="00D97061" w:rsidRDefault="00D97061"/>
              </w:tc>
              <w:tc>
                <w:tcPr>
                  <w:tcW w:w="789" w:type="dxa"/>
                </w:tcPr>
                <w:p w:rsidR="00D97061" w:rsidRDefault="006059E8">
                  <w:pPr>
                    <w:pStyle w:val="TableText"/>
                    <w:spacing w:before="169" w:line="228" w:lineRule="auto"/>
                    <w:ind w:left="199"/>
                    <w:rPr>
                      <w:sz w:val="20"/>
                      <w:szCs w:val="20"/>
                    </w:rPr>
                  </w:pPr>
                  <w:r>
                    <w:rPr>
                      <w:spacing w:val="-1"/>
                      <w:sz w:val="20"/>
                      <w:szCs w:val="20"/>
                    </w:rPr>
                    <w:t>噪声</w:t>
                  </w:r>
                </w:p>
              </w:tc>
              <w:tc>
                <w:tcPr>
                  <w:tcW w:w="6164" w:type="dxa"/>
                </w:tcPr>
                <w:p w:rsidR="00D97061" w:rsidRDefault="006059E8">
                  <w:pPr>
                    <w:pStyle w:val="TableText"/>
                    <w:spacing w:before="35" w:line="233" w:lineRule="auto"/>
                    <w:ind w:left="112" w:right="175" w:firstLine="2"/>
                    <w:rPr>
                      <w:sz w:val="20"/>
                      <w:szCs w:val="20"/>
                    </w:rPr>
                  </w:pPr>
                  <w:r>
                    <w:rPr>
                      <w:spacing w:val="9"/>
                      <w:sz w:val="20"/>
                      <w:szCs w:val="20"/>
                    </w:rPr>
                    <w:t>使用低噪声施工设备，合理安排施工时间，敏感点周边施工时设</w:t>
                  </w:r>
                  <w:r>
                    <w:rPr>
                      <w:spacing w:val="7"/>
                      <w:sz w:val="20"/>
                      <w:szCs w:val="20"/>
                    </w:rPr>
                    <w:t>置隔声屏障。</w:t>
                  </w:r>
                </w:p>
              </w:tc>
              <w:tc>
                <w:tcPr>
                  <w:tcW w:w="1109" w:type="dxa"/>
                </w:tcPr>
                <w:p w:rsidR="00D97061" w:rsidRDefault="006059E8">
                  <w:pPr>
                    <w:spacing w:before="207" w:line="195" w:lineRule="auto"/>
                    <w:ind w:left="419"/>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100</w:t>
                  </w:r>
                </w:p>
              </w:tc>
            </w:tr>
            <w:tr w:rsidR="00D97061">
              <w:trPr>
                <w:trHeight w:val="1093"/>
              </w:trPr>
              <w:tc>
                <w:tcPr>
                  <w:tcW w:w="1116" w:type="dxa"/>
                  <w:vMerge/>
                  <w:tcBorders>
                    <w:top w:val="nil"/>
                    <w:bottom w:val="nil"/>
                  </w:tcBorders>
                </w:tcPr>
                <w:p w:rsidR="00D97061" w:rsidRDefault="00D97061"/>
              </w:tc>
              <w:tc>
                <w:tcPr>
                  <w:tcW w:w="789" w:type="dxa"/>
                </w:tcPr>
                <w:p w:rsidR="00D97061" w:rsidRDefault="00D97061">
                  <w:pPr>
                    <w:spacing w:line="375" w:lineRule="auto"/>
                  </w:pPr>
                </w:p>
                <w:p w:rsidR="00D97061" w:rsidRDefault="006059E8">
                  <w:pPr>
                    <w:pStyle w:val="TableText"/>
                    <w:spacing w:before="65" w:line="228" w:lineRule="auto"/>
                    <w:ind w:left="207"/>
                    <w:rPr>
                      <w:sz w:val="20"/>
                      <w:szCs w:val="20"/>
                    </w:rPr>
                  </w:pPr>
                  <w:r>
                    <w:rPr>
                      <w:spacing w:val="-5"/>
                      <w:sz w:val="20"/>
                      <w:szCs w:val="20"/>
                    </w:rPr>
                    <w:t>固废</w:t>
                  </w:r>
                </w:p>
              </w:tc>
              <w:tc>
                <w:tcPr>
                  <w:tcW w:w="6164" w:type="dxa"/>
                </w:tcPr>
                <w:p w:rsidR="00D97061" w:rsidRDefault="006059E8">
                  <w:pPr>
                    <w:pStyle w:val="TableText"/>
                    <w:spacing w:before="33" w:line="252" w:lineRule="auto"/>
                    <w:ind w:left="113" w:right="53" w:hanging="1"/>
                    <w:rPr>
                      <w:sz w:val="20"/>
                      <w:szCs w:val="20"/>
                    </w:rPr>
                  </w:pPr>
                  <w:r>
                    <w:rPr>
                      <w:spacing w:val="6"/>
                      <w:sz w:val="20"/>
                      <w:szCs w:val="20"/>
                    </w:rPr>
                    <w:t>①</w:t>
                  </w:r>
                  <w:r>
                    <w:rPr>
                      <w:spacing w:val="6"/>
                      <w:sz w:val="20"/>
                      <w:szCs w:val="20"/>
                    </w:rPr>
                    <w:t>土石方的堆放于临时堆场，临时堆场定期洒水，防止风吹扬尘；</w:t>
                  </w:r>
                  <w:r>
                    <w:rPr>
                      <w:spacing w:val="9"/>
                      <w:sz w:val="20"/>
                      <w:szCs w:val="20"/>
                    </w:rPr>
                    <w:t>堆放过程中控制堆放高度，并采取设立挡栏等措施防止其被冲刷流失。剩余石方按照淮南市自然资源和规划局要求及时处置</w:t>
                  </w:r>
                </w:p>
                <w:p w:rsidR="00D97061" w:rsidRDefault="006059E8">
                  <w:pPr>
                    <w:pStyle w:val="TableText"/>
                    <w:spacing w:line="212" w:lineRule="auto"/>
                    <w:ind w:left="112"/>
                    <w:rPr>
                      <w:sz w:val="20"/>
                      <w:szCs w:val="20"/>
                    </w:rPr>
                  </w:pPr>
                  <w:r>
                    <w:rPr>
                      <w:spacing w:val="9"/>
                      <w:sz w:val="20"/>
                      <w:szCs w:val="20"/>
                    </w:rPr>
                    <w:t>②</w:t>
                  </w:r>
                  <w:r>
                    <w:rPr>
                      <w:spacing w:val="9"/>
                      <w:sz w:val="20"/>
                      <w:szCs w:val="20"/>
                    </w:rPr>
                    <w:t>生活垃圾收集后委托环卫部门定期清运。</w:t>
                  </w:r>
                </w:p>
              </w:tc>
              <w:tc>
                <w:tcPr>
                  <w:tcW w:w="1109" w:type="dxa"/>
                </w:tcPr>
                <w:p w:rsidR="00D97061" w:rsidRDefault="00D97061">
                  <w:pPr>
                    <w:spacing w:line="417" w:lineRule="auto"/>
                  </w:pPr>
                </w:p>
                <w:p w:rsidR="00D97061" w:rsidRDefault="006059E8">
                  <w:pPr>
                    <w:spacing w:before="58" w:line="195" w:lineRule="auto"/>
                    <w:ind w:left="455"/>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r>
            <w:tr w:rsidR="00D97061">
              <w:trPr>
                <w:trHeight w:val="1641"/>
              </w:trPr>
              <w:tc>
                <w:tcPr>
                  <w:tcW w:w="1116" w:type="dxa"/>
                  <w:vMerge/>
                  <w:tcBorders>
                    <w:top w:val="nil"/>
                  </w:tcBorders>
                </w:tcPr>
                <w:p w:rsidR="00D97061" w:rsidRDefault="00D97061"/>
              </w:tc>
              <w:tc>
                <w:tcPr>
                  <w:tcW w:w="789" w:type="dxa"/>
                </w:tcPr>
                <w:p w:rsidR="00D97061" w:rsidRDefault="00D97061">
                  <w:pPr>
                    <w:spacing w:line="256" w:lineRule="auto"/>
                  </w:pPr>
                </w:p>
                <w:p w:rsidR="00D97061" w:rsidRDefault="00D97061">
                  <w:pPr>
                    <w:spacing w:line="256" w:lineRule="auto"/>
                  </w:pPr>
                </w:p>
                <w:p w:rsidR="00D97061" w:rsidRDefault="006059E8">
                  <w:pPr>
                    <w:pStyle w:val="TableText"/>
                    <w:spacing w:before="65" w:line="252" w:lineRule="auto"/>
                    <w:ind w:left="189" w:right="184" w:firstLine="1"/>
                    <w:rPr>
                      <w:sz w:val="20"/>
                      <w:szCs w:val="20"/>
                    </w:rPr>
                  </w:pPr>
                  <w:r>
                    <w:rPr>
                      <w:spacing w:val="3"/>
                      <w:sz w:val="20"/>
                      <w:szCs w:val="20"/>
                    </w:rPr>
                    <w:t>生态</w:t>
                  </w:r>
                  <w:r>
                    <w:rPr>
                      <w:spacing w:val="4"/>
                      <w:sz w:val="20"/>
                      <w:szCs w:val="20"/>
                    </w:rPr>
                    <w:t>环境</w:t>
                  </w:r>
                </w:p>
              </w:tc>
              <w:tc>
                <w:tcPr>
                  <w:tcW w:w="6164" w:type="dxa"/>
                </w:tcPr>
                <w:p w:rsidR="00D97061" w:rsidRDefault="006059E8">
                  <w:pPr>
                    <w:pStyle w:val="TableText"/>
                    <w:spacing w:before="33" w:line="244" w:lineRule="auto"/>
                    <w:ind w:left="112" w:right="175"/>
                    <w:rPr>
                      <w:sz w:val="20"/>
                      <w:szCs w:val="20"/>
                    </w:rPr>
                  </w:pPr>
                  <w:r>
                    <w:rPr>
                      <w:spacing w:val="9"/>
                      <w:sz w:val="20"/>
                      <w:szCs w:val="20"/>
                    </w:rPr>
                    <w:t>①</w:t>
                  </w:r>
                  <w:r>
                    <w:rPr>
                      <w:spacing w:val="9"/>
                      <w:sz w:val="20"/>
                      <w:szCs w:val="20"/>
                    </w:rPr>
                    <w:t>合理安排工期，将临时施工范围控制在恢复治理范围内；对矿区内进行场地平整、边坡清理、削方造台、养护道路、排水沟工程、挡土墙工程、生态池塘工程等建设活动。</w:t>
                  </w:r>
                </w:p>
                <w:p w:rsidR="00D97061" w:rsidRDefault="006059E8">
                  <w:pPr>
                    <w:pStyle w:val="TableText"/>
                    <w:spacing w:before="25" w:line="225" w:lineRule="auto"/>
                    <w:ind w:left="112"/>
                    <w:rPr>
                      <w:sz w:val="20"/>
                      <w:szCs w:val="20"/>
                    </w:rPr>
                  </w:pPr>
                  <w:r>
                    <w:rPr>
                      <w:spacing w:val="8"/>
                      <w:sz w:val="20"/>
                      <w:szCs w:val="20"/>
                    </w:rPr>
                    <w:t>②</w:t>
                  </w:r>
                  <w:r>
                    <w:rPr>
                      <w:spacing w:val="8"/>
                      <w:sz w:val="20"/>
                      <w:szCs w:val="20"/>
                    </w:rPr>
                    <w:t>覆土绿化，恢复植被。</w:t>
                  </w:r>
                </w:p>
                <w:p w:rsidR="00D97061" w:rsidRDefault="006059E8">
                  <w:pPr>
                    <w:pStyle w:val="TableText"/>
                    <w:spacing w:before="29" w:line="225" w:lineRule="auto"/>
                    <w:ind w:left="112"/>
                    <w:rPr>
                      <w:sz w:val="20"/>
                      <w:szCs w:val="20"/>
                    </w:rPr>
                  </w:pPr>
                  <w:r>
                    <w:rPr>
                      <w:spacing w:val="8"/>
                      <w:sz w:val="20"/>
                      <w:szCs w:val="20"/>
                    </w:rPr>
                    <w:t>②</w:t>
                  </w:r>
                  <w:r>
                    <w:rPr>
                      <w:spacing w:val="8"/>
                      <w:sz w:val="20"/>
                      <w:szCs w:val="20"/>
                    </w:rPr>
                    <w:t>生态保护宣传培训，设置警示宣传牌。</w:t>
                  </w:r>
                </w:p>
                <w:p w:rsidR="00D97061" w:rsidRDefault="006059E8">
                  <w:pPr>
                    <w:pStyle w:val="TableText"/>
                    <w:spacing w:before="26" w:line="217" w:lineRule="auto"/>
                    <w:ind w:left="112"/>
                    <w:rPr>
                      <w:sz w:val="20"/>
                      <w:szCs w:val="20"/>
                    </w:rPr>
                  </w:pPr>
                  <w:r>
                    <w:rPr>
                      <w:spacing w:val="9"/>
                      <w:sz w:val="20"/>
                      <w:szCs w:val="20"/>
                    </w:rPr>
                    <w:t>③</w:t>
                  </w:r>
                  <w:r>
                    <w:rPr>
                      <w:spacing w:val="9"/>
                      <w:sz w:val="20"/>
                      <w:szCs w:val="20"/>
                    </w:rPr>
                    <w:t>施工人员管理，严禁施工人员猎捕鱼类、蛙类、蛇类、兽类、</w:t>
                  </w:r>
                </w:p>
              </w:tc>
              <w:tc>
                <w:tcPr>
                  <w:tcW w:w="1109" w:type="dxa"/>
                </w:tcPr>
                <w:p w:rsidR="00D97061" w:rsidRDefault="00D97061">
                  <w:pPr>
                    <w:spacing w:line="345" w:lineRule="auto"/>
                  </w:pPr>
                </w:p>
                <w:p w:rsidR="00D97061" w:rsidRDefault="00D97061">
                  <w:pPr>
                    <w:spacing w:line="346" w:lineRule="auto"/>
                  </w:pPr>
                </w:p>
                <w:p w:rsidR="00D97061" w:rsidRDefault="006059E8">
                  <w:pPr>
                    <w:spacing w:before="57" w:line="195" w:lineRule="auto"/>
                    <w:ind w:left="234"/>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1004.72</w:t>
                  </w:r>
                </w:p>
              </w:tc>
            </w:tr>
          </w:tbl>
          <w:p w:rsidR="00D97061" w:rsidRDefault="00D97061"/>
        </w:tc>
      </w:tr>
    </w:tbl>
    <w:p w:rsidR="00D97061" w:rsidRDefault="00D97061">
      <w:pPr>
        <w:pStyle w:val="a3"/>
        <w:spacing w:line="23" w:lineRule="exact"/>
        <w:rPr>
          <w:sz w:val="2"/>
        </w:rPr>
      </w:pPr>
    </w:p>
    <w:p w:rsidR="00D97061" w:rsidRDefault="00D97061">
      <w:pPr>
        <w:spacing w:line="23" w:lineRule="exact"/>
        <w:rPr>
          <w:sz w:val="2"/>
          <w:szCs w:val="2"/>
        </w:rPr>
        <w:sectPr w:rsidR="00D97061">
          <w:footerReference w:type="default" r:id="rId78"/>
          <w:pgSz w:w="11906" w:h="16839"/>
          <w:pgMar w:top="1118" w:right="1247" w:bottom="1156" w:left="1247" w:header="829" w:footer="994" w:gutter="0"/>
          <w:cols w:space="720"/>
        </w:sectPr>
      </w:pPr>
    </w:p>
    <w:tbl>
      <w:tblPr>
        <w:tblStyle w:val="TableNormal"/>
        <w:tblW w:w="9406"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230"/>
        <w:gridCol w:w="789"/>
        <w:gridCol w:w="6164"/>
        <w:gridCol w:w="1104"/>
        <w:gridCol w:w="119"/>
      </w:tblGrid>
      <w:tr w:rsidR="00D97061">
        <w:trPr>
          <w:trHeight w:val="365"/>
        </w:trPr>
        <w:tc>
          <w:tcPr>
            <w:tcW w:w="1230" w:type="dxa"/>
          </w:tcPr>
          <w:p w:rsidR="00D97061" w:rsidRDefault="00D97061"/>
        </w:tc>
        <w:tc>
          <w:tcPr>
            <w:tcW w:w="789" w:type="dxa"/>
          </w:tcPr>
          <w:p w:rsidR="00D97061" w:rsidRDefault="00D97061"/>
        </w:tc>
        <w:tc>
          <w:tcPr>
            <w:tcW w:w="6164" w:type="dxa"/>
          </w:tcPr>
          <w:p w:rsidR="00D97061" w:rsidRDefault="006059E8">
            <w:pPr>
              <w:pStyle w:val="TableText"/>
              <w:spacing w:before="46" w:line="228" w:lineRule="auto"/>
              <w:ind w:left="117"/>
              <w:rPr>
                <w:sz w:val="20"/>
                <w:szCs w:val="20"/>
              </w:rPr>
            </w:pPr>
            <w:r>
              <w:rPr>
                <w:spacing w:val="7"/>
                <w:sz w:val="20"/>
                <w:szCs w:val="20"/>
              </w:rPr>
              <w:t>鸟类等野生动物。</w:t>
            </w:r>
          </w:p>
        </w:tc>
        <w:tc>
          <w:tcPr>
            <w:tcW w:w="1104" w:type="dxa"/>
          </w:tcPr>
          <w:p w:rsidR="00D97061" w:rsidRDefault="00D97061"/>
        </w:tc>
        <w:tc>
          <w:tcPr>
            <w:tcW w:w="119" w:type="dxa"/>
            <w:tcBorders>
              <w:bottom w:val="nil"/>
            </w:tcBorders>
          </w:tcPr>
          <w:p w:rsidR="00D97061" w:rsidRDefault="00D97061"/>
        </w:tc>
      </w:tr>
      <w:tr w:rsidR="00D97061">
        <w:trPr>
          <w:trHeight w:val="822"/>
        </w:trPr>
        <w:tc>
          <w:tcPr>
            <w:tcW w:w="1230" w:type="dxa"/>
          </w:tcPr>
          <w:p w:rsidR="00D97061" w:rsidRDefault="006059E8">
            <w:pPr>
              <w:pStyle w:val="TableText"/>
              <w:spacing w:before="304" w:line="228" w:lineRule="auto"/>
              <w:ind w:left="363"/>
              <w:rPr>
                <w:sz w:val="20"/>
                <w:szCs w:val="20"/>
              </w:rPr>
            </w:pPr>
            <w:r>
              <w:rPr>
                <w:spacing w:val="6"/>
                <w:sz w:val="20"/>
                <w:szCs w:val="20"/>
              </w:rPr>
              <w:t>运营期</w:t>
            </w:r>
          </w:p>
        </w:tc>
        <w:tc>
          <w:tcPr>
            <w:tcW w:w="789" w:type="dxa"/>
          </w:tcPr>
          <w:p w:rsidR="00D97061" w:rsidRDefault="006059E8">
            <w:pPr>
              <w:pStyle w:val="TableText"/>
              <w:spacing w:before="169" w:line="252" w:lineRule="auto"/>
              <w:ind w:left="189" w:right="184" w:firstLine="1"/>
              <w:rPr>
                <w:sz w:val="20"/>
                <w:szCs w:val="20"/>
              </w:rPr>
            </w:pPr>
            <w:r>
              <w:rPr>
                <w:spacing w:val="3"/>
                <w:sz w:val="20"/>
                <w:szCs w:val="20"/>
              </w:rPr>
              <w:t>生态</w:t>
            </w:r>
            <w:r>
              <w:rPr>
                <w:spacing w:val="4"/>
                <w:sz w:val="20"/>
                <w:szCs w:val="20"/>
              </w:rPr>
              <w:t>环境</w:t>
            </w:r>
          </w:p>
        </w:tc>
        <w:tc>
          <w:tcPr>
            <w:tcW w:w="6164" w:type="dxa"/>
          </w:tcPr>
          <w:p w:rsidR="00D97061" w:rsidRDefault="006059E8">
            <w:pPr>
              <w:pStyle w:val="TableText"/>
              <w:spacing w:before="32" w:line="227" w:lineRule="auto"/>
              <w:ind w:left="146"/>
              <w:rPr>
                <w:sz w:val="20"/>
                <w:szCs w:val="20"/>
              </w:rPr>
            </w:pPr>
            <w:r>
              <w:rPr>
                <w:spacing w:val="9"/>
                <w:sz w:val="20"/>
                <w:szCs w:val="20"/>
              </w:rPr>
              <w:t>对生态修复治理工作采取的植被措施进行为期两年的监测，运行</w:t>
            </w:r>
          </w:p>
          <w:p w:rsidR="00D97061" w:rsidRDefault="006059E8">
            <w:pPr>
              <w:pStyle w:val="TableText"/>
              <w:spacing w:before="25" w:line="227" w:lineRule="auto"/>
              <w:ind w:left="149"/>
              <w:rPr>
                <w:sz w:val="20"/>
                <w:szCs w:val="20"/>
              </w:rPr>
            </w:pPr>
            <w:r>
              <w:rPr>
                <w:spacing w:val="9"/>
                <w:sz w:val="20"/>
                <w:szCs w:val="20"/>
              </w:rPr>
              <w:t>期沿用施工期布设的监测点，监测项目区边坡稳定情况和复绿效</w:t>
            </w:r>
          </w:p>
          <w:p w:rsidR="00D97061" w:rsidRDefault="006059E8">
            <w:pPr>
              <w:pStyle w:val="TableText"/>
              <w:spacing w:before="27" w:line="217" w:lineRule="auto"/>
              <w:ind w:left="2462"/>
              <w:rPr>
                <w:sz w:val="20"/>
                <w:szCs w:val="20"/>
              </w:rPr>
            </w:pPr>
            <w:r>
              <w:rPr>
                <w:spacing w:val="6"/>
                <w:sz w:val="20"/>
                <w:szCs w:val="20"/>
              </w:rPr>
              <w:t>果的有效性。</w:t>
            </w:r>
          </w:p>
        </w:tc>
        <w:tc>
          <w:tcPr>
            <w:tcW w:w="1104" w:type="dxa"/>
          </w:tcPr>
          <w:p w:rsidR="00D97061" w:rsidRDefault="00D97061">
            <w:pPr>
              <w:spacing w:line="280" w:lineRule="auto"/>
            </w:pPr>
          </w:p>
          <w:p w:rsidR="00D97061" w:rsidRDefault="006059E8">
            <w:pPr>
              <w:spacing w:before="57" w:line="195" w:lineRule="auto"/>
              <w:ind w:left="449"/>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20</w:t>
            </w:r>
          </w:p>
        </w:tc>
        <w:tc>
          <w:tcPr>
            <w:tcW w:w="119" w:type="dxa"/>
            <w:tcBorders>
              <w:top w:val="nil"/>
              <w:bottom w:val="nil"/>
            </w:tcBorders>
          </w:tcPr>
          <w:p w:rsidR="00D97061" w:rsidRDefault="00D97061"/>
        </w:tc>
      </w:tr>
      <w:tr w:rsidR="00D97061">
        <w:trPr>
          <w:trHeight w:val="351"/>
        </w:trPr>
        <w:tc>
          <w:tcPr>
            <w:tcW w:w="8183" w:type="dxa"/>
            <w:gridSpan w:val="3"/>
          </w:tcPr>
          <w:p w:rsidR="00D97061" w:rsidRDefault="006059E8">
            <w:pPr>
              <w:pStyle w:val="TableText"/>
              <w:spacing w:before="69" w:line="229" w:lineRule="auto"/>
              <w:ind w:left="3945"/>
              <w:rPr>
                <w:sz w:val="20"/>
                <w:szCs w:val="20"/>
              </w:rPr>
            </w:pPr>
            <w:r>
              <w:rPr>
                <w:spacing w:val="4"/>
                <w:sz w:val="20"/>
                <w:szCs w:val="20"/>
              </w:rPr>
              <w:t>合计</w:t>
            </w:r>
          </w:p>
        </w:tc>
        <w:tc>
          <w:tcPr>
            <w:tcW w:w="1104" w:type="dxa"/>
          </w:tcPr>
          <w:p w:rsidR="00D97061" w:rsidRDefault="006059E8">
            <w:pPr>
              <w:spacing w:before="105" w:line="195" w:lineRule="auto"/>
              <w:ind w:left="234"/>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1489.72</w:t>
            </w:r>
          </w:p>
        </w:tc>
        <w:tc>
          <w:tcPr>
            <w:tcW w:w="119" w:type="dxa"/>
            <w:tcBorders>
              <w:top w:val="nil"/>
              <w:bottom w:val="nil"/>
            </w:tcBorders>
          </w:tcPr>
          <w:p w:rsidR="00D97061" w:rsidRDefault="00D97061"/>
        </w:tc>
      </w:tr>
      <w:tr w:rsidR="00D97061">
        <w:trPr>
          <w:trHeight w:val="12966"/>
        </w:trPr>
        <w:tc>
          <w:tcPr>
            <w:tcW w:w="9406" w:type="dxa"/>
            <w:gridSpan w:val="5"/>
          </w:tcPr>
          <w:p w:rsidR="00D97061" w:rsidRDefault="006059E8">
            <w:pPr>
              <w:pStyle w:val="TableText"/>
              <w:spacing w:before="42" w:line="221" w:lineRule="auto"/>
              <w:ind w:left="118"/>
              <w:rPr>
                <w:sz w:val="28"/>
                <w:szCs w:val="28"/>
              </w:rPr>
            </w:pPr>
            <w:r>
              <w:rPr>
                <w:rFonts w:ascii="Times New Roman" w:eastAsia="Times New Roman" w:hAnsi="Times New Roman" w:cs="Times New Roman"/>
                <w:b/>
                <w:bCs/>
                <w:spacing w:val="-2"/>
                <w:sz w:val="28"/>
                <w:szCs w:val="28"/>
              </w:rPr>
              <w:t>6.</w:t>
            </w:r>
            <w:r>
              <w:rPr>
                <w:b/>
                <w:bCs/>
                <w:spacing w:val="-2"/>
                <w:sz w:val="28"/>
                <w:szCs w:val="28"/>
              </w:rPr>
              <w:t>与项目有关的生态破坏和污染物排放、主要环境问题及环境</w:t>
            </w:r>
            <w:r>
              <w:rPr>
                <w:b/>
                <w:bCs/>
                <w:spacing w:val="-3"/>
                <w:sz w:val="28"/>
                <w:szCs w:val="28"/>
              </w:rPr>
              <w:t>保护措施</w:t>
            </w:r>
          </w:p>
          <w:p w:rsidR="00D97061" w:rsidRDefault="006059E8">
            <w:pPr>
              <w:pStyle w:val="TableText"/>
              <w:spacing w:before="202" w:line="220" w:lineRule="auto"/>
              <w:ind w:left="117"/>
            </w:pPr>
            <w:r>
              <w:rPr>
                <w:rFonts w:ascii="Times New Roman" w:eastAsia="Times New Roman" w:hAnsi="Times New Roman" w:cs="Times New Roman"/>
                <w:b/>
                <w:bCs/>
                <w:spacing w:val="-2"/>
              </w:rPr>
              <w:t xml:space="preserve">6.1 </w:t>
            </w:r>
            <w:r>
              <w:rPr>
                <w:b/>
                <w:bCs/>
                <w:spacing w:val="-2"/>
              </w:rPr>
              <w:t>生态环境影响</w:t>
            </w:r>
          </w:p>
          <w:p w:rsidR="00D97061" w:rsidRDefault="006059E8">
            <w:pPr>
              <w:pStyle w:val="TableText"/>
              <w:spacing w:before="182" w:line="220" w:lineRule="auto"/>
              <w:ind w:left="117"/>
            </w:pPr>
            <w:r>
              <w:rPr>
                <w:rFonts w:ascii="Times New Roman" w:eastAsia="Times New Roman" w:hAnsi="Times New Roman" w:cs="Times New Roman"/>
                <w:b/>
                <w:bCs/>
                <w:spacing w:val="-2"/>
              </w:rPr>
              <w:t xml:space="preserve">6.1.1 </w:t>
            </w:r>
            <w:r>
              <w:rPr>
                <w:b/>
                <w:bCs/>
                <w:spacing w:val="-2"/>
              </w:rPr>
              <w:t>施工期生态影响</w:t>
            </w:r>
          </w:p>
          <w:p w:rsidR="00D97061" w:rsidRDefault="006059E8">
            <w:pPr>
              <w:pStyle w:val="TableText"/>
              <w:spacing w:before="182" w:line="219" w:lineRule="auto"/>
              <w:ind w:left="635"/>
              <w:outlineLvl w:val="1"/>
            </w:pPr>
            <w:r>
              <w:rPr>
                <w:rFonts w:ascii="Times New Roman" w:eastAsia="Times New Roman" w:hAnsi="Times New Roman" w:cs="Times New Roman"/>
                <w:b/>
                <w:bCs/>
                <w:spacing w:val="9"/>
              </w:rPr>
              <w:t>6.1.1.1</w:t>
            </w:r>
            <w:r>
              <w:rPr>
                <w:rFonts w:ascii="Times New Roman" w:eastAsia="Times New Roman" w:hAnsi="Times New Roman" w:cs="Times New Roman"/>
                <w:b/>
                <w:bCs/>
                <w:spacing w:val="40"/>
              </w:rPr>
              <w:t xml:space="preserve"> </w:t>
            </w:r>
            <w:r>
              <w:rPr>
                <w:b/>
                <w:bCs/>
                <w:spacing w:val="9"/>
              </w:rPr>
              <w:t>对植物的影响</w:t>
            </w:r>
          </w:p>
          <w:p w:rsidR="00D97061" w:rsidRDefault="006059E8">
            <w:pPr>
              <w:pStyle w:val="TableText"/>
              <w:spacing w:before="180" w:line="359" w:lineRule="auto"/>
              <w:ind w:left="118" w:right="27" w:firstLine="478"/>
            </w:pPr>
            <w:r>
              <w:rPr>
                <w:spacing w:val="2"/>
              </w:rPr>
              <w:t>施工过程中，由于施工行为产生的废水、废</w:t>
            </w:r>
            <w:r>
              <w:rPr>
                <w:spacing w:val="1"/>
              </w:rPr>
              <w:t>气会造成区域植物的生境发生改变，从</w:t>
            </w:r>
            <w:r>
              <w:rPr>
                <w:spacing w:val="-3"/>
              </w:rPr>
              <w:t>而对区域植物造成影响，同时，由于人员汇集，施工人员也有可能对区域植物产生破坏。</w:t>
            </w:r>
          </w:p>
          <w:p w:rsidR="00D97061" w:rsidRDefault="006059E8">
            <w:pPr>
              <w:pStyle w:val="TableText"/>
              <w:spacing w:before="1" w:line="359" w:lineRule="auto"/>
              <w:ind w:left="117" w:right="27" w:firstLine="483"/>
            </w:pPr>
            <w:r>
              <w:rPr>
                <w:spacing w:val="1"/>
              </w:rPr>
              <w:t>项目施工过程中产生的扬尘，会对周围植物的生长带来直接的影响。这些尘土降落到植物的叶面上，会堵塞毛孔，影响植物的光合作用，从而使之生长减缓甚至死去。建</w:t>
            </w:r>
            <w:r>
              <w:rPr>
                <w:spacing w:val="-3"/>
              </w:rPr>
              <w:t>筑材料若被雨水冲刷渗入地下，会导致土壤板结，影响植物根系对水分和矿物质的吸收。</w:t>
            </w:r>
            <w:r>
              <w:rPr>
                <w:spacing w:val="1"/>
              </w:rPr>
              <w:t>另外，原材料的堆放和车辆漏油，还会污染土壤，从而间接影响植物的生长。虽然说随着施工的结束不再产生扬尘，情况会有所好转，但是这些影响并不会随施工的结束而得到解决，它们的影响将持续较长一段时间。因此施工过程中，一定要处理好原材料和废</w:t>
            </w:r>
            <w:r>
              <w:t>弃料的处理，对于运输车辆，也要尽量走固定的路线，</w:t>
            </w:r>
            <w:r>
              <w:rPr>
                <w:spacing w:val="-1"/>
              </w:rPr>
              <w:t>将影响减小到最小范围。</w:t>
            </w:r>
          </w:p>
          <w:p w:rsidR="00D97061" w:rsidRDefault="006059E8">
            <w:pPr>
              <w:pStyle w:val="TableText"/>
              <w:spacing w:line="220" w:lineRule="auto"/>
              <w:ind w:left="635"/>
              <w:outlineLvl w:val="1"/>
            </w:pPr>
            <w:r>
              <w:rPr>
                <w:rFonts w:ascii="Times New Roman" w:eastAsia="Times New Roman" w:hAnsi="Times New Roman" w:cs="Times New Roman"/>
                <w:b/>
                <w:bCs/>
                <w:spacing w:val="11"/>
              </w:rPr>
              <w:t>6.1.1.2</w:t>
            </w:r>
            <w:r>
              <w:rPr>
                <w:rFonts w:ascii="Times New Roman" w:eastAsia="Times New Roman" w:hAnsi="Times New Roman" w:cs="Times New Roman"/>
                <w:b/>
                <w:bCs/>
                <w:spacing w:val="44"/>
              </w:rPr>
              <w:t xml:space="preserve"> </w:t>
            </w:r>
            <w:r>
              <w:rPr>
                <w:b/>
                <w:bCs/>
                <w:spacing w:val="11"/>
              </w:rPr>
              <w:t>对野生动物的影响分析</w:t>
            </w:r>
          </w:p>
          <w:p w:rsidR="00D97061" w:rsidRDefault="006059E8">
            <w:pPr>
              <w:pStyle w:val="TableText"/>
              <w:spacing w:before="182" w:line="358" w:lineRule="auto"/>
              <w:ind w:left="119" w:right="107" w:firstLine="480"/>
            </w:pPr>
            <w:r>
              <w:t>工程施工将破坏、</w:t>
            </w:r>
            <w:r>
              <w:rPr>
                <w:spacing w:val="-69"/>
              </w:rPr>
              <w:t xml:space="preserve"> </w:t>
            </w:r>
            <w:r>
              <w:t>占用动物的栖息环境，限制部分陆生动物的活动区域、觅食范围</w:t>
            </w:r>
            <w:r>
              <w:rPr>
                <w:spacing w:val="-1"/>
              </w:rPr>
              <w:t>等，从而对陆生动物的生</w:t>
            </w:r>
            <w:r>
              <w:rPr>
                <w:spacing w:val="-1"/>
              </w:rPr>
              <w:t>存产生一定的影响。</w:t>
            </w:r>
          </w:p>
          <w:p w:rsidR="00D97061" w:rsidRDefault="006059E8">
            <w:pPr>
              <w:pStyle w:val="TableText"/>
              <w:spacing w:before="1" w:line="219" w:lineRule="auto"/>
              <w:ind w:left="597"/>
              <w:outlineLvl w:val="2"/>
            </w:pPr>
            <w:r>
              <w:rPr>
                <w:rFonts w:ascii="Times New Roman" w:eastAsia="Times New Roman" w:hAnsi="Times New Roman" w:cs="Times New Roman"/>
                <w:b/>
                <w:bCs/>
                <w:spacing w:val="-2"/>
              </w:rPr>
              <w:t xml:space="preserve">6.1.1.2.1 </w:t>
            </w:r>
            <w:r>
              <w:rPr>
                <w:b/>
                <w:bCs/>
                <w:spacing w:val="-2"/>
              </w:rPr>
              <w:t>对两栖类及爬行类的影响</w:t>
            </w:r>
          </w:p>
          <w:p w:rsidR="00D97061" w:rsidRDefault="006059E8">
            <w:pPr>
              <w:pStyle w:val="TableText"/>
              <w:spacing w:before="183" w:line="359" w:lineRule="auto"/>
              <w:ind w:left="117" w:right="107" w:firstLine="484"/>
            </w:pPr>
            <w:r>
              <w:rPr>
                <w:spacing w:val="1"/>
              </w:rPr>
              <w:t>项目施工对爬行类和两栖类的影响主要发生在土石方工程、材料堆场、施工区域。施工占地占用两栖、爬行动物生境，导致生境减少；材料堆场、临时堆土区域等临时占地造成生境破碎化趋势增加，导致栖息地功能降低；施工噪声、弃渣等对爬行类、两栖</w:t>
            </w:r>
            <w:r>
              <w:t>类栖息地生境造成干扰、破坏；施工人员可能对爬行动</w:t>
            </w:r>
            <w:r>
              <w:rPr>
                <w:spacing w:val="-1"/>
              </w:rPr>
              <w:t>物和两栖动物捕猎等。</w:t>
            </w:r>
          </w:p>
          <w:p w:rsidR="00D97061" w:rsidRDefault="006059E8">
            <w:pPr>
              <w:pStyle w:val="TableText"/>
              <w:spacing w:before="7" w:line="359" w:lineRule="auto"/>
              <w:ind w:left="117" w:right="107" w:firstLine="480"/>
            </w:pPr>
            <w:r>
              <w:rPr>
                <w:spacing w:val="2"/>
              </w:rPr>
              <w:t>在这些影响的共同作用下，部分爬行类、两</w:t>
            </w:r>
            <w:r>
              <w:rPr>
                <w:spacing w:val="1"/>
              </w:rPr>
              <w:t>栖类迁移到周边适宜生境，必然对有限的生态位和生存资源进行竞争，从而加大了环境压力，改变了食物链某些环节的强度。工程实</w:t>
            </w:r>
            <w:r>
              <w:rPr>
                <w:spacing w:val="1"/>
              </w:rPr>
              <w:t>施造成的影响将暂时使得施工区域爬行类和两栖类迁移，施工期内可能减少了该区域此两类生物的种类和数量。从大范围来看，本工程建设基本属于典型，在项目区附近造成极小范围的片状改变，因此没有显著改变两栖和爬行类生物在该区域的大生境条件。施工活动结束后，随着自然生态环境的恢复和重建，生存条件得以恢复，工程建设</w:t>
            </w:r>
          </w:p>
        </w:tc>
      </w:tr>
    </w:tbl>
    <w:p w:rsidR="00D97061" w:rsidRDefault="00D97061">
      <w:pPr>
        <w:pStyle w:val="a3"/>
        <w:spacing w:line="23" w:lineRule="exact"/>
        <w:rPr>
          <w:sz w:val="2"/>
        </w:rPr>
      </w:pPr>
    </w:p>
    <w:p w:rsidR="00D97061" w:rsidRDefault="00D97061">
      <w:pPr>
        <w:spacing w:line="23" w:lineRule="exact"/>
        <w:rPr>
          <w:sz w:val="2"/>
          <w:szCs w:val="2"/>
        </w:rPr>
        <w:sectPr w:rsidR="00D97061">
          <w:footerReference w:type="default" r:id="rId79"/>
          <w:pgSz w:w="11906" w:h="16839"/>
          <w:pgMar w:top="1118" w:right="1247" w:bottom="1156" w:left="1247" w:header="829" w:footer="994" w:gutter="0"/>
          <w:cols w:space="720"/>
        </w:sectPr>
      </w:pPr>
    </w:p>
    <w:tbl>
      <w:tblPr>
        <w:tblStyle w:val="TableNormal"/>
        <w:tblW w:w="9406" w:type="dxa"/>
        <w:tblInd w:w="2" w:type="dxa"/>
        <w:tblBorders>
          <w:top w:val="single" w:sz="2" w:space="0" w:color="000000"/>
          <w:left w:val="single" w:sz="2" w:space="0" w:color="000000"/>
          <w:bottom w:val="single" w:sz="2" w:space="0" w:color="000000"/>
          <w:right w:val="single" w:sz="2" w:space="0" w:color="000000"/>
        </w:tblBorders>
        <w:tblLayout w:type="fixed"/>
        <w:tblLook w:val="04A0"/>
      </w:tblPr>
      <w:tblGrid>
        <w:gridCol w:w="9406"/>
      </w:tblGrid>
      <w:tr w:rsidR="00D97061">
        <w:trPr>
          <w:trHeight w:val="14519"/>
        </w:trPr>
        <w:tc>
          <w:tcPr>
            <w:tcW w:w="9406" w:type="dxa"/>
          </w:tcPr>
          <w:p w:rsidR="00D97061" w:rsidRDefault="006059E8">
            <w:pPr>
              <w:pStyle w:val="TableText"/>
              <w:spacing w:before="39" w:line="218" w:lineRule="auto"/>
              <w:ind w:left="117"/>
            </w:pPr>
            <w:r>
              <w:lastRenderedPageBreak/>
              <w:t>对爬行和两栖类物种的影响逐步消失，评价范围内仍适合原有</w:t>
            </w:r>
            <w:r>
              <w:rPr>
                <w:spacing w:val="-1"/>
              </w:rPr>
              <w:t>野生动物栖息和活动。</w:t>
            </w:r>
          </w:p>
          <w:p w:rsidR="00D97061" w:rsidRDefault="006059E8">
            <w:pPr>
              <w:pStyle w:val="TableText"/>
              <w:spacing w:before="185" w:line="219" w:lineRule="auto"/>
              <w:ind w:left="597"/>
              <w:outlineLvl w:val="2"/>
            </w:pPr>
            <w:r>
              <w:rPr>
                <w:rFonts w:ascii="Times New Roman" w:eastAsia="Times New Roman" w:hAnsi="Times New Roman" w:cs="Times New Roman"/>
                <w:b/>
                <w:bCs/>
                <w:spacing w:val="-2"/>
              </w:rPr>
              <w:t xml:space="preserve">6.1.1.2.2 </w:t>
            </w:r>
            <w:r>
              <w:rPr>
                <w:b/>
                <w:bCs/>
                <w:spacing w:val="-2"/>
              </w:rPr>
              <w:t>对鸟类的影响</w:t>
            </w:r>
          </w:p>
          <w:p w:rsidR="00D97061" w:rsidRDefault="006059E8">
            <w:pPr>
              <w:pStyle w:val="TableText"/>
              <w:spacing w:before="180" w:line="359" w:lineRule="auto"/>
              <w:ind w:left="117" w:right="107" w:firstLine="480"/>
              <w:jc w:val="both"/>
            </w:pPr>
            <w:r>
              <w:rPr>
                <w:spacing w:val="2"/>
              </w:rPr>
              <w:t>施工期间，评价区主要占用林地、草地，施</w:t>
            </w:r>
            <w:r>
              <w:rPr>
                <w:spacing w:val="1"/>
              </w:rPr>
              <w:t>工占地对植被破坏的同时也破坏了喜栖于其中的鸟类生境，导致鸟类生境减少。生境破坏使其活动和觅食范围减小，但由于工程占地面积占评价区的比例很小，且这些鸟类很容易在附近区域找到替代生境，因此工</w:t>
            </w:r>
            <w:r>
              <w:rPr>
                <w:spacing w:val="-1"/>
              </w:rPr>
              <w:t>程占地对鸟类的影响较小。</w:t>
            </w:r>
          </w:p>
          <w:p w:rsidR="00D97061" w:rsidRDefault="006059E8">
            <w:pPr>
              <w:pStyle w:val="TableText"/>
              <w:spacing w:before="1" w:line="359" w:lineRule="auto"/>
              <w:ind w:left="117" w:right="107" w:firstLine="485"/>
              <w:jc w:val="both"/>
            </w:pPr>
            <w:r>
              <w:rPr>
                <w:spacing w:val="1"/>
              </w:rPr>
              <w:t>鸟类对噪声比较敏感，施工噪声会对栖息在施工区域及其邻近区域的鸟类产生一定的趋避作用。施工期间，噪声源主要为施工作业机械和交通运输车辆产生的，受施工机械噪声影响，施工场地一定范围内将不适合鸟类的栖息。但由于鸟类的活动范围很大，可以较轻松地就近寻找到其他适于栖息的地方。且单个塔基的施工时间约半个月左右，</w:t>
            </w:r>
            <w:r>
              <w:rPr>
                <w:spacing w:val="1"/>
              </w:rPr>
              <w:t>时间较短，因此施工噪声对鸟类的影响很小。施工期人为活动增加，会对栖息在施工区域及其邻近区域的鸟类产生一定的驱赶作用。但鸟类迁移能力较强，且施工区附近相似</w:t>
            </w:r>
            <w:r>
              <w:rPr>
                <w:spacing w:val="-1"/>
              </w:rPr>
              <w:t>生境较多，鸟类很容易找到类似生境活动。</w:t>
            </w:r>
          </w:p>
          <w:p w:rsidR="00D97061" w:rsidRDefault="006059E8">
            <w:pPr>
              <w:pStyle w:val="TableText"/>
              <w:spacing w:before="2" w:line="359" w:lineRule="auto"/>
              <w:ind w:left="117" w:right="107" w:firstLine="507"/>
              <w:jc w:val="both"/>
            </w:pPr>
            <w:r>
              <w:rPr>
                <w:spacing w:val="1"/>
              </w:rPr>
              <w:t>以上影响将使大部分鸟类远离施工区域，小部分地栖和灌木林</w:t>
            </w:r>
            <w:r>
              <w:t>栖鸟类由于栖息地的</w:t>
            </w:r>
            <w:r>
              <w:rPr>
                <w:spacing w:val="1"/>
              </w:rPr>
              <w:t>丧失而迁移，工程评价区内鸟类的种类和数量暂时性地有所减少。但由于大多数鸟类会通过飞翔和短距离的迁移来避免伤害。施工结束后，植被恢复、重建使得栖息地功能逐步恢复，影响生存竞争的人为因素消失，在项目区活动的鸟类会重新分布，因此本工程</w:t>
            </w:r>
            <w:r>
              <w:rPr>
                <w:spacing w:val="-1"/>
              </w:rPr>
              <w:t>建设对鸟类的长期影响较小。</w:t>
            </w:r>
          </w:p>
          <w:p w:rsidR="00D97061" w:rsidRDefault="006059E8">
            <w:pPr>
              <w:pStyle w:val="TableText"/>
              <w:spacing w:line="219" w:lineRule="auto"/>
              <w:ind w:left="597"/>
              <w:outlineLvl w:val="2"/>
            </w:pPr>
            <w:r>
              <w:rPr>
                <w:rFonts w:ascii="Times New Roman" w:eastAsia="Times New Roman" w:hAnsi="Times New Roman" w:cs="Times New Roman"/>
                <w:b/>
                <w:bCs/>
                <w:spacing w:val="-2"/>
              </w:rPr>
              <w:t xml:space="preserve">6.1.1.2.3 </w:t>
            </w:r>
            <w:r>
              <w:rPr>
                <w:b/>
                <w:bCs/>
                <w:spacing w:val="-2"/>
              </w:rPr>
              <w:t>对哺乳类的影响</w:t>
            </w:r>
          </w:p>
          <w:p w:rsidR="00D97061" w:rsidRDefault="006059E8">
            <w:pPr>
              <w:pStyle w:val="TableText"/>
              <w:spacing w:before="180" w:line="219" w:lineRule="auto"/>
              <w:ind w:left="597"/>
              <w:outlineLvl w:val="2"/>
            </w:pPr>
            <w:r>
              <w:rPr>
                <w:spacing w:val="2"/>
              </w:rPr>
              <w:t>施工临时占地和施工活动等干扰兽类栖息地</w:t>
            </w:r>
            <w:r>
              <w:rPr>
                <w:spacing w:val="1"/>
              </w:rPr>
              <w:t>生境，生境有破碎化趋势，迫使兽类迁</w:t>
            </w:r>
          </w:p>
          <w:p w:rsidR="00D97061" w:rsidRDefault="006059E8">
            <w:pPr>
              <w:pStyle w:val="TableText"/>
              <w:spacing w:before="185" w:line="359" w:lineRule="auto"/>
              <w:ind w:left="117" w:right="46"/>
              <w:jc w:val="both"/>
            </w:pPr>
            <w:r>
              <w:rPr>
                <w:spacing w:val="1"/>
              </w:rPr>
              <w:t>移；施工中，施工人员留下的食物残渣和垃圾会吸引啮齿类在施工区域聚集，从而侵占</w:t>
            </w:r>
            <w:r>
              <w:t>其他兽类在该区域的生态位；迁移到他处的兽类将争夺有限的生存空间，</w:t>
            </w:r>
            <w:r>
              <w:rPr>
                <w:spacing w:val="-66"/>
              </w:rPr>
              <w:t xml:space="preserve"> </w:t>
            </w:r>
            <w:r>
              <w:t>自然选择强度</w:t>
            </w:r>
            <w:r>
              <w:rPr>
                <w:spacing w:val="1"/>
              </w:rPr>
              <w:t>加大，降低了生存能力相对较差种群的可持续发展能力。兽类的迁移能力将使其避免施</w:t>
            </w:r>
            <w:r>
              <w:rPr>
                <w:spacing w:val="-3"/>
              </w:rPr>
              <w:t>工造成的直接伤害；施工活动结束后对线路施工场地和附近生态环境进</w:t>
            </w:r>
            <w:r>
              <w:rPr>
                <w:spacing w:val="-4"/>
              </w:rPr>
              <w:t>行恢复和重建后，</w:t>
            </w:r>
            <w:r>
              <w:rPr>
                <w:spacing w:val="1"/>
              </w:rPr>
              <w:t>原有栖息地生态条件得以重建、生境破碎化因素消除，迁移或迁徙至他处的</w:t>
            </w:r>
            <w:r>
              <w:rPr>
                <w:spacing w:val="1"/>
              </w:rPr>
              <w:t>兽类可能会</w:t>
            </w:r>
            <w:r>
              <w:t>回归，因此工程建设对兽类的短期影响不可</w:t>
            </w:r>
            <w:r>
              <w:rPr>
                <w:spacing w:val="-1"/>
              </w:rPr>
              <w:t>避免，但长期影响很小。</w:t>
            </w:r>
          </w:p>
          <w:p w:rsidR="00D97061" w:rsidRDefault="006059E8">
            <w:pPr>
              <w:pStyle w:val="TableText"/>
              <w:spacing w:line="219" w:lineRule="auto"/>
              <w:ind w:left="597"/>
              <w:outlineLvl w:val="2"/>
            </w:pPr>
            <w:r>
              <w:rPr>
                <w:rFonts w:ascii="Times New Roman" w:eastAsia="Times New Roman" w:hAnsi="Times New Roman" w:cs="Times New Roman"/>
                <w:b/>
                <w:bCs/>
                <w:spacing w:val="-2"/>
              </w:rPr>
              <w:t xml:space="preserve">6.1.1.3 </w:t>
            </w:r>
            <w:r>
              <w:rPr>
                <w:b/>
                <w:bCs/>
                <w:spacing w:val="-2"/>
              </w:rPr>
              <w:t>景观影响分析</w:t>
            </w:r>
          </w:p>
          <w:p w:rsidR="00D97061" w:rsidRDefault="006059E8">
            <w:pPr>
              <w:pStyle w:val="TableText"/>
              <w:spacing w:before="180" w:line="219" w:lineRule="auto"/>
              <w:ind w:left="598"/>
              <w:outlineLvl w:val="2"/>
            </w:pPr>
            <w:r>
              <w:rPr>
                <w:spacing w:val="1"/>
              </w:rPr>
              <w:t>本项目建设将破坏占地范围内部分地表植被，形成与场地周围环境反差极大、不相</w:t>
            </w:r>
          </w:p>
          <w:p w:rsidR="00D97061" w:rsidRDefault="006059E8">
            <w:pPr>
              <w:pStyle w:val="TableText"/>
              <w:spacing w:before="184" w:line="358" w:lineRule="auto"/>
              <w:ind w:left="119" w:right="107"/>
              <w:jc w:val="both"/>
            </w:pPr>
            <w:r>
              <w:rPr>
                <w:spacing w:val="1"/>
              </w:rPr>
              <w:t>容的裸地景观。扰动区域在雨季易形成水土流失，而在旱季项目场地在有风时易形成扬尘，扬尘覆盖在项目场地以外植被表面，使周围景观的美景度大大降低。根据环境现状调查可知，本项目所在区域植被覆盖率较低，项目施工机械和人员进驻给原有景观环境</w:t>
            </w:r>
          </w:p>
        </w:tc>
      </w:tr>
    </w:tbl>
    <w:p w:rsidR="00D97061" w:rsidRDefault="00D97061">
      <w:pPr>
        <w:pStyle w:val="a3"/>
        <w:spacing w:line="23" w:lineRule="exact"/>
        <w:rPr>
          <w:sz w:val="2"/>
        </w:rPr>
      </w:pPr>
    </w:p>
    <w:p w:rsidR="00D97061" w:rsidRDefault="00D97061">
      <w:pPr>
        <w:spacing w:line="23" w:lineRule="exact"/>
        <w:rPr>
          <w:sz w:val="2"/>
          <w:szCs w:val="2"/>
        </w:rPr>
        <w:sectPr w:rsidR="00D97061">
          <w:footerReference w:type="default" r:id="rId80"/>
          <w:pgSz w:w="11906" w:h="16839"/>
          <w:pgMar w:top="1118" w:right="1247" w:bottom="1156" w:left="1247" w:header="829" w:footer="994" w:gutter="0"/>
          <w:cols w:space="720"/>
        </w:sectPr>
      </w:pPr>
    </w:p>
    <w:tbl>
      <w:tblPr>
        <w:tblStyle w:val="TableNormal"/>
        <w:tblW w:w="9406" w:type="dxa"/>
        <w:tblInd w:w="2" w:type="dxa"/>
        <w:tblBorders>
          <w:top w:val="single" w:sz="2" w:space="0" w:color="000000"/>
          <w:left w:val="single" w:sz="2" w:space="0" w:color="000000"/>
          <w:bottom w:val="single" w:sz="2" w:space="0" w:color="000000"/>
          <w:right w:val="single" w:sz="2" w:space="0" w:color="000000"/>
        </w:tblBorders>
        <w:tblLayout w:type="fixed"/>
        <w:tblLook w:val="04A0"/>
      </w:tblPr>
      <w:tblGrid>
        <w:gridCol w:w="9406"/>
      </w:tblGrid>
      <w:tr w:rsidR="00D97061">
        <w:trPr>
          <w:trHeight w:val="14519"/>
        </w:trPr>
        <w:tc>
          <w:tcPr>
            <w:tcW w:w="9406" w:type="dxa"/>
          </w:tcPr>
          <w:p w:rsidR="00D97061" w:rsidRDefault="006059E8">
            <w:pPr>
              <w:pStyle w:val="TableText"/>
              <w:spacing w:before="40" w:line="219" w:lineRule="auto"/>
              <w:ind w:left="118"/>
            </w:pPr>
            <w:r>
              <w:rPr>
                <w:spacing w:val="-2"/>
              </w:rPr>
              <w:lastRenderedPageBreak/>
              <w:t>增添了不和谐的景色。</w:t>
            </w:r>
          </w:p>
          <w:p w:rsidR="00D97061" w:rsidRDefault="006059E8">
            <w:pPr>
              <w:pStyle w:val="TableText"/>
              <w:spacing w:before="183" w:line="219" w:lineRule="auto"/>
              <w:ind w:left="597"/>
              <w:outlineLvl w:val="2"/>
            </w:pPr>
            <w:r>
              <w:rPr>
                <w:rFonts w:ascii="Times New Roman" w:eastAsia="Times New Roman" w:hAnsi="Times New Roman" w:cs="Times New Roman"/>
                <w:b/>
                <w:bCs/>
                <w:spacing w:val="-2"/>
              </w:rPr>
              <w:t xml:space="preserve">6.1.1.4 </w:t>
            </w:r>
            <w:r>
              <w:rPr>
                <w:b/>
                <w:bCs/>
                <w:spacing w:val="-2"/>
              </w:rPr>
              <w:t>水生生态影响分析</w:t>
            </w:r>
          </w:p>
          <w:p w:rsidR="00D97061" w:rsidRDefault="006059E8">
            <w:pPr>
              <w:pStyle w:val="TableText"/>
              <w:spacing w:before="180" w:line="219" w:lineRule="auto"/>
              <w:ind w:left="601"/>
              <w:outlineLvl w:val="2"/>
            </w:pPr>
            <w:r>
              <w:rPr>
                <w:spacing w:val="1"/>
              </w:rPr>
              <w:t>项目区内现有坑塘主要为地表塌陷后留存雨水，无人工养殖鱼类，主要作用为区域</w:t>
            </w:r>
          </w:p>
          <w:p w:rsidR="00D97061" w:rsidRDefault="006059E8">
            <w:pPr>
              <w:pStyle w:val="TableText"/>
              <w:spacing w:before="183" w:line="359" w:lineRule="auto"/>
              <w:ind w:left="121" w:right="107" w:hanging="4"/>
            </w:pPr>
            <w:r>
              <w:rPr>
                <w:spacing w:val="1"/>
              </w:rPr>
              <w:t>排水，坑塘内生态系统简单，鱼类稀缺。项目施工主要进行坑塘的连通，不对坑塘进行</w:t>
            </w:r>
            <w:r>
              <w:t>处理。工程施工对坑塘水生态影响包括对浮</w:t>
            </w:r>
            <w:r>
              <w:rPr>
                <w:spacing w:val="-1"/>
              </w:rPr>
              <w:t>游动植物的影响，对底栖动物影响。</w:t>
            </w:r>
          </w:p>
          <w:p w:rsidR="00D97061" w:rsidRDefault="006059E8">
            <w:pPr>
              <w:pStyle w:val="TableText"/>
              <w:spacing w:line="219" w:lineRule="auto"/>
              <w:ind w:left="597"/>
              <w:outlineLvl w:val="2"/>
            </w:pPr>
            <w:r>
              <w:rPr>
                <w:rFonts w:ascii="Times New Roman" w:eastAsia="Times New Roman" w:hAnsi="Times New Roman" w:cs="Times New Roman"/>
                <w:b/>
                <w:bCs/>
                <w:spacing w:val="-2"/>
              </w:rPr>
              <w:t xml:space="preserve">6.1.1.4.1 </w:t>
            </w:r>
            <w:r>
              <w:rPr>
                <w:b/>
                <w:bCs/>
                <w:spacing w:val="-2"/>
              </w:rPr>
              <w:t>对浮游植物的影响</w:t>
            </w:r>
          </w:p>
          <w:p w:rsidR="00D97061" w:rsidRDefault="006059E8">
            <w:pPr>
              <w:pStyle w:val="TableText"/>
              <w:spacing w:before="183" w:line="359" w:lineRule="auto"/>
              <w:ind w:left="117" w:right="107" w:firstLine="479"/>
              <w:jc w:val="both"/>
            </w:pPr>
            <w:r>
              <w:rPr>
                <w:spacing w:val="2"/>
              </w:rPr>
              <w:t>施工期间对坑塘水域浮游植物的影响主要是</w:t>
            </w:r>
            <w:r>
              <w:rPr>
                <w:spacing w:val="1"/>
              </w:rPr>
              <w:t>来自工程建设中联通施工所引起的水质污染，改变了原有水环境而造成的。施工过程中产生的扬尘进入水体将形成污染，使得局部水域中悬浮物浓度短时间内升高，会造成部分浮游生物因水体理化性质恶化而出现减少；同时，水中悬浮物浓度升高降低了水体的透光率，光强的减少阻碍了部分藻类等浮游植物的光合作用，降低了浮游植物等初级生产者的生产力，使得浮游植物等初级生</w:t>
            </w:r>
            <w:r>
              <w:rPr>
                <w:spacing w:val="-1"/>
              </w:rPr>
              <w:t>产者生物总量出现下降。</w:t>
            </w:r>
          </w:p>
          <w:p w:rsidR="00D97061" w:rsidRDefault="006059E8">
            <w:pPr>
              <w:pStyle w:val="TableText"/>
              <w:spacing w:before="6" w:line="358" w:lineRule="auto"/>
              <w:ind w:left="117" w:right="107" w:firstLine="481"/>
              <w:jc w:val="both"/>
            </w:pPr>
            <w:r>
              <w:rPr>
                <w:spacing w:val="1"/>
              </w:rPr>
              <w:t>本项目施工期涉水水域范围较小，影响时段较短。因此，工程施工期对浮游植物的影响是局部的、暂时的影响，浮游植物适应环境的能力很强，工程建设可能会降低施工区</w:t>
            </w:r>
            <w:r>
              <w:rPr>
                <w:spacing w:val="1"/>
              </w:rPr>
              <w:t>域小范围内浮游植物的生物量，不会对整个评价区域浮游植物的整体种类、结构组成造成影响，只是对局部的数量有一定的影响，且这种影响是暂时的。随着施工的结束浮</w:t>
            </w:r>
            <w:r>
              <w:rPr>
                <w:spacing w:val="-1"/>
              </w:rPr>
              <w:t>游植物的资源量会逐渐得到恢复。</w:t>
            </w:r>
          </w:p>
          <w:p w:rsidR="00D97061" w:rsidRDefault="006059E8">
            <w:pPr>
              <w:pStyle w:val="TableText"/>
              <w:spacing w:line="220" w:lineRule="auto"/>
              <w:ind w:left="597"/>
              <w:outlineLvl w:val="2"/>
            </w:pPr>
            <w:r>
              <w:rPr>
                <w:rFonts w:ascii="Times New Roman" w:eastAsia="Times New Roman" w:hAnsi="Times New Roman" w:cs="Times New Roman"/>
                <w:b/>
                <w:bCs/>
                <w:spacing w:val="-2"/>
              </w:rPr>
              <w:t xml:space="preserve">6.1.1.4.2 </w:t>
            </w:r>
            <w:r>
              <w:rPr>
                <w:b/>
                <w:bCs/>
                <w:spacing w:val="-2"/>
              </w:rPr>
              <w:t>对浮游动物的影响</w:t>
            </w:r>
          </w:p>
          <w:p w:rsidR="00D97061" w:rsidRDefault="006059E8">
            <w:pPr>
              <w:pStyle w:val="TableText"/>
              <w:spacing w:before="182" w:line="359" w:lineRule="auto"/>
              <w:ind w:left="117" w:right="27" w:firstLine="483"/>
              <w:jc w:val="both"/>
            </w:pPr>
            <w:r>
              <w:rPr>
                <w:spacing w:val="8"/>
              </w:rPr>
              <w:t>工程施工期对浮游动物最主要的影响是施工活动产生的悬浮物增加了水体的浑浊</w:t>
            </w:r>
            <w:r>
              <w:rPr>
                <w:spacing w:val="-3"/>
              </w:rPr>
              <w:t>度，悬浮物浓度的增加会影响到浮游动物的摄食率、生长率、存活率和群落结构等方面。</w:t>
            </w:r>
            <w:r>
              <w:rPr>
                <w:spacing w:val="1"/>
              </w:rPr>
              <w:t>根据有关实验结论，水中悬浮物浓度的增加会对桡足类等浮游动物的繁殖和存活存在显著的抑制，可能会因为水体的透明度降低，造成其生活习性的混乱，进而破坏其生理功能而亡。工程建设可能会降低施工区域浮游动物的生物量，但不会对整个评价区域浮游</w:t>
            </w:r>
            <w:r>
              <w:rPr>
                <w:spacing w:val="-1"/>
              </w:rPr>
              <w:t>动物的多样性造成影响。</w:t>
            </w:r>
          </w:p>
          <w:p w:rsidR="00D97061" w:rsidRDefault="006059E8">
            <w:pPr>
              <w:pStyle w:val="TableText"/>
              <w:spacing w:line="220" w:lineRule="auto"/>
              <w:ind w:left="597"/>
              <w:outlineLvl w:val="2"/>
            </w:pPr>
            <w:r>
              <w:rPr>
                <w:rFonts w:ascii="Times New Roman" w:eastAsia="Times New Roman" w:hAnsi="Times New Roman" w:cs="Times New Roman"/>
                <w:b/>
                <w:bCs/>
                <w:spacing w:val="-2"/>
              </w:rPr>
              <w:t xml:space="preserve">6.1.1.4.3 </w:t>
            </w:r>
            <w:r>
              <w:rPr>
                <w:b/>
                <w:bCs/>
                <w:spacing w:val="-2"/>
              </w:rPr>
              <w:t>对底栖动物的影响</w:t>
            </w:r>
          </w:p>
          <w:p w:rsidR="00D97061" w:rsidRDefault="006059E8">
            <w:pPr>
              <w:pStyle w:val="TableText"/>
              <w:spacing w:before="178" w:line="359" w:lineRule="auto"/>
              <w:ind w:left="117" w:right="107" w:firstLine="480"/>
              <w:jc w:val="both"/>
            </w:pPr>
            <w:r>
              <w:rPr>
                <w:spacing w:val="2"/>
              </w:rPr>
              <w:t>施工过程中难免会有砂石进入水体，沉入水</w:t>
            </w:r>
            <w:r>
              <w:rPr>
                <w:spacing w:val="1"/>
              </w:rPr>
              <w:t>底，将直接导致水体底部的底栖动物被掩埋。影响较大的是一些主要栖息于泥沙底质的底栖动物，工程建设将导致这部分种类遭受相对较大损失。而对一些栖息于石质和砂质滩地的种类，工程结束后，落入水中</w:t>
            </w:r>
            <w:r>
              <w:rPr>
                <w:spacing w:val="1"/>
              </w:rPr>
              <w:t>的砂石具有类似人造生境的效应，一些营附着生活的底栖生物可在这些水下构筑物上寻找到合适的生存空间。施工期间，施工涉水区域的浮游植物生物量的减少，通过食物链传递造成底栖动物生产力降低，底栖动物的数量也会有一定的降低。但这种影响也是局部</w:t>
            </w:r>
          </w:p>
        </w:tc>
      </w:tr>
    </w:tbl>
    <w:p w:rsidR="00D97061" w:rsidRDefault="00D97061">
      <w:pPr>
        <w:pStyle w:val="a3"/>
        <w:spacing w:line="23" w:lineRule="exact"/>
        <w:rPr>
          <w:sz w:val="2"/>
        </w:rPr>
      </w:pPr>
    </w:p>
    <w:p w:rsidR="00D97061" w:rsidRDefault="00D97061">
      <w:pPr>
        <w:spacing w:line="23" w:lineRule="exact"/>
        <w:rPr>
          <w:sz w:val="2"/>
          <w:szCs w:val="2"/>
        </w:rPr>
        <w:sectPr w:rsidR="00D97061">
          <w:footerReference w:type="default" r:id="rId81"/>
          <w:pgSz w:w="11906" w:h="16839"/>
          <w:pgMar w:top="1118" w:right="1247" w:bottom="1156" w:left="1247" w:header="829" w:footer="994" w:gutter="0"/>
          <w:cols w:space="720"/>
        </w:sectPr>
      </w:pPr>
    </w:p>
    <w:tbl>
      <w:tblPr>
        <w:tblStyle w:val="TableNormal"/>
        <w:tblW w:w="9406" w:type="dxa"/>
        <w:tblInd w:w="2" w:type="dxa"/>
        <w:tblBorders>
          <w:top w:val="single" w:sz="2" w:space="0" w:color="000000"/>
          <w:left w:val="single" w:sz="2" w:space="0" w:color="000000"/>
          <w:bottom w:val="single" w:sz="2" w:space="0" w:color="000000"/>
          <w:right w:val="single" w:sz="2" w:space="0" w:color="000000"/>
        </w:tblBorders>
        <w:tblLayout w:type="fixed"/>
        <w:tblLook w:val="04A0"/>
      </w:tblPr>
      <w:tblGrid>
        <w:gridCol w:w="9406"/>
      </w:tblGrid>
      <w:tr w:rsidR="00D97061">
        <w:trPr>
          <w:trHeight w:val="14519"/>
        </w:trPr>
        <w:tc>
          <w:tcPr>
            <w:tcW w:w="9406" w:type="dxa"/>
          </w:tcPr>
          <w:p w:rsidR="00D97061" w:rsidRDefault="006059E8">
            <w:pPr>
              <w:pStyle w:val="TableText"/>
              <w:spacing w:before="40" w:line="359" w:lineRule="auto"/>
              <w:ind w:left="118" w:right="46" w:firstLine="18"/>
            </w:pPr>
            <w:r>
              <w:rPr>
                <w:spacing w:val="-4"/>
              </w:rPr>
              <w:lastRenderedPageBreak/>
              <w:t>的、暂时的，工程施工结束后，施工区域水体的底质物理条件逐步恢复，水质得到改善，</w:t>
            </w:r>
            <w:r>
              <w:t>这将恢复和提高底栖动物的生存环境，底栖动物的数量</w:t>
            </w:r>
            <w:r>
              <w:rPr>
                <w:spacing w:val="-1"/>
              </w:rPr>
              <w:t>、生物量将得到逐步恢复。</w:t>
            </w:r>
          </w:p>
          <w:p w:rsidR="00D97061" w:rsidRDefault="006059E8">
            <w:pPr>
              <w:pStyle w:val="TableText"/>
              <w:spacing w:before="1" w:line="359" w:lineRule="auto"/>
              <w:ind w:left="117" w:right="107" w:firstLine="483"/>
              <w:jc w:val="both"/>
            </w:pPr>
            <w:r>
              <w:rPr>
                <w:spacing w:val="1"/>
              </w:rPr>
              <w:t>综上，施工期间对水生生态的影响是是局部小范围的、暂时的影响，且区内水系有较强的自我净化能力。同时，浮游动、植物等适应环境的能力很强，施工建设可能会降低施工点周边局部小范围的浮游动、植物的生物量，但不会对评价区域内浮游动、植物的整体种类、结构组成造成影响，只是对局部的数量有一定的影响，且这种影响是暂时</w:t>
            </w:r>
            <w:r>
              <w:rPr>
                <w:spacing w:val="-1"/>
              </w:rPr>
              <w:t>的，会随着施工的结束而逐渐得到恢复。</w:t>
            </w:r>
          </w:p>
          <w:p w:rsidR="00D97061" w:rsidRDefault="006059E8">
            <w:pPr>
              <w:pStyle w:val="TableText"/>
              <w:spacing w:line="219" w:lineRule="auto"/>
              <w:ind w:left="635"/>
              <w:outlineLvl w:val="1"/>
            </w:pPr>
            <w:r>
              <w:rPr>
                <w:rFonts w:ascii="Times New Roman" w:eastAsia="Times New Roman" w:hAnsi="Times New Roman" w:cs="Times New Roman"/>
                <w:b/>
                <w:bCs/>
                <w:spacing w:val="10"/>
              </w:rPr>
              <w:t>6.1.1.5</w:t>
            </w:r>
            <w:r>
              <w:rPr>
                <w:rFonts w:ascii="Times New Roman" w:eastAsia="Times New Roman" w:hAnsi="Times New Roman" w:cs="Times New Roman"/>
                <w:b/>
                <w:bCs/>
                <w:spacing w:val="43"/>
              </w:rPr>
              <w:t xml:space="preserve"> </w:t>
            </w:r>
            <w:r>
              <w:rPr>
                <w:b/>
                <w:bCs/>
                <w:spacing w:val="10"/>
              </w:rPr>
              <w:t>水土流失影响分析</w:t>
            </w:r>
          </w:p>
          <w:p w:rsidR="00D97061" w:rsidRDefault="006059E8">
            <w:pPr>
              <w:pStyle w:val="TableText"/>
              <w:spacing w:before="183" w:line="359" w:lineRule="auto"/>
              <w:ind w:left="117" w:right="107" w:firstLine="484"/>
            </w:pPr>
            <w:r>
              <w:rPr>
                <w:spacing w:val="1"/>
              </w:rPr>
              <w:t>项目在准备期及治理期削坡造台、场地平整时，易产生裸露地面，引起水土流失。</w:t>
            </w:r>
            <w:r>
              <w:t>修复期结束后，大规模的土石方开挖活动终止，扰动地表、</w:t>
            </w:r>
            <w:r>
              <w:rPr>
                <w:spacing w:val="-65"/>
              </w:rPr>
              <w:t xml:space="preserve"> </w:t>
            </w:r>
            <w:r>
              <w:t>占压土地和损坏</w:t>
            </w:r>
            <w:r>
              <w:t>林草植被的</w:t>
            </w:r>
            <w:r>
              <w:rPr>
                <w:spacing w:val="1"/>
              </w:rPr>
              <w:t>现象消失，随着时间的推移，区内产生的水土流失的因素基本消失。在开挖时需做好开挖面防护，合理控制好开挖临时边坡，并做好开挖面的清理工作，清除不稳定岩块。通过水保措施，尽可能减轻修复期水土流失状况，待修复完成后，水土流失情况可以得到</w:t>
            </w:r>
            <w:r>
              <w:t>有效控制。因此本项目建设虽会增加一些水土流失，但不会长期</w:t>
            </w:r>
            <w:r>
              <w:rPr>
                <w:spacing w:val="-1"/>
              </w:rPr>
              <w:t>产生大量的水土流失。</w:t>
            </w:r>
          </w:p>
          <w:p w:rsidR="00D97061" w:rsidRDefault="006059E8">
            <w:pPr>
              <w:pStyle w:val="TableText"/>
              <w:spacing w:line="220" w:lineRule="auto"/>
              <w:ind w:left="117"/>
            </w:pPr>
            <w:r>
              <w:rPr>
                <w:rFonts w:ascii="Times New Roman" w:eastAsia="Times New Roman" w:hAnsi="Times New Roman" w:cs="Times New Roman"/>
                <w:b/>
                <w:bCs/>
                <w:spacing w:val="-4"/>
              </w:rPr>
              <w:t>6.1.2</w:t>
            </w:r>
            <w:r>
              <w:rPr>
                <w:rFonts w:ascii="Times New Roman" w:eastAsia="Times New Roman" w:hAnsi="Times New Roman" w:cs="Times New Roman"/>
                <w:b/>
                <w:bCs/>
                <w:spacing w:val="25"/>
              </w:rPr>
              <w:t xml:space="preserve"> </w:t>
            </w:r>
            <w:r>
              <w:rPr>
                <w:b/>
                <w:bCs/>
                <w:spacing w:val="-4"/>
              </w:rPr>
              <w:t>营运期生态影响</w:t>
            </w:r>
          </w:p>
          <w:p w:rsidR="00D97061" w:rsidRDefault="006059E8">
            <w:pPr>
              <w:pStyle w:val="TableText"/>
              <w:spacing w:before="179" w:line="219" w:lineRule="auto"/>
              <w:ind w:left="597"/>
            </w:pPr>
            <w:r>
              <w:rPr>
                <w:rFonts w:ascii="Times New Roman" w:eastAsia="Times New Roman" w:hAnsi="Times New Roman" w:cs="Times New Roman"/>
                <w:b/>
                <w:bCs/>
                <w:spacing w:val="-2"/>
              </w:rPr>
              <w:t xml:space="preserve">6.1.2.1 </w:t>
            </w:r>
            <w:r>
              <w:rPr>
                <w:b/>
                <w:bCs/>
                <w:spacing w:val="-2"/>
              </w:rPr>
              <w:t>对植被资源的影响分析</w:t>
            </w:r>
          </w:p>
          <w:p w:rsidR="00D97061" w:rsidRDefault="006059E8">
            <w:pPr>
              <w:pStyle w:val="TableText"/>
              <w:spacing w:before="183" w:line="359" w:lineRule="auto"/>
              <w:ind w:left="118" w:right="107" w:firstLine="480"/>
              <w:jc w:val="both"/>
            </w:pPr>
            <w:r>
              <w:rPr>
                <w:spacing w:val="1"/>
              </w:rPr>
              <w:t>本项目通过工程和生物相结合的措施对项目区内进行植被的恢复治理，项目在通过绿化后合理地搭配不同种类的土著植物覆土恢复植被，可以恢复到项目区域原生植被覆盖率，既增加了项目区的植物种类又增加了项目区的植被覆盖率，该项目对植被的影响</w:t>
            </w:r>
            <w:r>
              <w:t>是有利的。经过一段时间后可逐渐恢复原有的生态环境，使</w:t>
            </w:r>
            <w:r>
              <w:rPr>
                <w:spacing w:val="-1"/>
              </w:rPr>
              <w:t>区域内生态环境得到改善。</w:t>
            </w:r>
          </w:p>
          <w:p w:rsidR="00D97061" w:rsidRDefault="006059E8">
            <w:pPr>
              <w:pStyle w:val="TableText"/>
              <w:spacing w:before="1" w:line="220" w:lineRule="auto"/>
              <w:ind w:left="597"/>
            </w:pPr>
            <w:r>
              <w:rPr>
                <w:rFonts w:ascii="Times New Roman" w:eastAsia="Times New Roman" w:hAnsi="Times New Roman" w:cs="Times New Roman"/>
                <w:b/>
                <w:bCs/>
                <w:spacing w:val="-2"/>
              </w:rPr>
              <w:t xml:space="preserve">6.1.2.2 </w:t>
            </w:r>
            <w:r>
              <w:rPr>
                <w:b/>
                <w:bCs/>
                <w:spacing w:val="-2"/>
              </w:rPr>
              <w:t>对野生动物资源的影响分析</w:t>
            </w:r>
          </w:p>
          <w:p w:rsidR="00D97061" w:rsidRDefault="006059E8">
            <w:pPr>
              <w:pStyle w:val="TableText"/>
              <w:spacing w:before="181" w:line="359" w:lineRule="auto"/>
              <w:ind w:left="126" w:right="107" w:firstLine="473"/>
              <w:jc w:val="both"/>
            </w:pPr>
            <w:r>
              <w:rPr>
                <w:spacing w:val="1"/>
              </w:rPr>
              <w:t>待生态修复完成后，届时主要因矿坑开发建设而造成的植被破坏将得到恢复，这将改善动物的栖息环境，动物逐渐回迁，可以增加当地野生动物的多样性，项目的实施对</w:t>
            </w:r>
            <w:r>
              <w:rPr>
                <w:spacing w:val="-2"/>
              </w:rPr>
              <w:t>区域动物的多样性的影</w:t>
            </w:r>
            <w:r>
              <w:rPr>
                <w:spacing w:val="-2"/>
              </w:rPr>
              <w:t>响是有利的。</w:t>
            </w:r>
          </w:p>
          <w:p w:rsidR="00D97061" w:rsidRDefault="006059E8">
            <w:pPr>
              <w:pStyle w:val="TableText"/>
              <w:spacing w:line="219" w:lineRule="auto"/>
              <w:ind w:left="597"/>
            </w:pPr>
            <w:r>
              <w:rPr>
                <w:rFonts w:ascii="Times New Roman" w:eastAsia="Times New Roman" w:hAnsi="Times New Roman" w:cs="Times New Roman"/>
                <w:b/>
                <w:bCs/>
                <w:spacing w:val="-2"/>
              </w:rPr>
              <w:t xml:space="preserve">6.1.2.3 </w:t>
            </w:r>
            <w:r>
              <w:rPr>
                <w:b/>
                <w:bCs/>
                <w:spacing w:val="-2"/>
              </w:rPr>
              <w:t>景观影响分析</w:t>
            </w:r>
          </w:p>
          <w:p w:rsidR="00D97061" w:rsidRDefault="006059E8">
            <w:pPr>
              <w:pStyle w:val="TableText"/>
              <w:spacing w:before="180" w:line="219" w:lineRule="auto"/>
              <w:ind w:left="597"/>
            </w:pPr>
            <w:r>
              <w:t>施工临时占地通过生态补偿和生态恢复等措施，其景观面貌</w:t>
            </w:r>
            <w:r>
              <w:rPr>
                <w:spacing w:val="-1"/>
              </w:rPr>
              <w:t>可以基本恢复或改善。</w:t>
            </w:r>
          </w:p>
        </w:tc>
      </w:tr>
    </w:tbl>
    <w:p w:rsidR="00D97061" w:rsidRDefault="00D97061">
      <w:pPr>
        <w:pStyle w:val="a3"/>
        <w:spacing w:line="23" w:lineRule="exact"/>
        <w:rPr>
          <w:sz w:val="2"/>
        </w:rPr>
      </w:pPr>
    </w:p>
    <w:p w:rsidR="00D97061" w:rsidRDefault="00D97061">
      <w:pPr>
        <w:spacing w:line="23" w:lineRule="exact"/>
        <w:rPr>
          <w:sz w:val="2"/>
          <w:szCs w:val="2"/>
        </w:rPr>
        <w:sectPr w:rsidR="00D97061">
          <w:footerReference w:type="default" r:id="rId82"/>
          <w:pgSz w:w="11906" w:h="16839"/>
          <w:pgMar w:top="1118" w:right="1247" w:bottom="1156" w:left="1247" w:header="829" w:footer="994" w:gutter="0"/>
          <w:cols w:space="720"/>
        </w:sectPr>
      </w:pPr>
    </w:p>
    <w:tbl>
      <w:tblPr>
        <w:tblStyle w:val="TableNormal"/>
        <w:tblW w:w="9406" w:type="dxa"/>
        <w:tblInd w:w="2" w:type="dxa"/>
        <w:tblBorders>
          <w:top w:val="single" w:sz="2" w:space="0" w:color="000000"/>
          <w:left w:val="single" w:sz="2" w:space="0" w:color="000000"/>
          <w:bottom w:val="single" w:sz="2" w:space="0" w:color="000000"/>
          <w:right w:val="single" w:sz="2" w:space="0" w:color="000000"/>
        </w:tblBorders>
        <w:tblLayout w:type="fixed"/>
        <w:tblLook w:val="04A0"/>
      </w:tblPr>
      <w:tblGrid>
        <w:gridCol w:w="9406"/>
      </w:tblGrid>
      <w:tr w:rsidR="00D97061">
        <w:trPr>
          <w:trHeight w:val="14519"/>
        </w:trPr>
        <w:tc>
          <w:tcPr>
            <w:tcW w:w="9406" w:type="dxa"/>
          </w:tcPr>
          <w:p w:rsidR="00D97061" w:rsidRDefault="00D97061">
            <w:pPr>
              <w:spacing w:line="52" w:lineRule="auto"/>
              <w:rPr>
                <w:sz w:val="2"/>
              </w:rPr>
            </w:pPr>
          </w:p>
          <w:tbl>
            <w:tblPr>
              <w:tblStyle w:val="TableNormal"/>
              <w:tblW w:w="9178" w:type="dxa"/>
              <w:tblInd w:w="1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4589"/>
              <w:gridCol w:w="4589"/>
            </w:tblGrid>
            <w:tr w:rsidR="00D97061">
              <w:trPr>
                <w:trHeight w:val="2647"/>
              </w:trPr>
              <w:tc>
                <w:tcPr>
                  <w:tcW w:w="4589" w:type="dxa"/>
                  <w:tcBorders>
                    <w:top w:val="nil"/>
                  </w:tcBorders>
                </w:tcPr>
                <w:p w:rsidR="00D97061" w:rsidRDefault="006059E8">
                  <w:pPr>
                    <w:spacing w:before="119" w:line="2417" w:lineRule="exact"/>
                    <w:ind w:firstLine="189"/>
                  </w:pPr>
                  <w:r>
                    <w:rPr>
                      <w:noProof/>
                      <w:position w:val="-48"/>
                      <w:lang w:eastAsia="zh-CN"/>
                    </w:rPr>
                    <w:drawing>
                      <wp:inline distT="0" distB="0" distL="0" distR="0">
                        <wp:extent cx="2671445" cy="153416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83" cstate="print"/>
                                <a:stretch>
                                  <a:fillRect/>
                                </a:stretch>
                              </pic:blipFill>
                              <pic:spPr>
                                <a:xfrm>
                                  <a:off x="0" y="0"/>
                                  <a:ext cx="2671572" cy="1534668"/>
                                </a:xfrm>
                                <a:prstGeom prst="rect">
                                  <a:avLst/>
                                </a:prstGeom>
                              </pic:spPr>
                            </pic:pic>
                          </a:graphicData>
                        </a:graphic>
                      </wp:inline>
                    </w:drawing>
                  </w:r>
                </w:p>
              </w:tc>
              <w:tc>
                <w:tcPr>
                  <w:tcW w:w="4589" w:type="dxa"/>
                  <w:tcBorders>
                    <w:top w:val="nil"/>
                  </w:tcBorders>
                </w:tcPr>
                <w:p w:rsidR="00D97061" w:rsidRDefault="006059E8">
                  <w:pPr>
                    <w:spacing w:before="143" w:line="2364" w:lineRule="exact"/>
                    <w:ind w:firstLine="105"/>
                  </w:pPr>
                  <w:r>
                    <w:rPr>
                      <w:noProof/>
                      <w:position w:val="-47"/>
                      <w:lang w:eastAsia="zh-CN"/>
                    </w:rPr>
                    <w:drawing>
                      <wp:inline distT="0" distB="0" distL="0" distR="0">
                        <wp:extent cx="2797810" cy="150114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84" cstate="print"/>
                                <a:stretch>
                                  <a:fillRect/>
                                </a:stretch>
                              </pic:blipFill>
                              <pic:spPr>
                                <a:xfrm>
                                  <a:off x="0" y="0"/>
                                  <a:ext cx="2798064" cy="1501140"/>
                                </a:xfrm>
                                <a:prstGeom prst="rect">
                                  <a:avLst/>
                                </a:prstGeom>
                              </pic:spPr>
                            </pic:pic>
                          </a:graphicData>
                        </a:graphic>
                      </wp:inline>
                    </w:drawing>
                  </w:r>
                </w:p>
              </w:tc>
            </w:tr>
            <w:tr w:rsidR="00D97061">
              <w:trPr>
                <w:trHeight w:val="277"/>
              </w:trPr>
              <w:tc>
                <w:tcPr>
                  <w:tcW w:w="9178" w:type="dxa"/>
                  <w:gridSpan w:val="2"/>
                </w:tcPr>
                <w:p w:rsidR="00D97061" w:rsidRDefault="006059E8">
                  <w:pPr>
                    <w:pStyle w:val="TableText"/>
                    <w:spacing w:before="32" w:line="216" w:lineRule="auto"/>
                    <w:ind w:left="4171"/>
                    <w:rPr>
                      <w:sz w:val="20"/>
                      <w:szCs w:val="20"/>
                    </w:rPr>
                  </w:pPr>
                  <w:r>
                    <w:rPr>
                      <w:b/>
                      <w:bCs/>
                      <w:spacing w:val="6"/>
                      <w:sz w:val="20"/>
                      <w:szCs w:val="20"/>
                    </w:rPr>
                    <w:t>场地平整</w:t>
                  </w:r>
                </w:p>
              </w:tc>
            </w:tr>
            <w:tr w:rsidR="00D97061">
              <w:trPr>
                <w:trHeight w:val="2145"/>
              </w:trPr>
              <w:tc>
                <w:tcPr>
                  <w:tcW w:w="4589" w:type="dxa"/>
                </w:tcPr>
                <w:p w:rsidR="00D97061" w:rsidRDefault="006059E8">
                  <w:pPr>
                    <w:spacing w:before="121" w:line="1901" w:lineRule="exact"/>
                    <w:ind w:firstLine="204"/>
                  </w:pPr>
                  <w:r>
                    <w:rPr>
                      <w:noProof/>
                      <w:position w:val="-38"/>
                      <w:lang w:eastAsia="zh-CN"/>
                    </w:rPr>
                    <w:drawing>
                      <wp:inline distT="0" distB="0" distL="0" distR="0">
                        <wp:extent cx="2651125" cy="120650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85" cstate="print"/>
                                <a:stretch>
                                  <a:fillRect/>
                                </a:stretch>
                              </pic:blipFill>
                              <pic:spPr>
                                <a:xfrm>
                                  <a:off x="0" y="0"/>
                                  <a:ext cx="2651759" cy="1207007"/>
                                </a:xfrm>
                                <a:prstGeom prst="rect">
                                  <a:avLst/>
                                </a:prstGeom>
                              </pic:spPr>
                            </pic:pic>
                          </a:graphicData>
                        </a:graphic>
                      </wp:inline>
                    </w:drawing>
                  </w:r>
                </w:p>
              </w:tc>
              <w:tc>
                <w:tcPr>
                  <w:tcW w:w="4589" w:type="dxa"/>
                </w:tcPr>
                <w:p w:rsidR="00D97061" w:rsidRDefault="006059E8">
                  <w:pPr>
                    <w:spacing w:before="87" w:line="1971" w:lineRule="exact"/>
                    <w:ind w:firstLine="127"/>
                  </w:pPr>
                  <w:r>
                    <w:rPr>
                      <w:noProof/>
                      <w:position w:val="-39"/>
                      <w:lang w:eastAsia="zh-CN"/>
                    </w:rPr>
                    <w:drawing>
                      <wp:inline distT="0" distB="0" distL="0" distR="0">
                        <wp:extent cx="2748915" cy="1250950"/>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86" cstate="print"/>
                                <a:stretch>
                                  <a:fillRect/>
                                </a:stretch>
                              </pic:blipFill>
                              <pic:spPr>
                                <a:xfrm>
                                  <a:off x="0" y="0"/>
                                  <a:ext cx="2749296" cy="1251204"/>
                                </a:xfrm>
                                <a:prstGeom prst="rect">
                                  <a:avLst/>
                                </a:prstGeom>
                              </pic:spPr>
                            </pic:pic>
                          </a:graphicData>
                        </a:graphic>
                      </wp:inline>
                    </w:drawing>
                  </w:r>
                </w:p>
              </w:tc>
            </w:tr>
            <w:tr w:rsidR="00D97061">
              <w:trPr>
                <w:trHeight w:val="278"/>
              </w:trPr>
              <w:tc>
                <w:tcPr>
                  <w:tcW w:w="9178" w:type="dxa"/>
                  <w:gridSpan w:val="2"/>
                </w:tcPr>
                <w:p w:rsidR="00D97061" w:rsidRDefault="006059E8">
                  <w:pPr>
                    <w:pStyle w:val="TableText"/>
                    <w:spacing w:before="34" w:line="216" w:lineRule="auto"/>
                    <w:ind w:left="4066"/>
                    <w:rPr>
                      <w:sz w:val="20"/>
                      <w:szCs w:val="20"/>
                    </w:rPr>
                  </w:pPr>
                  <w:r>
                    <w:rPr>
                      <w:b/>
                      <w:bCs/>
                      <w:spacing w:val="6"/>
                      <w:sz w:val="20"/>
                      <w:szCs w:val="20"/>
                    </w:rPr>
                    <w:t>种植土回填</w:t>
                  </w:r>
                </w:p>
              </w:tc>
            </w:tr>
            <w:tr w:rsidR="00D97061">
              <w:trPr>
                <w:trHeight w:val="2347"/>
              </w:trPr>
              <w:tc>
                <w:tcPr>
                  <w:tcW w:w="4589" w:type="dxa"/>
                </w:tcPr>
                <w:p w:rsidR="00D97061" w:rsidRDefault="006059E8">
                  <w:pPr>
                    <w:spacing w:before="88" w:line="2167" w:lineRule="exact"/>
                    <w:ind w:firstLine="216"/>
                  </w:pPr>
                  <w:r>
                    <w:rPr>
                      <w:noProof/>
                      <w:position w:val="-43"/>
                      <w:lang w:eastAsia="zh-CN"/>
                    </w:rPr>
                    <w:drawing>
                      <wp:inline distT="0" distB="0" distL="0" distR="0">
                        <wp:extent cx="2637790" cy="137604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87" cstate="print"/>
                                <a:stretch>
                                  <a:fillRect/>
                                </a:stretch>
                              </pic:blipFill>
                              <pic:spPr>
                                <a:xfrm>
                                  <a:off x="0" y="0"/>
                                  <a:ext cx="2638043" cy="1376172"/>
                                </a:xfrm>
                                <a:prstGeom prst="rect">
                                  <a:avLst/>
                                </a:prstGeom>
                              </pic:spPr>
                            </pic:pic>
                          </a:graphicData>
                        </a:graphic>
                      </wp:inline>
                    </w:drawing>
                  </w:r>
                </w:p>
              </w:tc>
              <w:tc>
                <w:tcPr>
                  <w:tcW w:w="4589" w:type="dxa"/>
                </w:tcPr>
                <w:p w:rsidR="00D97061" w:rsidRDefault="006059E8">
                  <w:pPr>
                    <w:spacing w:before="119" w:line="2110" w:lineRule="exact"/>
                    <w:ind w:firstLine="105"/>
                  </w:pPr>
                  <w:r>
                    <w:rPr>
                      <w:noProof/>
                      <w:position w:val="-42"/>
                      <w:lang w:eastAsia="zh-CN"/>
                    </w:rPr>
                    <w:drawing>
                      <wp:inline distT="0" distB="0" distL="0" distR="0">
                        <wp:extent cx="2791460" cy="1339215"/>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88" cstate="print"/>
                                <a:stretch>
                                  <a:fillRect/>
                                </a:stretch>
                              </pic:blipFill>
                              <pic:spPr>
                                <a:xfrm>
                                  <a:off x="0" y="0"/>
                                  <a:ext cx="2791967" cy="1339596"/>
                                </a:xfrm>
                                <a:prstGeom prst="rect">
                                  <a:avLst/>
                                </a:prstGeom>
                              </pic:spPr>
                            </pic:pic>
                          </a:graphicData>
                        </a:graphic>
                      </wp:inline>
                    </w:drawing>
                  </w:r>
                </w:p>
              </w:tc>
            </w:tr>
            <w:tr w:rsidR="00D97061">
              <w:trPr>
                <w:trHeight w:val="277"/>
              </w:trPr>
              <w:tc>
                <w:tcPr>
                  <w:tcW w:w="9178" w:type="dxa"/>
                  <w:gridSpan w:val="2"/>
                </w:tcPr>
                <w:p w:rsidR="00D97061" w:rsidRDefault="006059E8">
                  <w:pPr>
                    <w:pStyle w:val="TableText"/>
                    <w:spacing w:before="34" w:line="215" w:lineRule="auto"/>
                    <w:ind w:left="4173"/>
                    <w:rPr>
                      <w:sz w:val="20"/>
                      <w:szCs w:val="20"/>
                    </w:rPr>
                  </w:pPr>
                  <w:r>
                    <w:rPr>
                      <w:b/>
                      <w:bCs/>
                      <w:spacing w:val="6"/>
                      <w:sz w:val="20"/>
                      <w:szCs w:val="20"/>
                    </w:rPr>
                    <w:t>植树作业</w:t>
                  </w:r>
                </w:p>
              </w:tc>
            </w:tr>
            <w:tr w:rsidR="00D97061">
              <w:trPr>
                <w:trHeight w:val="3140"/>
              </w:trPr>
              <w:tc>
                <w:tcPr>
                  <w:tcW w:w="4589" w:type="dxa"/>
                </w:tcPr>
                <w:p w:rsidR="00D97061" w:rsidRDefault="006059E8">
                  <w:pPr>
                    <w:spacing w:before="94" w:line="2959" w:lineRule="exact"/>
                    <w:ind w:firstLine="355"/>
                  </w:pPr>
                  <w:r>
                    <w:rPr>
                      <w:noProof/>
                      <w:position w:val="-59"/>
                      <w:lang w:eastAsia="zh-CN"/>
                    </w:rPr>
                    <w:drawing>
                      <wp:inline distT="0" distB="0" distL="0" distR="0">
                        <wp:extent cx="2460625" cy="187896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89" cstate="print"/>
                                <a:stretch>
                                  <a:fillRect/>
                                </a:stretch>
                              </pic:blipFill>
                              <pic:spPr>
                                <a:xfrm>
                                  <a:off x="0" y="0"/>
                                  <a:ext cx="2461259" cy="1879091"/>
                                </a:xfrm>
                                <a:prstGeom prst="rect">
                                  <a:avLst/>
                                </a:prstGeom>
                              </pic:spPr>
                            </pic:pic>
                          </a:graphicData>
                        </a:graphic>
                      </wp:inline>
                    </w:drawing>
                  </w:r>
                </w:p>
              </w:tc>
              <w:tc>
                <w:tcPr>
                  <w:tcW w:w="4589" w:type="dxa"/>
                </w:tcPr>
                <w:p w:rsidR="00D97061" w:rsidRDefault="006059E8">
                  <w:pPr>
                    <w:spacing w:before="106" w:line="2930" w:lineRule="exact"/>
                    <w:ind w:firstLine="705"/>
                  </w:pPr>
                  <w:r>
                    <w:rPr>
                      <w:noProof/>
                      <w:position w:val="-58"/>
                      <w:lang w:eastAsia="zh-CN"/>
                    </w:rPr>
                    <w:drawing>
                      <wp:inline distT="0" distB="0" distL="0" distR="0">
                        <wp:extent cx="2014220" cy="1860550"/>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90" cstate="print"/>
                                <a:stretch>
                                  <a:fillRect/>
                                </a:stretch>
                              </pic:blipFill>
                              <pic:spPr>
                                <a:xfrm>
                                  <a:off x="0" y="0"/>
                                  <a:ext cx="2014728" cy="1860804"/>
                                </a:xfrm>
                                <a:prstGeom prst="rect">
                                  <a:avLst/>
                                </a:prstGeom>
                              </pic:spPr>
                            </pic:pic>
                          </a:graphicData>
                        </a:graphic>
                      </wp:inline>
                    </w:drawing>
                  </w:r>
                </w:p>
              </w:tc>
            </w:tr>
            <w:tr w:rsidR="00D97061">
              <w:trPr>
                <w:trHeight w:val="280"/>
              </w:trPr>
              <w:tc>
                <w:tcPr>
                  <w:tcW w:w="9178" w:type="dxa"/>
                  <w:gridSpan w:val="2"/>
                </w:tcPr>
                <w:p w:rsidR="00D97061" w:rsidRDefault="006059E8">
                  <w:pPr>
                    <w:pStyle w:val="TableText"/>
                    <w:spacing w:before="37" w:line="215" w:lineRule="auto"/>
                    <w:ind w:left="4174"/>
                    <w:rPr>
                      <w:sz w:val="20"/>
                      <w:szCs w:val="20"/>
                    </w:rPr>
                  </w:pPr>
                  <w:r>
                    <w:rPr>
                      <w:b/>
                      <w:bCs/>
                      <w:spacing w:val="6"/>
                      <w:sz w:val="20"/>
                      <w:szCs w:val="20"/>
                    </w:rPr>
                    <w:t>苗木养护</w:t>
                  </w:r>
                </w:p>
              </w:tc>
            </w:tr>
          </w:tbl>
          <w:p w:rsidR="00D97061" w:rsidRDefault="00D97061"/>
        </w:tc>
      </w:tr>
    </w:tbl>
    <w:p w:rsidR="00D97061" w:rsidRDefault="00D97061">
      <w:pPr>
        <w:pStyle w:val="a3"/>
        <w:spacing w:line="23" w:lineRule="exact"/>
        <w:rPr>
          <w:sz w:val="2"/>
        </w:rPr>
      </w:pPr>
    </w:p>
    <w:p w:rsidR="00D97061" w:rsidRDefault="00D97061">
      <w:pPr>
        <w:spacing w:line="23" w:lineRule="exact"/>
        <w:rPr>
          <w:sz w:val="2"/>
          <w:szCs w:val="2"/>
        </w:rPr>
        <w:sectPr w:rsidR="00D97061">
          <w:footerReference w:type="default" r:id="rId91"/>
          <w:pgSz w:w="11906" w:h="16839"/>
          <w:pgMar w:top="1118" w:right="1247" w:bottom="1156" w:left="1247" w:header="829" w:footer="994" w:gutter="0"/>
          <w:cols w:space="720"/>
        </w:sectPr>
      </w:pPr>
    </w:p>
    <w:tbl>
      <w:tblPr>
        <w:tblStyle w:val="TableNormal"/>
        <w:tblW w:w="9406"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4702"/>
        <w:gridCol w:w="4584"/>
        <w:gridCol w:w="120"/>
      </w:tblGrid>
      <w:tr w:rsidR="00D97061">
        <w:trPr>
          <w:trHeight w:val="3284"/>
        </w:trPr>
        <w:tc>
          <w:tcPr>
            <w:tcW w:w="9286" w:type="dxa"/>
            <w:gridSpan w:val="2"/>
          </w:tcPr>
          <w:p w:rsidR="00D97061" w:rsidRDefault="006059E8">
            <w:pPr>
              <w:spacing w:before="14" w:line="3260" w:lineRule="exact"/>
              <w:ind w:firstLine="2522"/>
            </w:pPr>
            <w:r>
              <w:rPr>
                <w:noProof/>
                <w:position w:val="-65"/>
                <w:lang w:eastAsia="zh-CN"/>
              </w:rPr>
              <w:lastRenderedPageBreak/>
              <w:drawing>
                <wp:inline distT="0" distB="0" distL="0" distR="0">
                  <wp:extent cx="2766060" cy="2069465"/>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92" cstate="print"/>
                          <a:stretch>
                            <a:fillRect/>
                          </a:stretch>
                        </pic:blipFill>
                        <pic:spPr>
                          <a:xfrm>
                            <a:off x="0" y="0"/>
                            <a:ext cx="2766060" cy="2069719"/>
                          </a:xfrm>
                          <a:prstGeom prst="rect">
                            <a:avLst/>
                          </a:prstGeom>
                        </pic:spPr>
                      </pic:pic>
                    </a:graphicData>
                  </a:graphic>
                </wp:inline>
              </w:drawing>
            </w:r>
          </w:p>
        </w:tc>
        <w:tc>
          <w:tcPr>
            <w:tcW w:w="120" w:type="dxa"/>
            <w:tcBorders>
              <w:bottom w:val="nil"/>
            </w:tcBorders>
          </w:tcPr>
          <w:p w:rsidR="00D97061" w:rsidRDefault="00D97061"/>
        </w:tc>
      </w:tr>
      <w:tr w:rsidR="00D97061">
        <w:trPr>
          <w:trHeight w:val="277"/>
        </w:trPr>
        <w:tc>
          <w:tcPr>
            <w:tcW w:w="9286" w:type="dxa"/>
            <w:gridSpan w:val="2"/>
          </w:tcPr>
          <w:p w:rsidR="00D97061" w:rsidRDefault="006059E8">
            <w:pPr>
              <w:pStyle w:val="TableText"/>
              <w:spacing w:before="34" w:line="215" w:lineRule="auto"/>
              <w:ind w:left="4391"/>
              <w:rPr>
                <w:sz w:val="20"/>
                <w:szCs w:val="20"/>
              </w:rPr>
            </w:pPr>
            <w:r>
              <w:rPr>
                <w:b/>
                <w:bCs/>
                <w:spacing w:val="5"/>
                <w:sz w:val="20"/>
                <w:szCs w:val="20"/>
              </w:rPr>
              <w:t>监测点</w:t>
            </w:r>
          </w:p>
        </w:tc>
        <w:tc>
          <w:tcPr>
            <w:tcW w:w="120" w:type="dxa"/>
            <w:tcBorders>
              <w:top w:val="nil"/>
              <w:bottom w:val="nil"/>
            </w:tcBorders>
          </w:tcPr>
          <w:p w:rsidR="00D97061" w:rsidRDefault="00D97061"/>
        </w:tc>
      </w:tr>
      <w:tr w:rsidR="00D97061">
        <w:trPr>
          <w:trHeight w:val="6103"/>
        </w:trPr>
        <w:tc>
          <w:tcPr>
            <w:tcW w:w="4702" w:type="dxa"/>
          </w:tcPr>
          <w:p w:rsidR="00D97061" w:rsidRDefault="006059E8">
            <w:pPr>
              <w:spacing w:before="154" w:line="5795" w:lineRule="exact"/>
              <w:ind w:firstLine="233"/>
            </w:pPr>
            <w:r>
              <w:rPr>
                <w:noProof/>
                <w:position w:val="-115"/>
                <w:lang w:eastAsia="zh-CN"/>
              </w:rPr>
              <w:drawing>
                <wp:inline distT="0" distB="0" distL="0" distR="0">
                  <wp:extent cx="2757805" cy="3679825"/>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93" cstate="print"/>
                          <a:stretch>
                            <a:fillRect/>
                          </a:stretch>
                        </pic:blipFill>
                        <pic:spPr>
                          <a:xfrm>
                            <a:off x="0" y="0"/>
                            <a:ext cx="2758439" cy="3680459"/>
                          </a:xfrm>
                          <a:prstGeom prst="rect">
                            <a:avLst/>
                          </a:prstGeom>
                        </pic:spPr>
                      </pic:pic>
                    </a:graphicData>
                  </a:graphic>
                </wp:inline>
              </w:drawing>
            </w:r>
          </w:p>
        </w:tc>
        <w:tc>
          <w:tcPr>
            <w:tcW w:w="4584" w:type="dxa"/>
          </w:tcPr>
          <w:p w:rsidR="00D97061" w:rsidRDefault="006059E8">
            <w:pPr>
              <w:spacing w:before="2" w:line="6090" w:lineRule="exact"/>
              <w:ind w:firstLine="204"/>
            </w:pPr>
            <w:r>
              <w:rPr>
                <w:noProof/>
                <w:position w:val="-121"/>
                <w:lang w:eastAsia="zh-CN"/>
              </w:rPr>
              <w:drawing>
                <wp:inline distT="0" distB="0" distL="0" distR="0">
                  <wp:extent cx="2651125" cy="3867150"/>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94" cstate="print"/>
                          <a:stretch>
                            <a:fillRect/>
                          </a:stretch>
                        </pic:blipFill>
                        <pic:spPr>
                          <a:xfrm>
                            <a:off x="0" y="0"/>
                            <a:ext cx="2651759" cy="3867277"/>
                          </a:xfrm>
                          <a:prstGeom prst="rect">
                            <a:avLst/>
                          </a:prstGeom>
                        </pic:spPr>
                      </pic:pic>
                    </a:graphicData>
                  </a:graphic>
                </wp:inline>
              </w:drawing>
            </w:r>
          </w:p>
        </w:tc>
        <w:tc>
          <w:tcPr>
            <w:tcW w:w="120" w:type="dxa"/>
            <w:tcBorders>
              <w:top w:val="nil"/>
              <w:bottom w:val="nil"/>
            </w:tcBorders>
          </w:tcPr>
          <w:p w:rsidR="00D97061" w:rsidRDefault="00D97061"/>
        </w:tc>
      </w:tr>
      <w:tr w:rsidR="00D97061">
        <w:trPr>
          <w:trHeight w:val="278"/>
        </w:trPr>
        <w:tc>
          <w:tcPr>
            <w:tcW w:w="4702" w:type="dxa"/>
          </w:tcPr>
          <w:p w:rsidR="00D97061" w:rsidRDefault="006059E8">
            <w:pPr>
              <w:pStyle w:val="TableText"/>
              <w:spacing w:before="35" w:line="215" w:lineRule="auto"/>
              <w:ind w:left="2096"/>
              <w:rPr>
                <w:sz w:val="20"/>
                <w:szCs w:val="20"/>
              </w:rPr>
            </w:pPr>
            <w:r>
              <w:rPr>
                <w:b/>
                <w:bCs/>
                <w:spacing w:val="5"/>
                <w:sz w:val="20"/>
                <w:szCs w:val="20"/>
              </w:rPr>
              <w:t>排水沟</w:t>
            </w:r>
          </w:p>
        </w:tc>
        <w:tc>
          <w:tcPr>
            <w:tcW w:w="4584" w:type="dxa"/>
          </w:tcPr>
          <w:p w:rsidR="00D97061" w:rsidRDefault="006059E8">
            <w:pPr>
              <w:pStyle w:val="TableText"/>
              <w:spacing w:before="35" w:line="215" w:lineRule="auto"/>
              <w:ind w:left="1879"/>
              <w:rPr>
                <w:sz w:val="20"/>
                <w:szCs w:val="20"/>
              </w:rPr>
            </w:pPr>
            <w:r>
              <w:rPr>
                <w:b/>
                <w:bCs/>
                <w:spacing w:val="6"/>
                <w:sz w:val="20"/>
                <w:szCs w:val="20"/>
              </w:rPr>
              <w:t>生态池塘</w:t>
            </w:r>
          </w:p>
        </w:tc>
        <w:tc>
          <w:tcPr>
            <w:tcW w:w="120" w:type="dxa"/>
            <w:tcBorders>
              <w:top w:val="nil"/>
              <w:bottom w:val="nil"/>
            </w:tcBorders>
          </w:tcPr>
          <w:p w:rsidR="00D97061" w:rsidRDefault="00D97061"/>
        </w:tc>
      </w:tr>
      <w:tr w:rsidR="00D97061">
        <w:trPr>
          <w:trHeight w:val="4557"/>
        </w:trPr>
        <w:tc>
          <w:tcPr>
            <w:tcW w:w="9406" w:type="dxa"/>
            <w:gridSpan w:val="3"/>
          </w:tcPr>
          <w:p w:rsidR="00D97061" w:rsidRDefault="006059E8">
            <w:pPr>
              <w:pStyle w:val="TableText"/>
              <w:spacing w:before="38" w:line="219" w:lineRule="auto"/>
              <w:ind w:left="597"/>
            </w:pPr>
            <w:r>
              <w:rPr>
                <w:rFonts w:ascii="Times New Roman" w:eastAsia="Times New Roman" w:hAnsi="Times New Roman" w:cs="Times New Roman"/>
                <w:b/>
                <w:bCs/>
                <w:spacing w:val="-2"/>
              </w:rPr>
              <w:t xml:space="preserve">6.1.3 </w:t>
            </w:r>
            <w:r>
              <w:rPr>
                <w:b/>
                <w:bCs/>
                <w:spacing w:val="-2"/>
              </w:rPr>
              <w:t>对环境敏感区影响</w:t>
            </w:r>
          </w:p>
          <w:p w:rsidR="00D97061" w:rsidRDefault="006059E8">
            <w:pPr>
              <w:pStyle w:val="TableText"/>
              <w:spacing w:before="183" w:line="219" w:lineRule="auto"/>
              <w:ind w:left="597"/>
            </w:pPr>
            <w:r>
              <w:rPr>
                <w:rFonts w:ascii="Times New Roman" w:eastAsia="Times New Roman" w:hAnsi="Times New Roman" w:cs="Times New Roman"/>
                <w:b/>
                <w:bCs/>
                <w:spacing w:val="-2"/>
              </w:rPr>
              <w:t xml:space="preserve">6.1.3.1 </w:t>
            </w:r>
            <w:r>
              <w:rPr>
                <w:b/>
                <w:bCs/>
                <w:spacing w:val="-2"/>
              </w:rPr>
              <w:t>对八公山风景名胜区的影响</w:t>
            </w:r>
          </w:p>
          <w:p w:rsidR="00D97061" w:rsidRDefault="006059E8">
            <w:pPr>
              <w:pStyle w:val="TableText"/>
              <w:spacing w:before="183" w:line="359" w:lineRule="auto"/>
              <w:ind w:left="129" w:right="107" w:firstLine="472"/>
            </w:pPr>
            <w:r>
              <w:rPr>
                <w:spacing w:val="1"/>
              </w:rPr>
              <w:t>项目部分区域位于八公山风景名胜区二级、三级保护区内，产生的影响主要为施工</w:t>
            </w:r>
            <w:r>
              <w:rPr>
                <w:spacing w:val="-2"/>
              </w:rPr>
              <w:t>噪声、粉尘产生的影响。</w:t>
            </w:r>
          </w:p>
          <w:p w:rsidR="00D97061" w:rsidRDefault="006059E8">
            <w:pPr>
              <w:pStyle w:val="TableText"/>
              <w:spacing w:before="4" w:line="359" w:lineRule="auto"/>
              <w:ind w:left="117" w:right="107" w:firstLine="480"/>
              <w:jc w:val="both"/>
            </w:pPr>
            <w:r>
              <w:rPr>
                <w:spacing w:val="2"/>
              </w:rPr>
              <w:t>施工所形成的尘埃等或多或少地对植物的发</w:t>
            </w:r>
            <w:r>
              <w:rPr>
                <w:spacing w:val="1"/>
              </w:rPr>
              <w:t>育、植被的演替带来不利影响，因此在建设和运营期间均须对当地植被加强保护，采取相应措施及时恢复被损毁的植被。项目施工范围内的生态敏感区功能主要为二级、三级保护区，距离核心景区较远，影响范围相对生态敏感区的保护范围较小，评价区内的各种植被类型在各生态敏感区中不具有唯一性，植被恢复所需时间会相对较短，因此项目工程的建设不会对评价区内的风景名胜</w:t>
            </w:r>
          </w:p>
        </w:tc>
      </w:tr>
    </w:tbl>
    <w:p w:rsidR="00D97061" w:rsidRDefault="00D97061">
      <w:pPr>
        <w:pStyle w:val="a3"/>
        <w:spacing w:line="23" w:lineRule="exact"/>
        <w:rPr>
          <w:sz w:val="2"/>
        </w:rPr>
      </w:pPr>
    </w:p>
    <w:p w:rsidR="00D97061" w:rsidRDefault="00D97061">
      <w:pPr>
        <w:spacing w:line="23" w:lineRule="exact"/>
        <w:rPr>
          <w:sz w:val="2"/>
          <w:szCs w:val="2"/>
        </w:rPr>
        <w:sectPr w:rsidR="00D97061">
          <w:footerReference w:type="default" r:id="rId95"/>
          <w:pgSz w:w="11906" w:h="16839"/>
          <w:pgMar w:top="1118" w:right="1247" w:bottom="1156" w:left="1247" w:header="829" w:footer="994" w:gutter="0"/>
          <w:cols w:space="720"/>
        </w:sectPr>
      </w:pPr>
    </w:p>
    <w:tbl>
      <w:tblPr>
        <w:tblStyle w:val="TableNormal"/>
        <w:tblW w:w="9406" w:type="dxa"/>
        <w:tblInd w:w="2" w:type="dxa"/>
        <w:tblBorders>
          <w:top w:val="single" w:sz="2" w:space="0" w:color="000000"/>
          <w:left w:val="single" w:sz="2" w:space="0" w:color="000000"/>
          <w:bottom w:val="single" w:sz="2" w:space="0" w:color="000000"/>
          <w:right w:val="single" w:sz="2" w:space="0" w:color="000000"/>
        </w:tblBorders>
        <w:tblLayout w:type="fixed"/>
        <w:tblLook w:val="04A0"/>
      </w:tblPr>
      <w:tblGrid>
        <w:gridCol w:w="9406"/>
      </w:tblGrid>
      <w:tr w:rsidR="00D97061">
        <w:trPr>
          <w:trHeight w:val="14519"/>
        </w:trPr>
        <w:tc>
          <w:tcPr>
            <w:tcW w:w="9406" w:type="dxa"/>
          </w:tcPr>
          <w:p w:rsidR="00D97061" w:rsidRDefault="006059E8">
            <w:pPr>
              <w:pStyle w:val="TableText"/>
              <w:spacing w:before="40" w:line="359" w:lineRule="auto"/>
              <w:ind w:left="138" w:right="107" w:hanging="3"/>
            </w:pPr>
            <w:r>
              <w:rPr>
                <w:spacing w:val="1"/>
              </w:rPr>
              <w:lastRenderedPageBreak/>
              <w:t>区植被造成不可挽回的影响。此外，随着施工期的结束，以及后续的植被恢复，对</w:t>
            </w:r>
            <w:r>
              <w:t>八公</w:t>
            </w:r>
            <w:r>
              <w:rPr>
                <w:spacing w:val="-3"/>
              </w:rPr>
              <w:t>山风景名胜区的影响也随之消失。</w:t>
            </w:r>
          </w:p>
          <w:p w:rsidR="00D97061" w:rsidRDefault="006059E8">
            <w:pPr>
              <w:pStyle w:val="TableText"/>
              <w:spacing w:line="359" w:lineRule="auto"/>
              <w:ind w:left="117" w:right="107" w:firstLine="480"/>
              <w:jc w:val="both"/>
            </w:pPr>
            <w:r>
              <w:rPr>
                <w:spacing w:val="2"/>
              </w:rPr>
              <w:t>施工期项目会对周围自然景观造成负面的美</w:t>
            </w:r>
            <w:r>
              <w:rPr>
                <w:spacing w:val="1"/>
              </w:rPr>
              <w:t>学影响，这种影响主要是视觉上的。对景观的负面影响主要表现在，破坏了当地自然景观的连续和协调一致，大面积地面裸露以及地形破损还会引起荒凉感。施工期扬尘显著增加，给人空气污浊的感觉，泥土覆盖</w:t>
            </w:r>
            <w:r>
              <w:rPr>
                <w:spacing w:val="-1"/>
              </w:rPr>
              <w:t>在观赏植物和景物上，严重影响美感。</w:t>
            </w:r>
          </w:p>
          <w:p w:rsidR="00D97061" w:rsidRDefault="006059E8">
            <w:pPr>
              <w:pStyle w:val="TableText"/>
              <w:spacing w:before="1" w:line="359" w:lineRule="auto"/>
              <w:ind w:left="117" w:right="107" w:firstLine="483"/>
              <w:jc w:val="both"/>
            </w:pPr>
            <w:r>
              <w:rPr>
                <w:spacing w:val="1"/>
              </w:rPr>
              <w:t>项目建成后，区域内绿化率提高，种植草坪，乔木、灌木合理搭配，这将使区域内生物多样性程度增加，生态系统服务功能增强，景观生态区域增多，这些将对区域</w:t>
            </w:r>
            <w:r>
              <w:rPr>
                <w:spacing w:val="1"/>
              </w:rPr>
              <w:t>生态</w:t>
            </w:r>
            <w:r>
              <w:rPr>
                <w:spacing w:val="-1"/>
              </w:rPr>
              <w:t>环境产生积极影响，所以运营期有利于周围生态环境的改善。</w:t>
            </w:r>
          </w:p>
          <w:p w:rsidR="00D97061" w:rsidRDefault="006059E8">
            <w:pPr>
              <w:pStyle w:val="TableText"/>
              <w:spacing w:line="220" w:lineRule="auto"/>
              <w:ind w:left="597"/>
            </w:pPr>
            <w:r>
              <w:rPr>
                <w:rFonts w:ascii="Times New Roman" w:eastAsia="Times New Roman" w:hAnsi="Times New Roman" w:cs="Times New Roman"/>
                <w:b/>
                <w:bCs/>
                <w:spacing w:val="-2"/>
              </w:rPr>
              <w:t xml:space="preserve">6.1.3.2 </w:t>
            </w:r>
            <w:r>
              <w:rPr>
                <w:b/>
                <w:bCs/>
                <w:spacing w:val="-2"/>
              </w:rPr>
              <w:t>对淮南八公山国家地质公园的影响</w:t>
            </w:r>
          </w:p>
          <w:p w:rsidR="00D97061" w:rsidRDefault="006059E8">
            <w:pPr>
              <w:pStyle w:val="TableText"/>
              <w:spacing w:before="179" w:line="360" w:lineRule="auto"/>
              <w:ind w:left="117" w:right="107" w:firstLine="483"/>
            </w:pPr>
            <w:r>
              <w:rPr>
                <w:spacing w:val="1"/>
              </w:rPr>
              <w:t>项目施工区域不涉及八公山国家地质公园各类地质遗迹。项目施工产生的主要影响</w:t>
            </w:r>
            <w:r>
              <w:rPr>
                <w:spacing w:val="-1"/>
              </w:rPr>
              <w:t>包括施工粉尘、施工噪声。</w:t>
            </w:r>
          </w:p>
          <w:p w:rsidR="00D97061" w:rsidRDefault="006059E8">
            <w:pPr>
              <w:pStyle w:val="TableText"/>
              <w:spacing w:before="2" w:line="358" w:lineRule="auto"/>
              <w:ind w:left="118" w:right="107" w:firstLine="482"/>
              <w:jc w:val="both"/>
            </w:pPr>
            <w:r>
              <w:t>项目不进行大型的</w:t>
            </w:r>
            <w:r>
              <w:t>“</w:t>
            </w:r>
            <w:r>
              <w:t>破土动工</w:t>
            </w:r>
            <w:r>
              <w:rPr>
                <w:spacing w:val="-72"/>
              </w:rPr>
              <w:t xml:space="preserve"> </w:t>
            </w:r>
            <w:r>
              <w:t>”</w:t>
            </w:r>
            <w:r>
              <w:t>，对原始基岩产生破坏小。工程区距离地质公园内</w:t>
            </w:r>
            <w:r>
              <w:rPr>
                <w:spacing w:val="1"/>
              </w:rPr>
              <w:t>重要地质遗迹景观远，对周边的地质遗迹影响轻微，不会影响地质公园的突出特色。地</w:t>
            </w:r>
            <w:r>
              <w:t>质公园资源的独特性、系统完整性、景观优美性、类型多</w:t>
            </w:r>
            <w:r>
              <w:rPr>
                <w:spacing w:val="-1"/>
              </w:rPr>
              <w:t>样性均未受到改变和破坏。</w:t>
            </w:r>
          </w:p>
          <w:p w:rsidR="00D97061" w:rsidRDefault="006059E8">
            <w:pPr>
              <w:pStyle w:val="TableText"/>
              <w:spacing w:before="2" w:line="359" w:lineRule="auto"/>
              <w:ind w:left="120" w:right="107" w:firstLine="480"/>
            </w:pPr>
            <w:r>
              <w:rPr>
                <w:spacing w:val="1"/>
              </w:rPr>
              <w:t>从岩石圈、水圈和大气圈的地球圈层角度来看，工程没有改变区域性的地质构造、水文系统和空气循环。从地质公园的功能区划分来看，主体施工区在功能区中跨越维度</w:t>
            </w:r>
            <w:r>
              <w:rPr>
                <w:spacing w:val="-1"/>
              </w:rPr>
              <w:t>小、涉及的敏感度低，不影响地质公园的空间结构和规划布局。</w:t>
            </w:r>
          </w:p>
          <w:p w:rsidR="00D97061" w:rsidRDefault="006059E8">
            <w:pPr>
              <w:pStyle w:val="TableText"/>
              <w:spacing w:before="3" w:line="358" w:lineRule="auto"/>
              <w:ind w:left="118" w:right="107" w:firstLine="482"/>
              <w:jc w:val="both"/>
            </w:pPr>
            <w:r>
              <w:rPr>
                <w:spacing w:val="1"/>
              </w:rPr>
              <w:t>项目施工过程不会影响地质遗迹保护建设的开展，不会影响公园各类地质遗迹的原始自然性和自然生态系统的完整性，符合地质公园保护功能的控制要求，保证了工程区</w:t>
            </w:r>
            <w:r>
              <w:rPr>
                <w:spacing w:val="-2"/>
              </w:rPr>
              <w:t>生态环境质量不下降。</w:t>
            </w:r>
          </w:p>
          <w:p w:rsidR="00D97061" w:rsidRDefault="006059E8">
            <w:pPr>
              <w:pStyle w:val="TableText"/>
              <w:spacing w:line="220" w:lineRule="auto"/>
              <w:ind w:left="597"/>
            </w:pPr>
            <w:r>
              <w:rPr>
                <w:rFonts w:ascii="Times New Roman" w:eastAsia="Times New Roman" w:hAnsi="Times New Roman" w:cs="Times New Roman"/>
                <w:b/>
                <w:bCs/>
                <w:spacing w:val="-2"/>
              </w:rPr>
              <w:t xml:space="preserve">6.1.3.3 </w:t>
            </w:r>
            <w:r>
              <w:rPr>
                <w:b/>
                <w:bCs/>
                <w:spacing w:val="-2"/>
              </w:rPr>
              <w:t>对生态保护红线的影响</w:t>
            </w:r>
          </w:p>
          <w:p w:rsidR="00D97061" w:rsidRDefault="006059E8">
            <w:pPr>
              <w:pStyle w:val="TableText"/>
              <w:spacing w:before="182" w:line="359" w:lineRule="auto"/>
              <w:ind w:left="117" w:right="46" w:firstLine="558"/>
              <w:jc w:val="both"/>
            </w:pPr>
            <w:r>
              <w:rPr>
                <w:spacing w:val="-4"/>
              </w:rPr>
              <w:t>Ⅰ</w:t>
            </w:r>
            <w:r>
              <w:rPr>
                <w:spacing w:val="-91"/>
              </w:rPr>
              <w:t xml:space="preserve"> </w:t>
            </w:r>
            <w:r>
              <w:rPr>
                <w:spacing w:val="-4"/>
              </w:rPr>
              <w:t>区中</w:t>
            </w:r>
            <w:r>
              <w:rPr>
                <w:spacing w:val="-30"/>
              </w:rPr>
              <w:t xml:space="preserve"> </w:t>
            </w:r>
            <w:r>
              <w:rPr>
                <w:spacing w:val="-4"/>
              </w:rPr>
              <w:t>Ⅰ</w:t>
            </w:r>
            <w:r>
              <w:rPr>
                <w:rFonts w:ascii="Times New Roman" w:eastAsia="Times New Roman" w:hAnsi="Times New Roman" w:cs="Times New Roman"/>
                <w:spacing w:val="-4"/>
              </w:rPr>
              <w:t>-1</w:t>
            </w:r>
            <w:r>
              <w:rPr>
                <w:rFonts w:ascii="Times New Roman" w:eastAsia="Times New Roman" w:hAnsi="Times New Roman" w:cs="Times New Roman"/>
                <w:spacing w:val="14"/>
              </w:rPr>
              <w:t xml:space="preserve"> </w:t>
            </w:r>
            <w:r>
              <w:rPr>
                <w:spacing w:val="-4"/>
              </w:rPr>
              <w:t>单元位于生态保护红线范围内，面积约</w:t>
            </w:r>
            <w:r>
              <w:rPr>
                <w:spacing w:val="-54"/>
              </w:rPr>
              <w:t xml:space="preserve"> </w:t>
            </w:r>
            <w:r>
              <w:rPr>
                <w:rFonts w:ascii="Times New Roman" w:eastAsia="Times New Roman" w:hAnsi="Times New Roman" w:cs="Times New Roman"/>
                <w:spacing w:val="-4"/>
              </w:rPr>
              <w:t>46411.5m</w:t>
            </w:r>
            <w:r>
              <w:rPr>
                <w:rFonts w:ascii="Times New Roman" w:eastAsia="Times New Roman" w:hAnsi="Times New Roman" w:cs="Times New Roman"/>
                <w:spacing w:val="-4"/>
                <w:position w:val="8"/>
                <w:sz w:val="15"/>
                <w:szCs w:val="15"/>
              </w:rPr>
              <w:t>2</w:t>
            </w:r>
            <w:r>
              <w:rPr>
                <w:spacing w:val="-4"/>
              </w:rPr>
              <w:t>（约</w:t>
            </w:r>
            <w:r>
              <w:rPr>
                <w:spacing w:val="-46"/>
              </w:rPr>
              <w:t xml:space="preserve"> </w:t>
            </w:r>
            <w:r>
              <w:rPr>
                <w:rFonts w:ascii="Times New Roman" w:eastAsia="Times New Roman" w:hAnsi="Times New Roman" w:cs="Times New Roman"/>
                <w:spacing w:val="-5"/>
              </w:rPr>
              <w:t xml:space="preserve">73.1 </w:t>
            </w:r>
            <w:r>
              <w:rPr>
                <w:spacing w:val="-5"/>
              </w:rPr>
              <w:t>亩</w:t>
            </w:r>
            <w:r>
              <w:rPr>
                <w:spacing w:val="9"/>
              </w:rPr>
              <w:t>），</w:t>
            </w:r>
            <w:r>
              <w:rPr>
                <w:spacing w:val="-5"/>
              </w:rPr>
              <w:t>施工</w:t>
            </w:r>
            <w:r>
              <w:rPr>
                <w:spacing w:val="-3"/>
              </w:rPr>
              <w:t>区域原为矿区堆场，地表破坏严重，基本无植被生长，施工会改变占地区</w:t>
            </w:r>
            <w:r>
              <w:rPr>
                <w:spacing w:val="-4"/>
              </w:rPr>
              <w:t>土地利用现状，</w:t>
            </w:r>
            <w:r>
              <w:rPr>
                <w:spacing w:val="1"/>
              </w:rPr>
              <w:t>对区域生境产生一定影响。本项目未在生态保护红线范围内设置取弃土场、临时堆土场</w:t>
            </w:r>
            <w:r>
              <w:rPr>
                <w:spacing w:val="-1"/>
              </w:rPr>
              <w:t>等临时工程，对生态保护红线影响较小。</w:t>
            </w:r>
          </w:p>
          <w:p w:rsidR="00D97061" w:rsidRDefault="006059E8">
            <w:pPr>
              <w:pStyle w:val="TableText"/>
              <w:spacing w:line="359" w:lineRule="auto"/>
              <w:ind w:left="117" w:right="107" w:firstLine="484"/>
              <w:jc w:val="both"/>
            </w:pPr>
            <w:r>
              <w:rPr>
                <w:spacing w:val="1"/>
              </w:rPr>
              <w:t>项目在生态红线内的施工主要进行土石方工程施工、复绿工程施工，土石方施工过程中产生的挖方全部就地回填，不外运。施工阶段将加强监督管理，严禁向生态保护红线范围内排放废渣、生活垃圾、污水等废弃物，对洒漏的机械油污等进行回收处理，杜</w:t>
            </w:r>
            <w:r>
              <w:rPr>
                <w:spacing w:val="-1"/>
              </w:rPr>
              <w:t>绝其进入生态保护红线保护范围。</w:t>
            </w:r>
          </w:p>
          <w:p w:rsidR="00D97061" w:rsidRDefault="006059E8">
            <w:pPr>
              <w:pStyle w:val="TableText"/>
              <w:spacing w:before="1" w:line="218" w:lineRule="auto"/>
              <w:ind w:left="604"/>
            </w:pPr>
            <w:r>
              <w:rPr>
                <w:spacing w:val="1"/>
              </w:rPr>
              <w:t>复绿工程施工考虑周边景观现状，通过植被补种提高区内物种多样性，植被恢复后</w:t>
            </w:r>
          </w:p>
        </w:tc>
      </w:tr>
    </w:tbl>
    <w:p w:rsidR="00D97061" w:rsidRDefault="00D97061">
      <w:pPr>
        <w:pStyle w:val="a3"/>
        <w:spacing w:line="23" w:lineRule="exact"/>
        <w:rPr>
          <w:sz w:val="2"/>
        </w:rPr>
      </w:pPr>
    </w:p>
    <w:p w:rsidR="00D97061" w:rsidRDefault="00D97061">
      <w:pPr>
        <w:spacing w:line="23" w:lineRule="exact"/>
        <w:rPr>
          <w:sz w:val="2"/>
          <w:szCs w:val="2"/>
        </w:rPr>
        <w:sectPr w:rsidR="00D97061">
          <w:footerReference w:type="default" r:id="rId96"/>
          <w:pgSz w:w="11906" w:h="16839"/>
          <w:pgMar w:top="1118" w:right="1247" w:bottom="1156" w:left="1247" w:header="829" w:footer="994" w:gutter="0"/>
          <w:cols w:space="720"/>
        </w:sectPr>
      </w:pPr>
    </w:p>
    <w:tbl>
      <w:tblPr>
        <w:tblStyle w:val="TableNormal"/>
        <w:tblW w:w="9406" w:type="dxa"/>
        <w:tblInd w:w="2" w:type="dxa"/>
        <w:tblBorders>
          <w:top w:val="single" w:sz="2" w:space="0" w:color="000000"/>
          <w:left w:val="single" w:sz="2" w:space="0" w:color="000000"/>
          <w:bottom w:val="single" w:sz="2" w:space="0" w:color="000000"/>
          <w:right w:val="single" w:sz="2" w:space="0" w:color="000000"/>
        </w:tblBorders>
        <w:tblLayout w:type="fixed"/>
        <w:tblLook w:val="04A0"/>
      </w:tblPr>
      <w:tblGrid>
        <w:gridCol w:w="9406"/>
      </w:tblGrid>
      <w:tr w:rsidR="00D97061">
        <w:trPr>
          <w:trHeight w:val="14519"/>
        </w:trPr>
        <w:tc>
          <w:tcPr>
            <w:tcW w:w="9406" w:type="dxa"/>
          </w:tcPr>
          <w:p w:rsidR="00D97061" w:rsidRDefault="006059E8">
            <w:pPr>
              <w:pStyle w:val="TableText"/>
              <w:spacing w:before="40" w:line="219" w:lineRule="auto"/>
              <w:ind w:left="116"/>
            </w:pPr>
            <w:r>
              <w:rPr>
                <w:spacing w:val="-1"/>
              </w:rPr>
              <w:lastRenderedPageBreak/>
              <w:t>将有利于整个区域生态环境。</w:t>
            </w:r>
          </w:p>
          <w:p w:rsidR="00D97061" w:rsidRDefault="006059E8">
            <w:pPr>
              <w:pStyle w:val="TableText"/>
              <w:spacing w:before="182" w:line="220" w:lineRule="auto"/>
              <w:ind w:left="117"/>
            </w:pPr>
            <w:r>
              <w:rPr>
                <w:rFonts w:ascii="Times New Roman" w:eastAsia="Times New Roman" w:hAnsi="Times New Roman" w:cs="Times New Roman"/>
                <w:b/>
                <w:bCs/>
                <w:spacing w:val="-2"/>
              </w:rPr>
              <w:t xml:space="preserve">6.2 </w:t>
            </w:r>
            <w:r>
              <w:rPr>
                <w:b/>
                <w:bCs/>
                <w:spacing w:val="-2"/>
              </w:rPr>
              <w:t>废气污染源、污染物处理和排放情况</w:t>
            </w:r>
          </w:p>
          <w:p w:rsidR="00D97061" w:rsidRDefault="006059E8">
            <w:pPr>
              <w:pStyle w:val="TableText"/>
              <w:spacing w:before="179" w:line="220" w:lineRule="auto"/>
              <w:ind w:left="117"/>
            </w:pPr>
            <w:r>
              <w:rPr>
                <w:rFonts w:ascii="Times New Roman" w:eastAsia="Times New Roman" w:hAnsi="Times New Roman" w:cs="Times New Roman"/>
                <w:b/>
                <w:bCs/>
                <w:spacing w:val="-2"/>
              </w:rPr>
              <w:t xml:space="preserve">6.2.1 </w:t>
            </w:r>
            <w:r>
              <w:rPr>
                <w:b/>
                <w:bCs/>
                <w:spacing w:val="-2"/>
              </w:rPr>
              <w:t>施工期废气污染源、污染物处理和排放情况</w:t>
            </w:r>
          </w:p>
          <w:p w:rsidR="00D97061" w:rsidRDefault="006059E8">
            <w:pPr>
              <w:pStyle w:val="TableText"/>
              <w:spacing w:before="182" w:line="359" w:lineRule="auto"/>
              <w:ind w:left="117" w:right="107" w:firstLine="484"/>
            </w:pPr>
            <w:r>
              <w:rPr>
                <w:spacing w:val="1"/>
              </w:rPr>
              <w:t>项目施工期现场不设置施工营地，施工场地均在项目占地范围内。施工期建设项目</w:t>
            </w:r>
            <w:r>
              <w:rPr>
                <w:spacing w:val="-1"/>
              </w:rPr>
              <w:t>废气污染源主要有施工扬尘、运输车辆和作业机械排放的尾气。</w:t>
            </w:r>
          </w:p>
          <w:p w:rsidR="00D97061" w:rsidRDefault="006059E8">
            <w:pPr>
              <w:pStyle w:val="TableText"/>
              <w:spacing w:line="221" w:lineRule="auto"/>
              <w:ind w:left="609"/>
            </w:pPr>
            <w:r>
              <w:rPr>
                <w:spacing w:val="-3"/>
              </w:rPr>
              <w:t>（</w:t>
            </w:r>
            <w:r>
              <w:rPr>
                <w:rFonts w:ascii="Times New Roman" w:eastAsia="Times New Roman" w:hAnsi="Times New Roman" w:cs="Times New Roman"/>
                <w:spacing w:val="-3"/>
              </w:rPr>
              <w:t>1</w:t>
            </w:r>
            <w:r>
              <w:rPr>
                <w:spacing w:val="-3"/>
              </w:rPr>
              <w:t>）施工扬尘</w:t>
            </w:r>
          </w:p>
          <w:p w:rsidR="00D97061" w:rsidRDefault="006059E8">
            <w:pPr>
              <w:pStyle w:val="TableText"/>
              <w:spacing w:before="178" w:line="360" w:lineRule="auto"/>
              <w:ind w:left="118" w:right="107" w:firstLine="478"/>
            </w:pPr>
            <w:r>
              <w:rPr>
                <w:spacing w:val="2"/>
              </w:rPr>
              <w:t>施工期间大气污染主要为扬尘，来自清坡、</w:t>
            </w:r>
            <w:r>
              <w:rPr>
                <w:spacing w:val="1"/>
              </w:rPr>
              <w:t>场地平整、覆土、运输过程扬尘和施工</w:t>
            </w:r>
            <w:r>
              <w:rPr>
                <w:spacing w:val="-1"/>
              </w:rPr>
              <w:t>过程堆场和裸露场地的风力扬尘。</w:t>
            </w:r>
          </w:p>
          <w:p w:rsidR="00D97061" w:rsidRDefault="006059E8">
            <w:pPr>
              <w:pStyle w:val="TableText"/>
              <w:spacing w:line="359" w:lineRule="auto"/>
              <w:ind w:left="117" w:right="107" w:firstLine="479"/>
            </w:pPr>
            <w:r>
              <w:rPr>
                <w:spacing w:val="2"/>
              </w:rPr>
              <w:t>施工过程中对工作面进行喷雾洒水保证湿法</w:t>
            </w:r>
            <w:r>
              <w:rPr>
                <w:spacing w:val="1"/>
              </w:rPr>
              <w:t>作业，临时裸露区、堆场采取防风抑尘网遮盖来减少清坡、场地平整、覆土扬尘、施工区域限速、保持路面的清洁来减少运输过程扬尘；大风天气禁止作业减少风力扬尘；施工期间充分考虑平整和清理工程进度、</w:t>
            </w:r>
            <w:r>
              <w:rPr>
                <w:spacing w:val="-1"/>
              </w:rPr>
              <w:t>每日施工时间、机械使用和挖、填等方式来降低扬尘影响。</w:t>
            </w:r>
          </w:p>
          <w:p w:rsidR="00D97061" w:rsidRDefault="006059E8">
            <w:pPr>
              <w:pStyle w:val="TableText"/>
              <w:spacing w:before="1" w:line="218" w:lineRule="auto"/>
              <w:ind w:left="609"/>
            </w:pPr>
            <w:r>
              <w:rPr>
                <w:spacing w:val="-2"/>
              </w:rPr>
              <w:t>（</w:t>
            </w:r>
            <w:r>
              <w:rPr>
                <w:rFonts w:ascii="Times New Roman" w:eastAsia="Times New Roman" w:hAnsi="Times New Roman" w:cs="Times New Roman"/>
                <w:spacing w:val="-2"/>
              </w:rPr>
              <w:t>2</w:t>
            </w:r>
            <w:r>
              <w:rPr>
                <w:spacing w:val="-2"/>
              </w:rPr>
              <w:t>）运输车辆和作业机械排放的尾气</w:t>
            </w:r>
          </w:p>
          <w:p w:rsidR="00D97061" w:rsidRDefault="006059E8">
            <w:pPr>
              <w:pStyle w:val="TableText"/>
              <w:spacing w:before="183" w:line="359" w:lineRule="auto"/>
              <w:ind w:left="105" w:right="60" w:firstLine="496"/>
            </w:pPr>
            <w:r>
              <w:rPr>
                <w:spacing w:val="1"/>
              </w:rPr>
              <w:t>项目施工过程用到的施工机械，主要包括挖掘机、装载机、推土机、运输汽车等机</w:t>
            </w:r>
            <w:r>
              <w:rPr>
                <w:spacing w:val="-1"/>
              </w:rPr>
              <w:t>械，均以柴油为燃料，运行过程中会产生一定量废气，燃油废气中</w:t>
            </w:r>
            <w:r>
              <w:rPr>
                <w:spacing w:val="-2"/>
              </w:rPr>
              <w:t>的污染物主要为</w:t>
            </w:r>
            <w:r>
              <w:rPr>
                <w:spacing w:val="-52"/>
              </w:rPr>
              <w:t xml:space="preserve"> </w:t>
            </w:r>
            <w:r>
              <w:rPr>
                <w:rFonts w:ascii="Times New Roman" w:eastAsia="Times New Roman" w:hAnsi="Times New Roman" w:cs="Times New Roman"/>
                <w:spacing w:val="-2"/>
              </w:rPr>
              <w:t>CO</w:t>
            </w:r>
            <w:r>
              <w:rPr>
                <w:spacing w:val="-2"/>
              </w:rPr>
              <w:t>、</w:t>
            </w:r>
            <w:r>
              <w:t xml:space="preserve"> </w:t>
            </w:r>
            <w:r>
              <w:rPr>
                <w:rFonts w:ascii="Times New Roman" w:eastAsia="Times New Roman" w:hAnsi="Times New Roman" w:cs="Times New Roman"/>
                <w:spacing w:val="-2"/>
              </w:rPr>
              <w:t>NOx</w:t>
            </w:r>
            <w:r>
              <w:rPr>
                <w:rFonts w:ascii="Times New Roman" w:eastAsia="Times New Roman" w:hAnsi="Times New Roman" w:cs="Times New Roman"/>
                <w:spacing w:val="11"/>
              </w:rPr>
              <w:t xml:space="preserve"> </w:t>
            </w:r>
            <w:r>
              <w:rPr>
                <w:spacing w:val="-2"/>
              </w:rPr>
              <w:t>等。</w:t>
            </w:r>
          </w:p>
          <w:p w:rsidR="00D97061" w:rsidRDefault="006059E8">
            <w:pPr>
              <w:pStyle w:val="TableText"/>
              <w:spacing w:before="1" w:line="345" w:lineRule="auto"/>
              <w:ind w:left="117" w:right="107" w:firstLine="482"/>
            </w:pPr>
            <w:r>
              <w:rPr>
                <w:spacing w:val="1"/>
              </w:rPr>
              <w:t>各类施工机械流动性较强，且燃料用量不大，所产生的废气少且较为分散，在易于</w:t>
            </w:r>
            <w:r>
              <w:rPr>
                <w:spacing w:val="-1"/>
              </w:rPr>
              <w:t>扩散的气象条件下，该废气对周围环境的影响不大。</w:t>
            </w:r>
          </w:p>
          <w:tbl>
            <w:tblPr>
              <w:tblStyle w:val="TableNormal"/>
              <w:tblW w:w="9178" w:type="dxa"/>
              <w:tblInd w:w="1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4407"/>
              <w:gridCol w:w="4771"/>
            </w:tblGrid>
            <w:tr w:rsidR="00D97061">
              <w:trPr>
                <w:trHeight w:val="3572"/>
              </w:trPr>
              <w:tc>
                <w:tcPr>
                  <w:tcW w:w="4407" w:type="dxa"/>
                </w:tcPr>
                <w:p w:rsidR="00D97061" w:rsidRDefault="006059E8">
                  <w:pPr>
                    <w:spacing w:before="161" w:line="3250" w:lineRule="exact"/>
                    <w:ind w:firstLine="108"/>
                  </w:pPr>
                  <w:r>
                    <w:rPr>
                      <w:noProof/>
                      <w:position w:val="-64"/>
                      <w:lang w:eastAsia="zh-CN"/>
                    </w:rPr>
                    <w:drawing>
                      <wp:inline distT="0" distB="0" distL="0" distR="0">
                        <wp:extent cx="2726055" cy="2063115"/>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97" cstate="print"/>
                                <a:stretch>
                                  <a:fillRect/>
                                </a:stretch>
                              </pic:blipFill>
                              <pic:spPr>
                                <a:xfrm>
                                  <a:off x="0" y="0"/>
                                  <a:ext cx="2726436" cy="2063495"/>
                                </a:xfrm>
                                <a:prstGeom prst="rect">
                                  <a:avLst/>
                                </a:prstGeom>
                              </pic:spPr>
                            </pic:pic>
                          </a:graphicData>
                        </a:graphic>
                      </wp:inline>
                    </w:drawing>
                  </w:r>
                </w:p>
              </w:tc>
              <w:tc>
                <w:tcPr>
                  <w:tcW w:w="4771" w:type="dxa"/>
                </w:tcPr>
                <w:p w:rsidR="00D97061" w:rsidRDefault="006059E8">
                  <w:pPr>
                    <w:spacing w:before="87" w:line="3400" w:lineRule="exact"/>
                    <w:ind w:firstLine="107"/>
                  </w:pPr>
                  <w:r>
                    <w:rPr>
                      <w:noProof/>
                      <w:position w:val="-68"/>
                      <w:lang w:eastAsia="zh-CN"/>
                    </w:rPr>
                    <w:drawing>
                      <wp:inline distT="0" distB="0" distL="0" distR="0">
                        <wp:extent cx="2889250" cy="2159000"/>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98" cstate="print"/>
                                <a:stretch>
                                  <a:fillRect/>
                                </a:stretch>
                              </pic:blipFill>
                              <pic:spPr>
                                <a:xfrm>
                                  <a:off x="0" y="0"/>
                                  <a:ext cx="2889504" cy="2159507"/>
                                </a:xfrm>
                                <a:prstGeom prst="rect">
                                  <a:avLst/>
                                </a:prstGeom>
                              </pic:spPr>
                            </pic:pic>
                          </a:graphicData>
                        </a:graphic>
                      </wp:inline>
                    </w:drawing>
                  </w:r>
                </w:p>
              </w:tc>
            </w:tr>
            <w:tr w:rsidR="00D97061">
              <w:trPr>
                <w:trHeight w:val="279"/>
              </w:trPr>
              <w:tc>
                <w:tcPr>
                  <w:tcW w:w="9178" w:type="dxa"/>
                  <w:gridSpan w:val="2"/>
                </w:tcPr>
                <w:p w:rsidR="00D97061" w:rsidRDefault="006059E8">
                  <w:pPr>
                    <w:pStyle w:val="TableText"/>
                    <w:spacing w:before="34" w:line="216" w:lineRule="auto"/>
                    <w:ind w:left="4175"/>
                    <w:rPr>
                      <w:sz w:val="20"/>
                      <w:szCs w:val="20"/>
                    </w:rPr>
                  </w:pPr>
                  <w:r>
                    <w:rPr>
                      <w:b/>
                      <w:bCs/>
                      <w:spacing w:val="5"/>
                      <w:sz w:val="20"/>
                      <w:szCs w:val="20"/>
                    </w:rPr>
                    <w:t>洒水抑尘</w:t>
                  </w:r>
                </w:p>
              </w:tc>
            </w:tr>
          </w:tbl>
          <w:p w:rsidR="00D97061" w:rsidRDefault="00D97061"/>
        </w:tc>
      </w:tr>
    </w:tbl>
    <w:p w:rsidR="00D97061" w:rsidRDefault="00D97061">
      <w:pPr>
        <w:pStyle w:val="a3"/>
        <w:spacing w:line="23" w:lineRule="exact"/>
        <w:rPr>
          <w:sz w:val="2"/>
        </w:rPr>
      </w:pPr>
    </w:p>
    <w:p w:rsidR="00D97061" w:rsidRDefault="00D97061">
      <w:pPr>
        <w:spacing w:line="23" w:lineRule="exact"/>
        <w:rPr>
          <w:sz w:val="2"/>
          <w:szCs w:val="2"/>
        </w:rPr>
        <w:sectPr w:rsidR="00D97061">
          <w:footerReference w:type="default" r:id="rId99"/>
          <w:pgSz w:w="11906" w:h="16839"/>
          <w:pgMar w:top="1118" w:right="1247" w:bottom="1156" w:left="1247" w:header="829" w:footer="994" w:gutter="0"/>
          <w:cols w:space="720"/>
        </w:sectPr>
      </w:pPr>
    </w:p>
    <w:tbl>
      <w:tblPr>
        <w:tblStyle w:val="TableNormal"/>
        <w:tblW w:w="9406"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4520"/>
        <w:gridCol w:w="4766"/>
        <w:gridCol w:w="120"/>
      </w:tblGrid>
      <w:tr w:rsidR="00D97061">
        <w:trPr>
          <w:trHeight w:val="4562"/>
        </w:trPr>
        <w:tc>
          <w:tcPr>
            <w:tcW w:w="4520" w:type="dxa"/>
          </w:tcPr>
          <w:p w:rsidR="00D97061" w:rsidRDefault="00D97061">
            <w:pPr>
              <w:spacing w:line="355" w:lineRule="auto"/>
            </w:pPr>
          </w:p>
          <w:p w:rsidR="00D97061" w:rsidRDefault="00D97061">
            <w:pPr>
              <w:spacing w:line="356" w:lineRule="auto"/>
            </w:pPr>
          </w:p>
          <w:p w:rsidR="00D97061" w:rsidRDefault="006059E8">
            <w:pPr>
              <w:spacing w:line="3144" w:lineRule="exact"/>
              <w:ind w:firstLine="223"/>
            </w:pPr>
            <w:r>
              <w:rPr>
                <w:noProof/>
                <w:position w:val="-62"/>
                <w:lang w:eastAsia="zh-CN"/>
              </w:rPr>
              <w:drawing>
                <wp:inline distT="0" distB="0" distL="0" distR="0">
                  <wp:extent cx="2656205" cy="1996440"/>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00" cstate="print"/>
                          <a:stretch>
                            <a:fillRect/>
                          </a:stretch>
                        </pic:blipFill>
                        <pic:spPr>
                          <a:xfrm>
                            <a:off x="0" y="0"/>
                            <a:ext cx="2656332" cy="1996440"/>
                          </a:xfrm>
                          <a:prstGeom prst="rect">
                            <a:avLst/>
                          </a:prstGeom>
                        </pic:spPr>
                      </pic:pic>
                    </a:graphicData>
                  </a:graphic>
                </wp:inline>
              </w:drawing>
            </w:r>
          </w:p>
        </w:tc>
        <w:tc>
          <w:tcPr>
            <w:tcW w:w="4766" w:type="dxa"/>
          </w:tcPr>
          <w:p w:rsidR="00D97061" w:rsidRDefault="006059E8">
            <w:pPr>
              <w:spacing w:before="14" w:line="4537" w:lineRule="exact"/>
              <w:ind w:firstLine="237"/>
            </w:pPr>
            <w:r>
              <w:rPr>
                <w:noProof/>
                <w:position w:val="-90"/>
                <w:lang w:eastAsia="zh-CN"/>
              </w:rPr>
              <w:drawing>
                <wp:inline distT="0" distB="0" distL="0" distR="0">
                  <wp:extent cx="2724785" cy="2880995"/>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101" cstate="print"/>
                          <a:stretch>
                            <a:fillRect/>
                          </a:stretch>
                        </pic:blipFill>
                        <pic:spPr>
                          <a:xfrm>
                            <a:off x="0" y="0"/>
                            <a:ext cx="2724911" cy="2881248"/>
                          </a:xfrm>
                          <a:prstGeom prst="rect">
                            <a:avLst/>
                          </a:prstGeom>
                        </pic:spPr>
                      </pic:pic>
                    </a:graphicData>
                  </a:graphic>
                </wp:inline>
              </w:drawing>
            </w:r>
          </w:p>
        </w:tc>
        <w:tc>
          <w:tcPr>
            <w:tcW w:w="120" w:type="dxa"/>
            <w:tcBorders>
              <w:bottom w:val="nil"/>
            </w:tcBorders>
          </w:tcPr>
          <w:p w:rsidR="00D97061" w:rsidRDefault="00D97061"/>
        </w:tc>
      </w:tr>
      <w:tr w:rsidR="00D97061">
        <w:trPr>
          <w:trHeight w:val="277"/>
        </w:trPr>
        <w:tc>
          <w:tcPr>
            <w:tcW w:w="9286" w:type="dxa"/>
            <w:gridSpan w:val="2"/>
          </w:tcPr>
          <w:p w:rsidR="00D97061" w:rsidRDefault="006059E8">
            <w:pPr>
              <w:pStyle w:val="TableText"/>
              <w:spacing w:before="32" w:line="216" w:lineRule="auto"/>
              <w:ind w:left="4285"/>
              <w:rPr>
                <w:sz w:val="20"/>
                <w:szCs w:val="20"/>
              </w:rPr>
            </w:pPr>
            <w:r>
              <w:rPr>
                <w:b/>
                <w:bCs/>
                <w:spacing w:val="6"/>
                <w:sz w:val="20"/>
                <w:szCs w:val="20"/>
              </w:rPr>
              <w:t>裸土覆盖</w:t>
            </w:r>
          </w:p>
        </w:tc>
        <w:tc>
          <w:tcPr>
            <w:tcW w:w="120" w:type="dxa"/>
            <w:tcBorders>
              <w:top w:val="nil"/>
              <w:bottom w:val="nil"/>
            </w:tcBorders>
          </w:tcPr>
          <w:p w:rsidR="00D97061" w:rsidRDefault="00D97061"/>
        </w:tc>
      </w:tr>
      <w:tr w:rsidR="00D97061">
        <w:trPr>
          <w:trHeight w:val="9670"/>
        </w:trPr>
        <w:tc>
          <w:tcPr>
            <w:tcW w:w="9406" w:type="dxa"/>
            <w:gridSpan w:val="3"/>
          </w:tcPr>
          <w:p w:rsidR="00D97061" w:rsidRDefault="006059E8">
            <w:pPr>
              <w:pStyle w:val="TableText"/>
              <w:spacing w:before="38" w:line="220" w:lineRule="auto"/>
              <w:ind w:left="117"/>
            </w:pPr>
            <w:r>
              <w:rPr>
                <w:rFonts w:ascii="Times New Roman" w:eastAsia="Times New Roman" w:hAnsi="Times New Roman" w:cs="Times New Roman"/>
                <w:b/>
                <w:bCs/>
                <w:spacing w:val="-3"/>
              </w:rPr>
              <w:t>6.2.2</w:t>
            </w:r>
            <w:r>
              <w:rPr>
                <w:rFonts w:ascii="Times New Roman" w:eastAsia="Times New Roman" w:hAnsi="Times New Roman" w:cs="Times New Roman"/>
                <w:b/>
                <w:bCs/>
                <w:spacing w:val="28"/>
              </w:rPr>
              <w:t xml:space="preserve"> </w:t>
            </w:r>
            <w:r>
              <w:rPr>
                <w:b/>
                <w:bCs/>
                <w:spacing w:val="-3"/>
              </w:rPr>
              <w:t>营运期废气污染源、污染物处理和排放情况</w:t>
            </w:r>
          </w:p>
          <w:p w:rsidR="00D97061" w:rsidRDefault="006059E8">
            <w:pPr>
              <w:pStyle w:val="TableText"/>
              <w:spacing w:before="179" w:line="219" w:lineRule="auto"/>
              <w:ind w:left="598"/>
            </w:pPr>
            <w:r>
              <w:rPr>
                <w:spacing w:val="-1"/>
              </w:rPr>
              <w:t>本项目为矿山矿坑生态修复项目，项目完工后无废气污染物排放。</w:t>
            </w:r>
          </w:p>
          <w:p w:rsidR="00D97061" w:rsidRDefault="006059E8">
            <w:pPr>
              <w:pStyle w:val="TableText"/>
              <w:spacing w:before="184" w:line="219" w:lineRule="auto"/>
              <w:ind w:left="117"/>
            </w:pPr>
            <w:r>
              <w:rPr>
                <w:rFonts w:ascii="Times New Roman" w:eastAsia="Times New Roman" w:hAnsi="Times New Roman" w:cs="Times New Roman"/>
                <w:b/>
                <w:bCs/>
                <w:spacing w:val="-2"/>
              </w:rPr>
              <w:t xml:space="preserve">6.3 </w:t>
            </w:r>
            <w:r>
              <w:rPr>
                <w:b/>
                <w:bCs/>
                <w:spacing w:val="-2"/>
              </w:rPr>
              <w:t>废水污染源、污染物处理和排放情况</w:t>
            </w:r>
          </w:p>
          <w:p w:rsidR="00D97061" w:rsidRDefault="006059E8">
            <w:pPr>
              <w:pStyle w:val="TableText"/>
              <w:spacing w:before="180" w:line="219" w:lineRule="auto"/>
              <w:ind w:left="117"/>
            </w:pPr>
            <w:r>
              <w:rPr>
                <w:rFonts w:ascii="Times New Roman" w:eastAsia="Times New Roman" w:hAnsi="Times New Roman" w:cs="Times New Roman"/>
                <w:b/>
                <w:bCs/>
                <w:spacing w:val="-2"/>
              </w:rPr>
              <w:t xml:space="preserve">6.3.1 </w:t>
            </w:r>
            <w:r>
              <w:rPr>
                <w:b/>
                <w:bCs/>
                <w:spacing w:val="-2"/>
              </w:rPr>
              <w:t>施工期废水污染源、污染物处理和排放情况</w:t>
            </w:r>
          </w:p>
          <w:p w:rsidR="00D97061" w:rsidRDefault="006059E8">
            <w:pPr>
              <w:pStyle w:val="TableText"/>
              <w:spacing w:before="180" w:line="219" w:lineRule="auto"/>
              <w:ind w:left="597"/>
            </w:pPr>
            <w:r>
              <w:t>施工期水环境影响主要为施工过程的施工废水</w:t>
            </w:r>
            <w:r>
              <w:rPr>
                <w:spacing w:val="-1"/>
              </w:rPr>
              <w:t>和施工人员生活污水。</w:t>
            </w:r>
          </w:p>
          <w:p w:rsidR="00D97061" w:rsidRDefault="006059E8">
            <w:pPr>
              <w:pStyle w:val="TableText"/>
              <w:spacing w:before="184" w:line="219" w:lineRule="auto"/>
              <w:ind w:left="609"/>
            </w:pPr>
            <w:r>
              <w:rPr>
                <w:spacing w:val="-3"/>
              </w:rPr>
              <w:t>（</w:t>
            </w:r>
            <w:r>
              <w:rPr>
                <w:rFonts w:ascii="Times New Roman" w:eastAsia="Times New Roman" w:hAnsi="Times New Roman" w:cs="Times New Roman"/>
                <w:spacing w:val="-3"/>
              </w:rPr>
              <w:t>1</w:t>
            </w:r>
            <w:r>
              <w:rPr>
                <w:spacing w:val="-3"/>
              </w:rPr>
              <w:t>）作业场地洒水</w:t>
            </w:r>
          </w:p>
          <w:p w:rsidR="00D97061" w:rsidRDefault="006059E8">
            <w:pPr>
              <w:pStyle w:val="TableText"/>
              <w:spacing w:before="182" w:line="219" w:lineRule="auto"/>
              <w:jc w:val="right"/>
            </w:pPr>
            <w:r>
              <w:rPr>
                <w:spacing w:val="-3"/>
              </w:rPr>
              <w:t>项目施工过程中抑尘洒水全部来自沉淀池、附近沟渠，全部蒸发至环境中，不外排。</w:t>
            </w:r>
          </w:p>
          <w:p w:rsidR="00D97061" w:rsidRDefault="006059E8">
            <w:pPr>
              <w:pStyle w:val="TableText"/>
              <w:spacing w:before="182" w:line="219" w:lineRule="auto"/>
              <w:ind w:left="609"/>
            </w:pPr>
            <w:r>
              <w:rPr>
                <w:spacing w:val="-3"/>
              </w:rPr>
              <w:t>（</w:t>
            </w:r>
            <w:r>
              <w:rPr>
                <w:rFonts w:ascii="Times New Roman" w:eastAsia="Times New Roman" w:hAnsi="Times New Roman" w:cs="Times New Roman"/>
                <w:spacing w:val="-3"/>
              </w:rPr>
              <w:t>2</w:t>
            </w:r>
            <w:r>
              <w:rPr>
                <w:spacing w:val="-3"/>
              </w:rPr>
              <w:t>）施工废水</w:t>
            </w:r>
          </w:p>
          <w:p w:rsidR="00D97061" w:rsidRDefault="006059E8">
            <w:pPr>
              <w:pStyle w:val="TableText"/>
              <w:spacing w:before="183" w:line="359" w:lineRule="auto"/>
              <w:ind w:left="116" w:right="107" w:firstLine="485"/>
            </w:pPr>
            <w:r>
              <w:rPr>
                <w:spacing w:val="-3"/>
              </w:rPr>
              <w:t>项目施工废水主要包括机械车辆冲洗废水，主要因子为</w:t>
            </w:r>
            <w:r>
              <w:rPr>
                <w:spacing w:val="-43"/>
              </w:rPr>
              <w:t xml:space="preserve"> </w:t>
            </w:r>
            <w:r>
              <w:rPr>
                <w:rFonts w:ascii="Times New Roman" w:eastAsia="Times New Roman" w:hAnsi="Times New Roman" w:cs="Times New Roman"/>
                <w:spacing w:val="-3"/>
              </w:rPr>
              <w:t xml:space="preserve">SS </w:t>
            </w:r>
            <w:r>
              <w:rPr>
                <w:spacing w:val="-3"/>
              </w:rPr>
              <w:t>及油污，经过施工场地设</w:t>
            </w:r>
            <w:r>
              <w:rPr>
                <w:spacing w:val="-1"/>
              </w:rPr>
              <w:t>置的简易沉淀池处理后回用于施工现场洒水抑尘。</w:t>
            </w:r>
          </w:p>
          <w:p w:rsidR="00D97061" w:rsidRDefault="006059E8">
            <w:pPr>
              <w:pStyle w:val="TableText"/>
              <w:spacing w:line="219" w:lineRule="auto"/>
              <w:ind w:left="609"/>
            </w:pPr>
            <w:r>
              <w:rPr>
                <w:spacing w:val="-3"/>
              </w:rPr>
              <w:t>（</w:t>
            </w:r>
            <w:r>
              <w:rPr>
                <w:rFonts w:ascii="Times New Roman" w:eastAsia="Times New Roman" w:hAnsi="Times New Roman" w:cs="Times New Roman"/>
                <w:spacing w:val="-3"/>
              </w:rPr>
              <w:t>3</w:t>
            </w:r>
            <w:r>
              <w:rPr>
                <w:spacing w:val="-3"/>
              </w:rPr>
              <w:t>）生活污水</w:t>
            </w:r>
          </w:p>
          <w:p w:rsidR="00D97061" w:rsidRDefault="006059E8">
            <w:pPr>
              <w:pStyle w:val="TableText"/>
              <w:spacing w:before="181" w:line="359" w:lineRule="auto"/>
              <w:ind w:left="120" w:right="107" w:firstLine="476"/>
            </w:pPr>
            <w:r>
              <w:rPr>
                <w:spacing w:val="2"/>
              </w:rPr>
              <w:t>施工人员生活污水经水泥厂生活污水处理系</w:t>
            </w:r>
            <w:r>
              <w:rPr>
                <w:spacing w:val="1"/>
              </w:rPr>
              <w:t>统预处理后排入淮南首创水务八公山污</w:t>
            </w:r>
            <w:r>
              <w:rPr>
                <w:spacing w:val="-2"/>
              </w:rPr>
              <w:t>水处理厂深度处理。</w:t>
            </w:r>
          </w:p>
          <w:p w:rsidR="00D97061" w:rsidRDefault="006059E8">
            <w:pPr>
              <w:pStyle w:val="TableText"/>
              <w:spacing w:before="1" w:line="219" w:lineRule="auto"/>
              <w:ind w:left="129"/>
            </w:pPr>
            <w:r>
              <w:rPr>
                <w:b/>
                <w:bCs/>
                <w:spacing w:val="-3"/>
              </w:rPr>
              <w:t>（</w:t>
            </w:r>
            <w:r>
              <w:rPr>
                <w:rFonts w:ascii="Times New Roman" w:eastAsia="Times New Roman" w:hAnsi="Times New Roman" w:cs="Times New Roman"/>
                <w:b/>
                <w:bCs/>
                <w:spacing w:val="-3"/>
              </w:rPr>
              <w:t>2</w:t>
            </w:r>
            <w:r>
              <w:rPr>
                <w:b/>
                <w:bCs/>
                <w:spacing w:val="-3"/>
              </w:rPr>
              <w:t>）营运期废水污染源、污染物处理和排放情况</w:t>
            </w:r>
          </w:p>
          <w:p w:rsidR="00D97061" w:rsidRDefault="006059E8">
            <w:pPr>
              <w:pStyle w:val="TableText"/>
              <w:spacing w:before="182" w:line="359" w:lineRule="auto"/>
              <w:ind w:left="117" w:right="107" w:firstLine="479"/>
              <w:jc w:val="both"/>
            </w:pPr>
            <w:r>
              <w:rPr>
                <w:spacing w:val="2"/>
              </w:rPr>
              <w:t>矿区内的员工调配至水泥厂，故矿区修复前</w:t>
            </w:r>
            <w:r>
              <w:rPr>
                <w:spacing w:val="1"/>
              </w:rPr>
              <w:t>后生活废水与现有相比未发生变化，不新增生活污水，经水泥厂生活污水处理系统预处理后排入淮南首创水务八公山污</w:t>
            </w:r>
            <w:r>
              <w:rPr>
                <w:spacing w:val="1"/>
              </w:rPr>
              <w:t>水处理厂深度处理。淮南首创水务八公山污水处理厂污水排放执行《城镇污水处理厂污染物排</w:t>
            </w:r>
            <w:r>
              <w:rPr>
                <w:spacing w:val="-1"/>
              </w:rPr>
              <w:t>放标准》（</w:t>
            </w:r>
            <w:r>
              <w:rPr>
                <w:rFonts w:ascii="Times New Roman" w:eastAsia="Times New Roman" w:hAnsi="Times New Roman" w:cs="Times New Roman"/>
                <w:spacing w:val="-1"/>
              </w:rPr>
              <w:t>GB18918-2002</w:t>
            </w:r>
            <w:r>
              <w:rPr>
                <w:spacing w:val="-1"/>
              </w:rPr>
              <w:t>）一级</w:t>
            </w:r>
            <w:r>
              <w:rPr>
                <w:spacing w:val="-58"/>
              </w:rPr>
              <w:t xml:space="preserve"> </w:t>
            </w:r>
            <w:r>
              <w:rPr>
                <w:rFonts w:ascii="Times New Roman" w:eastAsia="Times New Roman" w:hAnsi="Times New Roman" w:cs="Times New Roman"/>
                <w:spacing w:val="-1"/>
              </w:rPr>
              <w:t xml:space="preserve">A </w:t>
            </w:r>
            <w:r>
              <w:rPr>
                <w:spacing w:val="-1"/>
              </w:rPr>
              <w:t>标准，污染物排放量未发生变</w:t>
            </w:r>
            <w:r>
              <w:rPr>
                <w:spacing w:val="-2"/>
              </w:rPr>
              <w:t>化。厂区内雨水经排水渠进入生态塘。</w:t>
            </w:r>
          </w:p>
          <w:p w:rsidR="00D97061" w:rsidRDefault="006059E8">
            <w:pPr>
              <w:pStyle w:val="TableText"/>
              <w:spacing w:line="220" w:lineRule="auto"/>
              <w:ind w:left="117"/>
            </w:pPr>
            <w:r>
              <w:rPr>
                <w:rFonts w:ascii="Times New Roman" w:eastAsia="Times New Roman" w:hAnsi="Times New Roman" w:cs="Times New Roman"/>
                <w:b/>
                <w:bCs/>
                <w:spacing w:val="-7"/>
              </w:rPr>
              <w:t>6.4</w:t>
            </w:r>
            <w:r>
              <w:rPr>
                <w:rFonts w:ascii="Times New Roman" w:eastAsia="Times New Roman" w:hAnsi="Times New Roman" w:cs="Times New Roman"/>
                <w:b/>
                <w:bCs/>
                <w:spacing w:val="20"/>
                <w:w w:val="101"/>
              </w:rPr>
              <w:t xml:space="preserve"> </w:t>
            </w:r>
            <w:r>
              <w:rPr>
                <w:b/>
                <w:bCs/>
                <w:spacing w:val="-7"/>
              </w:rPr>
              <w:t>噪声</w:t>
            </w:r>
          </w:p>
        </w:tc>
      </w:tr>
    </w:tbl>
    <w:p w:rsidR="00D97061" w:rsidRDefault="00D97061">
      <w:pPr>
        <w:pStyle w:val="a3"/>
        <w:spacing w:line="23" w:lineRule="exact"/>
        <w:rPr>
          <w:sz w:val="2"/>
        </w:rPr>
      </w:pPr>
    </w:p>
    <w:p w:rsidR="00D97061" w:rsidRDefault="00D97061">
      <w:pPr>
        <w:spacing w:line="23" w:lineRule="exact"/>
        <w:rPr>
          <w:sz w:val="2"/>
          <w:szCs w:val="2"/>
        </w:rPr>
        <w:sectPr w:rsidR="00D97061">
          <w:footerReference w:type="default" r:id="rId102"/>
          <w:pgSz w:w="11906" w:h="16839"/>
          <w:pgMar w:top="1118" w:right="1247" w:bottom="1156" w:left="1247" w:header="829" w:footer="994" w:gutter="0"/>
          <w:cols w:space="720"/>
        </w:sectPr>
      </w:pPr>
    </w:p>
    <w:tbl>
      <w:tblPr>
        <w:tblStyle w:val="TableNormal"/>
        <w:tblW w:w="9406" w:type="dxa"/>
        <w:tblInd w:w="2" w:type="dxa"/>
        <w:tblBorders>
          <w:top w:val="single" w:sz="2" w:space="0" w:color="000000"/>
          <w:left w:val="single" w:sz="2" w:space="0" w:color="000000"/>
          <w:bottom w:val="single" w:sz="2" w:space="0" w:color="000000"/>
          <w:right w:val="single" w:sz="2" w:space="0" w:color="000000"/>
        </w:tblBorders>
        <w:tblLayout w:type="fixed"/>
        <w:tblLook w:val="04A0"/>
      </w:tblPr>
      <w:tblGrid>
        <w:gridCol w:w="9406"/>
      </w:tblGrid>
      <w:tr w:rsidR="00D97061">
        <w:trPr>
          <w:trHeight w:val="14511"/>
        </w:trPr>
        <w:tc>
          <w:tcPr>
            <w:tcW w:w="9406" w:type="dxa"/>
          </w:tcPr>
          <w:p w:rsidR="00D97061" w:rsidRDefault="006059E8">
            <w:pPr>
              <w:pStyle w:val="TableText"/>
              <w:spacing w:before="39" w:line="220" w:lineRule="auto"/>
              <w:ind w:left="117"/>
            </w:pPr>
            <w:r>
              <w:rPr>
                <w:rFonts w:ascii="Times New Roman" w:eastAsia="Times New Roman" w:hAnsi="Times New Roman" w:cs="Times New Roman"/>
                <w:b/>
                <w:bCs/>
                <w:spacing w:val="-2"/>
              </w:rPr>
              <w:lastRenderedPageBreak/>
              <w:t xml:space="preserve">6.4.1 </w:t>
            </w:r>
            <w:r>
              <w:rPr>
                <w:b/>
                <w:bCs/>
                <w:spacing w:val="-2"/>
              </w:rPr>
              <w:t>施工期噪声污染源、污染物处理和排放情况</w:t>
            </w:r>
          </w:p>
          <w:p w:rsidR="00D97061" w:rsidRDefault="006059E8">
            <w:pPr>
              <w:pStyle w:val="TableText"/>
              <w:spacing w:before="182" w:line="359" w:lineRule="auto"/>
              <w:ind w:left="117" w:right="107" w:firstLine="484"/>
              <w:jc w:val="both"/>
            </w:pPr>
            <w:r>
              <w:rPr>
                <w:spacing w:val="1"/>
              </w:rPr>
              <w:t>项目施工期噪声主要来源于运输车辆行驶及施工机械作业，运输车辆为大、中型车辆。项目施工区周围</w:t>
            </w:r>
            <w:r>
              <w:rPr>
                <w:spacing w:val="-12"/>
              </w:rPr>
              <w:t xml:space="preserve"> </w:t>
            </w:r>
            <w:r>
              <w:rPr>
                <w:rFonts w:ascii="Times New Roman" w:eastAsia="Times New Roman" w:hAnsi="Times New Roman" w:cs="Times New Roman"/>
                <w:spacing w:val="1"/>
              </w:rPr>
              <w:t>100m</w:t>
            </w:r>
            <w:r>
              <w:rPr>
                <w:rFonts w:ascii="Times New Roman" w:eastAsia="Times New Roman" w:hAnsi="Times New Roman" w:cs="Times New Roman"/>
                <w:spacing w:val="19"/>
              </w:rPr>
              <w:t xml:space="preserve"> </w:t>
            </w:r>
            <w:r>
              <w:rPr>
                <w:spacing w:val="1"/>
              </w:rPr>
              <w:t>范围无居民、学校、医院等噪声敏感保护目标，本项目夜间不进行施工，作业区远离居民点，施工机械选用可替代的低噪声的设备，对动力机械设</w:t>
            </w:r>
            <w:r>
              <w:rPr>
                <w:spacing w:val="-1"/>
              </w:rPr>
              <w:t>备进行定期的维修、养护，降低噪声对附近居民影响。</w:t>
            </w:r>
          </w:p>
          <w:p w:rsidR="00D97061" w:rsidRDefault="006059E8">
            <w:pPr>
              <w:pStyle w:val="TableText"/>
              <w:spacing w:line="220" w:lineRule="auto"/>
              <w:ind w:left="117"/>
            </w:pPr>
            <w:r>
              <w:rPr>
                <w:rFonts w:ascii="Times New Roman" w:eastAsia="Times New Roman" w:hAnsi="Times New Roman" w:cs="Times New Roman"/>
                <w:b/>
                <w:bCs/>
                <w:spacing w:val="-3"/>
              </w:rPr>
              <w:t>6.4.2</w:t>
            </w:r>
            <w:r>
              <w:rPr>
                <w:rFonts w:ascii="Times New Roman" w:eastAsia="Times New Roman" w:hAnsi="Times New Roman" w:cs="Times New Roman"/>
                <w:b/>
                <w:bCs/>
                <w:spacing w:val="28"/>
              </w:rPr>
              <w:t xml:space="preserve"> </w:t>
            </w:r>
            <w:r>
              <w:rPr>
                <w:b/>
                <w:bCs/>
                <w:spacing w:val="-3"/>
              </w:rPr>
              <w:t>营运期噪声污染源、污染物处理和排放情况</w:t>
            </w:r>
          </w:p>
          <w:p w:rsidR="00D97061" w:rsidRDefault="006059E8">
            <w:pPr>
              <w:pStyle w:val="TableText"/>
              <w:spacing w:before="179" w:line="219" w:lineRule="auto"/>
              <w:ind w:left="543"/>
            </w:pPr>
            <w:r>
              <w:rPr>
                <w:spacing w:val="-1"/>
              </w:rPr>
              <w:t>本项目为矿山矿坑生态修复项目，噪声影响随着施工结束而消失。</w:t>
            </w:r>
          </w:p>
          <w:p w:rsidR="00D97061" w:rsidRDefault="006059E8">
            <w:pPr>
              <w:pStyle w:val="TableText"/>
              <w:spacing w:before="183" w:line="220" w:lineRule="auto"/>
              <w:ind w:left="117"/>
            </w:pPr>
            <w:r>
              <w:rPr>
                <w:rFonts w:ascii="Times New Roman" w:eastAsia="Times New Roman" w:hAnsi="Times New Roman" w:cs="Times New Roman"/>
                <w:b/>
                <w:bCs/>
                <w:spacing w:val="-4"/>
              </w:rPr>
              <w:t>6.5</w:t>
            </w:r>
            <w:r>
              <w:rPr>
                <w:rFonts w:ascii="Times New Roman" w:eastAsia="Times New Roman" w:hAnsi="Times New Roman" w:cs="Times New Roman"/>
                <w:b/>
                <w:bCs/>
                <w:spacing w:val="40"/>
              </w:rPr>
              <w:t xml:space="preserve"> </w:t>
            </w:r>
            <w:r>
              <w:rPr>
                <w:b/>
                <w:bCs/>
                <w:spacing w:val="-4"/>
              </w:rPr>
              <w:t>固废污染源、污染物处理和排放情况</w:t>
            </w:r>
          </w:p>
          <w:p w:rsidR="00D97061" w:rsidRDefault="006059E8">
            <w:pPr>
              <w:pStyle w:val="TableText"/>
              <w:spacing w:before="182" w:line="220" w:lineRule="auto"/>
              <w:ind w:left="117"/>
            </w:pPr>
            <w:r>
              <w:rPr>
                <w:rFonts w:ascii="Times New Roman" w:eastAsia="Times New Roman" w:hAnsi="Times New Roman" w:cs="Times New Roman"/>
                <w:b/>
                <w:bCs/>
                <w:spacing w:val="-2"/>
              </w:rPr>
              <w:t xml:space="preserve">6.5.1 </w:t>
            </w:r>
            <w:r>
              <w:rPr>
                <w:b/>
                <w:bCs/>
                <w:spacing w:val="-2"/>
              </w:rPr>
              <w:t>施工期固废污染源、污染物处理和排放情况</w:t>
            </w:r>
          </w:p>
          <w:p w:rsidR="00D97061" w:rsidRDefault="006059E8">
            <w:pPr>
              <w:pStyle w:val="TableText"/>
              <w:spacing w:before="180" w:line="359" w:lineRule="auto"/>
              <w:ind w:left="117" w:right="107" w:firstLine="481"/>
              <w:jc w:val="both"/>
            </w:pPr>
            <w:r>
              <w:rPr>
                <w:spacing w:val="1"/>
              </w:rPr>
              <w:t>本项目在进行边坡、平台治理时进行土石方开挖，多余石方由当地人民政府纳入公共交易平台进行综合利用；洗车平台沉淀池底泥、修剪的植物枝叶等园林垃圾和人员生活垃圾经收集后由环卫部门清运处理；废机油暂存于舜岳水泥厂危废库，定期交有资质</w:t>
            </w:r>
            <w:r>
              <w:rPr>
                <w:spacing w:val="-2"/>
              </w:rPr>
              <w:t>单位处置。</w:t>
            </w:r>
          </w:p>
          <w:p w:rsidR="00D97061" w:rsidRDefault="006059E8">
            <w:pPr>
              <w:pStyle w:val="TableText"/>
              <w:spacing w:line="220" w:lineRule="auto"/>
              <w:ind w:left="117"/>
            </w:pPr>
            <w:r>
              <w:rPr>
                <w:rFonts w:ascii="Times New Roman" w:eastAsia="Times New Roman" w:hAnsi="Times New Roman" w:cs="Times New Roman"/>
                <w:b/>
                <w:bCs/>
                <w:spacing w:val="-3"/>
              </w:rPr>
              <w:t>6.5.2</w:t>
            </w:r>
            <w:r>
              <w:rPr>
                <w:rFonts w:ascii="Times New Roman" w:eastAsia="Times New Roman" w:hAnsi="Times New Roman" w:cs="Times New Roman"/>
                <w:b/>
                <w:bCs/>
                <w:spacing w:val="28"/>
              </w:rPr>
              <w:t xml:space="preserve"> </w:t>
            </w:r>
            <w:r>
              <w:rPr>
                <w:b/>
                <w:bCs/>
                <w:spacing w:val="-3"/>
              </w:rPr>
              <w:t>营运期固废污染源、污染物处理和排放情况</w:t>
            </w:r>
          </w:p>
          <w:p w:rsidR="00D97061" w:rsidRDefault="006059E8">
            <w:pPr>
              <w:pStyle w:val="TableText"/>
              <w:spacing w:before="182" w:line="359" w:lineRule="auto"/>
              <w:ind w:left="126" w:right="107" w:firstLine="423"/>
            </w:pPr>
            <w:r>
              <w:rPr>
                <w:spacing w:val="-4"/>
              </w:rPr>
              <w:t>营运期主要是植被的恢复管理过程中，修剪的植物枝叶等产生少量的园林垃圾，集中</w:t>
            </w:r>
            <w:r>
              <w:rPr>
                <w:spacing w:val="-2"/>
              </w:rPr>
              <w:t>收集后交由环卫部门统一处置。</w:t>
            </w:r>
          </w:p>
          <w:p w:rsidR="00D97061" w:rsidRDefault="006059E8">
            <w:pPr>
              <w:pStyle w:val="TableText"/>
              <w:spacing w:before="1" w:line="218" w:lineRule="auto"/>
              <w:ind w:left="117"/>
            </w:pPr>
            <w:r>
              <w:rPr>
                <w:rFonts w:ascii="Times New Roman" w:eastAsia="Times New Roman" w:hAnsi="Times New Roman" w:cs="Times New Roman"/>
                <w:b/>
                <w:bCs/>
                <w:spacing w:val="-2"/>
              </w:rPr>
              <w:t xml:space="preserve">6.6 </w:t>
            </w:r>
            <w:r>
              <w:rPr>
                <w:b/>
                <w:bCs/>
                <w:spacing w:val="-2"/>
              </w:rPr>
              <w:t>社会环境影响</w:t>
            </w:r>
          </w:p>
          <w:p w:rsidR="00D97061" w:rsidRDefault="006059E8">
            <w:pPr>
              <w:pStyle w:val="TableText"/>
              <w:spacing w:before="183" w:line="360" w:lineRule="auto"/>
              <w:ind w:left="119" w:right="107" w:firstLine="481"/>
              <w:jc w:val="both"/>
            </w:pPr>
            <w:r>
              <w:rPr>
                <w:spacing w:val="1"/>
              </w:rPr>
              <w:t>项目施工区远离居民、学校、医院等噪声敏感保护目标，施工期间影响主要是运输车辆运输过程中产生的车辆运</w:t>
            </w:r>
            <w:r>
              <w:rPr>
                <w:spacing w:val="1"/>
              </w:rPr>
              <w:t>行噪声、汽车尾气、扬尘等，施工期间运输车辆优化运输路线，尽量避开较集中的住宅，减低车速，禁鸣地段严禁鸣笛，以降低车辆运输途中产</w:t>
            </w:r>
            <w:r>
              <w:rPr>
                <w:spacing w:val="-1"/>
              </w:rPr>
              <w:t>生的噪声对道路两侧居民声环境影响。</w:t>
            </w:r>
          </w:p>
        </w:tc>
      </w:tr>
    </w:tbl>
    <w:p w:rsidR="00D97061" w:rsidRDefault="00D97061">
      <w:pPr>
        <w:pStyle w:val="a3"/>
        <w:spacing w:line="31" w:lineRule="exact"/>
        <w:rPr>
          <w:sz w:val="2"/>
        </w:rPr>
      </w:pPr>
    </w:p>
    <w:p w:rsidR="00D97061" w:rsidRDefault="00D97061">
      <w:pPr>
        <w:spacing w:line="31" w:lineRule="exact"/>
        <w:rPr>
          <w:sz w:val="2"/>
          <w:szCs w:val="2"/>
        </w:rPr>
        <w:sectPr w:rsidR="00D97061">
          <w:footerReference w:type="default" r:id="rId103"/>
          <w:pgSz w:w="11906" w:h="16839"/>
          <w:pgMar w:top="1118" w:right="1247" w:bottom="1156" w:left="1247" w:header="829" w:footer="994" w:gutter="0"/>
          <w:cols w:space="720"/>
        </w:sectPr>
      </w:pPr>
    </w:p>
    <w:p w:rsidR="00D97061" w:rsidRDefault="006059E8">
      <w:pPr>
        <w:spacing w:before="1" w:line="217" w:lineRule="auto"/>
        <w:ind w:left="3215"/>
        <w:outlineLvl w:val="0"/>
        <w:rPr>
          <w:rFonts w:ascii="SimSun" w:eastAsia="SimSun" w:hAnsi="SimSun" w:cs="SimSun"/>
          <w:sz w:val="30"/>
          <w:szCs w:val="30"/>
        </w:rPr>
      </w:pPr>
      <w:r>
        <w:rPr>
          <w:rFonts w:ascii="SimSun" w:eastAsia="SimSun" w:hAnsi="SimSun" w:cs="SimSun"/>
          <w:b/>
          <w:bCs/>
          <w:spacing w:val="-4"/>
          <w:sz w:val="30"/>
          <w:szCs w:val="30"/>
        </w:rPr>
        <w:lastRenderedPageBreak/>
        <w:t>表</w:t>
      </w:r>
      <w:r>
        <w:rPr>
          <w:rFonts w:ascii="SimSun" w:eastAsia="SimSun" w:hAnsi="SimSun" w:cs="SimSun"/>
          <w:spacing w:val="-63"/>
          <w:sz w:val="30"/>
          <w:szCs w:val="30"/>
        </w:rPr>
        <w:t xml:space="preserve"> </w:t>
      </w:r>
      <w:r>
        <w:rPr>
          <w:rFonts w:ascii="Times New Roman" w:eastAsia="Times New Roman" w:hAnsi="Times New Roman" w:cs="Times New Roman"/>
          <w:b/>
          <w:bCs/>
          <w:spacing w:val="-4"/>
          <w:sz w:val="30"/>
          <w:szCs w:val="30"/>
        </w:rPr>
        <w:t xml:space="preserve">5 </w:t>
      </w:r>
      <w:r>
        <w:rPr>
          <w:rFonts w:ascii="SimSun" w:eastAsia="SimSun" w:hAnsi="SimSun" w:cs="SimSun"/>
          <w:b/>
          <w:bCs/>
          <w:spacing w:val="-4"/>
          <w:sz w:val="30"/>
          <w:szCs w:val="30"/>
        </w:rPr>
        <w:t>环境影响评价回顾</w:t>
      </w:r>
    </w:p>
    <w:p w:rsidR="00D97061" w:rsidRDefault="00D97061">
      <w:pPr>
        <w:spacing w:line="183" w:lineRule="exact"/>
      </w:pPr>
    </w:p>
    <w:tbl>
      <w:tblPr>
        <w:tblStyle w:val="TableNormal"/>
        <w:tblW w:w="9415" w:type="dxa"/>
        <w:tblInd w:w="2" w:type="dxa"/>
        <w:tblBorders>
          <w:top w:val="single" w:sz="2" w:space="0" w:color="000000"/>
          <w:left w:val="single" w:sz="2" w:space="0" w:color="000000"/>
          <w:bottom w:val="single" w:sz="2" w:space="0" w:color="000000"/>
          <w:right w:val="single" w:sz="2" w:space="0" w:color="000000"/>
        </w:tblBorders>
        <w:tblLayout w:type="fixed"/>
        <w:tblLook w:val="04A0"/>
      </w:tblPr>
      <w:tblGrid>
        <w:gridCol w:w="9415"/>
      </w:tblGrid>
      <w:tr w:rsidR="00D97061">
        <w:trPr>
          <w:trHeight w:val="13863"/>
        </w:trPr>
        <w:tc>
          <w:tcPr>
            <w:tcW w:w="9415" w:type="dxa"/>
          </w:tcPr>
          <w:p w:rsidR="00D97061" w:rsidRDefault="006059E8">
            <w:pPr>
              <w:pStyle w:val="TableText"/>
              <w:spacing w:before="43" w:line="219" w:lineRule="auto"/>
              <w:ind w:left="124"/>
              <w:rPr>
                <w:sz w:val="28"/>
                <w:szCs w:val="28"/>
              </w:rPr>
            </w:pPr>
            <w:r>
              <w:rPr>
                <w:b/>
                <w:bCs/>
                <w:spacing w:val="-3"/>
                <w:sz w:val="28"/>
                <w:szCs w:val="28"/>
              </w:rPr>
              <w:t>一、环境影响评价的主要环境影响预测及结论</w:t>
            </w:r>
          </w:p>
          <w:p w:rsidR="00D97061" w:rsidRDefault="006059E8">
            <w:pPr>
              <w:pStyle w:val="TableText"/>
              <w:spacing w:before="208" w:line="219" w:lineRule="auto"/>
              <w:ind w:left="124"/>
            </w:pPr>
            <w:r>
              <w:rPr>
                <w:rFonts w:ascii="Times New Roman" w:eastAsia="Times New Roman" w:hAnsi="Times New Roman" w:cs="Times New Roman"/>
                <w:b/>
                <w:bCs/>
                <w:spacing w:val="-4"/>
              </w:rPr>
              <w:t>1.</w:t>
            </w:r>
            <w:r>
              <w:rPr>
                <w:b/>
                <w:bCs/>
                <w:spacing w:val="-4"/>
              </w:rPr>
              <w:t>项目概况</w:t>
            </w:r>
          </w:p>
          <w:p w:rsidR="00D97061" w:rsidRDefault="006059E8">
            <w:pPr>
              <w:pStyle w:val="TableText"/>
              <w:spacing w:before="182" w:line="219" w:lineRule="auto"/>
              <w:ind w:left="609"/>
            </w:pPr>
            <w:r>
              <w:rPr>
                <w:b/>
                <w:bCs/>
                <w:spacing w:val="-5"/>
              </w:rPr>
              <w:t>（</w:t>
            </w:r>
            <w:r>
              <w:rPr>
                <w:rFonts w:ascii="Times New Roman" w:eastAsia="Times New Roman" w:hAnsi="Times New Roman" w:cs="Times New Roman"/>
                <w:b/>
                <w:bCs/>
                <w:spacing w:val="-5"/>
              </w:rPr>
              <w:t>1</w:t>
            </w:r>
            <w:r>
              <w:rPr>
                <w:b/>
                <w:bCs/>
                <w:spacing w:val="-5"/>
              </w:rPr>
              <w:t>）企业简况</w:t>
            </w:r>
          </w:p>
          <w:p w:rsidR="00D97061" w:rsidRDefault="006059E8">
            <w:pPr>
              <w:pStyle w:val="TableText"/>
              <w:spacing w:before="183" w:line="359" w:lineRule="auto"/>
              <w:ind w:left="120" w:right="45" w:firstLine="478"/>
              <w:jc w:val="both"/>
            </w:pPr>
            <w:r>
              <w:rPr>
                <w:spacing w:val="-3"/>
              </w:rPr>
              <w:t>淮南舜岳水泥有限责任公司矿山已开采六、七十多年，最早是淮南市石料厂</w:t>
            </w:r>
            <w:r>
              <w:rPr>
                <w:spacing w:val="-4"/>
              </w:rPr>
              <w:t>的矿山，</w:t>
            </w:r>
            <w:r>
              <w:t>主要生产石碴和瓦石。</w:t>
            </w:r>
            <w:r>
              <w:rPr>
                <w:rFonts w:ascii="Times New Roman" w:eastAsia="Times New Roman" w:hAnsi="Times New Roman" w:cs="Times New Roman"/>
              </w:rPr>
              <w:t xml:space="preserve">1958 </w:t>
            </w:r>
            <w:r>
              <w:t>年为配合煤矿的生产，在靠近现老厂区，建设一条立窑生产线，所需的矿石原料为小武山的石灰石，年产量很小，开采方法落后。</w:t>
            </w:r>
            <w:r>
              <w:rPr>
                <w:rFonts w:ascii="Times New Roman" w:eastAsia="Times New Roman" w:hAnsi="Times New Roman" w:cs="Times New Roman"/>
              </w:rPr>
              <w:t xml:space="preserve">2005 </w:t>
            </w:r>
            <w:r>
              <w:t>年淮南矿务</w:t>
            </w:r>
            <w:r>
              <w:rPr>
                <w:spacing w:val="2"/>
              </w:rPr>
              <w:t>局改制，作为淮南矿务局下属单位的水泥厂改为淮南舜</w:t>
            </w:r>
            <w:r>
              <w:rPr>
                <w:spacing w:val="1"/>
              </w:rPr>
              <w:t>岳水泥有限责任公司，注册资金</w:t>
            </w:r>
            <w:r>
              <w:rPr>
                <w:rFonts w:ascii="Times New Roman" w:eastAsia="Times New Roman" w:hAnsi="Times New Roman" w:cs="Times New Roman"/>
                <w:spacing w:val="-1"/>
              </w:rPr>
              <w:t xml:space="preserve">1.73 </w:t>
            </w:r>
            <w:r>
              <w:rPr>
                <w:spacing w:val="-1"/>
              </w:rPr>
              <w:t>亿元，原水泥厂资源全部划归舜岳水泥有限责任公司所有。</w:t>
            </w:r>
          </w:p>
          <w:p w:rsidR="00D97061" w:rsidRDefault="006059E8">
            <w:pPr>
              <w:pStyle w:val="TableText"/>
              <w:spacing w:before="1" w:line="359" w:lineRule="auto"/>
              <w:ind w:left="118" w:right="26" w:firstLine="475"/>
              <w:jc w:val="both"/>
            </w:pPr>
            <w:r>
              <w:rPr>
                <w:rFonts w:ascii="Times New Roman" w:eastAsia="Times New Roman" w:hAnsi="Times New Roman" w:cs="Times New Roman"/>
                <w:spacing w:val="-1"/>
              </w:rPr>
              <w:t xml:space="preserve">2004 </w:t>
            </w:r>
            <w:r>
              <w:rPr>
                <w:spacing w:val="-1"/>
              </w:rPr>
              <w:t>年</w:t>
            </w:r>
            <w:r>
              <w:rPr>
                <w:spacing w:val="-40"/>
              </w:rPr>
              <w:t xml:space="preserve"> </w:t>
            </w:r>
            <w:r>
              <w:rPr>
                <w:rFonts w:ascii="Times New Roman" w:eastAsia="Times New Roman" w:hAnsi="Times New Roman" w:cs="Times New Roman"/>
                <w:spacing w:val="-1"/>
              </w:rPr>
              <w:t>7</w:t>
            </w:r>
            <w:r>
              <w:rPr>
                <w:rFonts w:ascii="Times New Roman" w:eastAsia="Times New Roman" w:hAnsi="Times New Roman" w:cs="Times New Roman"/>
                <w:spacing w:val="15"/>
                <w:w w:val="101"/>
              </w:rPr>
              <w:t xml:space="preserve"> </w:t>
            </w:r>
            <w:r>
              <w:rPr>
                <w:spacing w:val="-1"/>
              </w:rPr>
              <w:t>月以后公司先后建成了</w:t>
            </w:r>
            <w:r>
              <w:rPr>
                <w:rFonts w:ascii="Times New Roman" w:eastAsia="Times New Roman" w:hAnsi="Times New Roman" w:cs="Times New Roman"/>
                <w:spacing w:val="-1"/>
              </w:rPr>
              <w:t xml:space="preserve">2 </w:t>
            </w:r>
            <w:r>
              <w:rPr>
                <w:spacing w:val="-1"/>
              </w:rPr>
              <w:t>条</w:t>
            </w:r>
            <w:r>
              <w:rPr>
                <w:spacing w:val="-55"/>
              </w:rPr>
              <w:t xml:space="preserve"> </w:t>
            </w:r>
            <w:r>
              <w:rPr>
                <w:rFonts w:ascii="Times New Roman" w:eastAsia="Times New Roman" w:hAnsi="Times New Roman" w:cs="Times New Roman"/>
                <w:spacing w:val="-1"/>
              </w:rPr>
              <w:t xml:space="preserve">2500t/d </w:t>
            </w:r>
            <w:r>
              <w:rPr>
                <w:spacing w:val="-1"/>
              </w:rPr>
              <w:t>新型干法热料生产线、</w:t>
            </w:r>
            <w:r>
              <w:rPr>
                <w:rFonts w:ascii="Times New Roman" w:eastAsia="Times New Roman" w:hAnsi="Times New Roman" w:cs="Times New Roman"/>
                <w:spacing w:val="-1"/>
              </w:rPr>
              <w:t xml:space="preserve">1 </w:t>
            </w:r>
            <w:r>
              <w:rPr>
                <w:spacing w:val="-1"/>
              </w:rPr>
              <w:t>条纯低温余热</w:t>
            </w:r>
            <w:r>
              <w:rPr>
                <w:spacing w:val="-5"/>
              </w:rPr>
              <w:t>发电生产线、</w:t>
            </w:r>
            <w:r>
              <w:rPr>
                <w:rFonts w:ascii="Times New Roman" w:eastAsia="Times New Roman" w:hAnsi="Times New Roman" w:cs="Times New Roman"/>
                <w:spacing w:val="-5"/>
              </w:rPr>
              <w:t xml:space="preserve">2 </w:t>
            </w:r>
            <w:r>
              <w:rPr>
                <w:spacing w:val="-5"/>
              </w:rPr>
              <w:t>条</w:t>
            </w:r>
            <w:r>
              <w:rPr>
                <w:spacing w:val="-32"/>
              </w:rPr>
              <w:t xml:space="preserve"> </w:t>
            </w:r>
            <w:r>
              <w:rPr>
                <w:rFonts w:ascii="Times New Roman" w:eastAsia="Times New Roman" w:hAnsi="Times New Roman" w:cs="Times New Roman"/>
                <w:spacing w:val="-5"/>
              </w:rPr>
              <w:t>120</w:t>
            </w:r>
            <w:r>
              <w:rPr>
                <w:rFonts w:ascii="Times New Roman" w:eastAsia="Times New Roman" w:hAnsi="Times New Roman" w:cs="Times New Roman"/>
                <w:spacing w:val="15"/>
                <w:w w:val="101"/>
              </w:rPr>
              <w:t xml:space="preserve"> </w:t>
            </w:r>
            <w:r>
              <w:rPr>
                <w:spacing w:val="-5"/>
              </w:rPr>
              <w:t>万</w:t>
            </w:r>
            <w:r>
              <w:rPr>
                <w:rFonts w:ascii="Times New Roman" w:eastAsia="Times New Roman" w:hAnsi="Times New Roman" w:cs="Times New Roman"/>
                <w:spacing w:val="-5"/>
              </w:rPr>
              <w:t xml:space="preserve">t/a </w:t>
            </w:r>
            <w:r>
              <w:rPr>
                <w:spacing w:val="-5"/>
              </w:rPr>
              <w:t>水泥粉磨生产线、</w:t>
            </w:r>
            <w:r>
              <w:rPr>
                <w:rFonts w:ascii="Times New Roman" w:eastAsia="Times New Roman" w:hAnsi="Times New Roman" w:cs="Times New Roman"/>
                <w:spacing w:val="-5"/>
              </w:rPr>
              <w:t xml:space="preserve">1 </w:t>
            </w:r>
            <w:r>
              <w:rPr>
                <w:spacing w:val="-5"/>
              </w:rPr>
              <w:t>条年产</w:t>
            </w:r>
            <w:r>
              <w:rPr>
                <w:spacing w:val="-55"/>
              </w:rPr>
              <w:t xml:space="preserve"> </w:t>
            </w:r>
            <w:r>
              <w:rPr>
                <w:rFonts w:ascii="Times New Roman" w:eastAsia="Times New Roman" w:hAnsi="Times New Roman" w:cs="Times New Roman"/>
                <w:spacing w:val="-5"/>
              </w:rPr>
              <w:t>200</w:t>
            </w:r>
            <w:r>
              <w:rPr>
                <w:rFonts w:ascii="Times New Roman" w:eastAsia="Times New Roman" w:hAnsi="Times New Roman" w:cs="Times New Roman"/>
                <w:spacing w:val="15"/>
              </w:rPr>
              <w:t xml:space="preserve"> </w:t>
            </w:r>
            <w:r>
              <w:rPr>
                <w:spacing w:val="-5"/>
              </w:rPr>
              <w:t>万吨建筑石料生产线，</w:t>
            </w:r>
            <w:r>
              <w:rPr>
                <w:spacing w:val="-6"/>
              </w:rPr>
              <w:t>至</w:t>
            </w:r>
            <w:r>
              <w:rPr>
                <w:spacing w:val="-55"/>
              </w:rPr>
              <w:t xml:space="preserve"> </w:t>
            </w:r>
            <w:r>
              <w:rPr>
                <w:rFonts w:ascii="Times New Roman" w:eastAsia="Times New Roman" w:hAnsi="Times New Roman" w:cs="Times New Roman"/>
                <w:spacing w:val="-6"/>
              </w:rPr>
              <w:t>2019</w:t>
            </w:r>
            <w:r>
              <w:rPr>
                <w:spacing w:val="-2"/>
              </w:rPr>
              <w:t>年小武山～西车路山水泥用灰岩矿开采规模达到</w:t>
            </w:r>
            <w:r>
              <w:rPr>
                <w:spacing w:val="-56"/>
              </w:rPr>
              <w:t xml:space="preserve"> </w:t>
            </w:r>
            <w:r>
              <w:rPr>
                <w:rFonts w:ascii="Times New Roman" w:eastAsia="Times New Roman" w:hAnsi="Times New Roman" w:cs="Times New Roman"/>
                <w:spacing w:val="-2"/>
              </w:rPr>
              <w:t>460</w:t>
            </w:r>
            <w:r>
              <w:rPr>
                <w:rFonts w:ascii="Times New Roman" w:eastAsia="Times New Roman" w:hAnsi="Times New Roman" w:cs="Times New Roman"/>
                <w:spacing w:val="15"/>
              </w:rPr>
              <w:t xml:space="preserve"> </w:t>
            </w:r>
            <w:r>
              <w:rPr>
                <w:spacing w:val="-2"/>
              </w:rPr>
              <w:t>万</w:t>
            </w:r>
            <w:r>
              <w:rPr>
                <w:spacing w:val="-58"/>
              </w:rPr>
              <w:t xml:space="preserve"> </w:t>
            </w:r>
            <w:r>
              <w:rPr>
                <w:rFonts w:ascii="Times New Roman" w:eastAsia="Times New Roman" w:hAnsi="Times New Roman" w:cs="Times New Roman"/>
                <w:spacing w:val="-2"/>
              </w:rPr>
              <w:t>t/a</w:t>
            </w:r>
            <w:r>
              <w:rPr>
                <w:rFonts w:ascii="Times New Roman" w:eastAsia="Times New Roman" w:hAnsi="Times New Roman" w:cs="Times New Roman"/>
                <w:spacing w:val="-30"/>
              </w:rPr>
              <w:t xml:space="preserve"> </w:t>
            </w:r>
            <w:r>
              <w:rPr>
                <w:spacing w:val="-2"/>
              </w:rPr>
              <w:t>。现占地</w:t>
            </w:r>
            <w:r>
              <w:rPr>
                <w:spacing w:val="-32"/>
              </w:rPr>
              <w:t xml:space="preserve"> </w:t>
            </w:r>
            <w:r>
              <w:rPr>
                <w:rFonts w:ascii="Times New Roman" w:eastAsia="Times New Roman" w:hAnsi="Times New Roman" w:cs="Times New Roman"/>
                <w:spacing w:val="-3"/>
              </w:rPr>
              <w:t>173.68</w:t>
            </w:r>
            <w:r>
              <w:rPr>
                <w:rFonts w:ascii="Times New Roman" w:eastAsia="Times New Roman" w:hAnsi="Times New Roman" w:cs="Times New Roman"/>
                <w:spacing w:val="17"/>
              </w:rPr>
              <w:t xml:space="preserve"> </w:t>
            </w:r>
            <w:r>
              <w:rPr>
                <w:spacing w:val="-3"/>
              </w:rPr>
              <w:t>公顷（</w:t>
            </w:r>
            <w:r>
              <w:rPr>
                <w:rFonts w:ascii="Times New Roman" w:eastAsia="Times New Roman" w:hAnsi="Times New Roman" w:cs="Times New Roman"/>
                <w:spacing w:val="-3"/>
              </w:rPr>
              <w:t>2605.2</w:t>
            </w:r>
            <w:r>
              <w:rPr>
                <w:spacing w:val="-4"/>
              </w:rPr>
              <w:t>亩，包括矿区、水泥厂等区域</w:t>
            </w:r>
            <w:r>
              <w:rPr>
                <w:spacing w:val="-2"/>
              </w:rPr>
              <w:t>），</w:t>
            </w:r>
            <w:r>
              <w:rPr>
                <w:spacing w:val="-4"/>
              </w:rPr>
              <w:t>职工</w:t>
            </w:r>
            <w:r>
              <w:rPr>
                <w:spacing w:val="-51"/>
              </w:rPr>
              <w:t xml:space="preserve"> </w:t>
            </w:r>
            <w:r>
              <w:rPr>
                <w:rFonts w:ascii="Times New Roman" w:eastAsia="Times New Roman" w:hAnsi="Times New Roman" w:cs="Times New Roman"/>
                <w:spacing w:val="-4"/>
              </w:rPr>
              <w:t>700</w:t>
            </w:r>
            <w:r>
              <w:rPr>
                <w:rFonts w:ascii="Times New Roman" w:eastAsia="Times New Roman" w:hAnsi="Times New Roman" w:cs="Times New Roman"/>
                <w:spacing w:val="20"/>
                <w:w w:val="101"/>
              </w:rPr>
              <w:t xml:space="preserve"> </w:t>
            </w:r>
            <w:r>
              <w:rPr>
                <w:spacing w:val="-4"/>
              </w:rPr>
              <w:t>多人，现年产水泥</w:t>
            </w:r>
            <w:r>
              <w:rPr>
                <w:spacing w:val="-55"/>
              </w:rPr>
              <w:t xml:space="preserve"> </w:t>
            </w:r>
            <w:r>
              <w:rPr>
                <w:rFonts w:ascii="Times New Roman" w:eastAsia="Times New Roman" w:hAnsi="Times New Roman" w:cs="Times New Roman"/>
                <w:spacing w:val="-4"/>
              </w:rPr>
              <w:t>240</w:t>
            </w:r>
            <w:r>
              <w:rPr>
                <w:rFonts w:ascii="Times New Roman" w:eastAsia="Times New Roman" w:hAnsi="Times New Roman" w:cs="Times New Roman"/>
                <w:spacing w:val="15"/>
              </w:rPr>
              <w:t xml:space="preserve"> </w:t>
            </w:r>
            <w:r>
              <w:rPr>
                <w:spacing w:val="-4"/>
              </w:rPr>
              <w:t>万吨、熟料</w:t>
            </w:r>
            <w:r>
              <w:rPr>
                <w:spacing w:val="-55"/>
              </w:rPr>
              <w:t xml:space="preserve"> </w:t>
            </w:r>
            <w:r>
              <w:rPr>
                <w:rFonts w:ascii="Times New Roman" w:eastAsia="Times New Roman" w:hAnsi="Times New Roman" w:cs="Times New Roman"/>
                <w:spacing w:val="-4"/>
              </w:rPr>
              <w:t>200</w:t>
            </w:r>
            <w:r>
              <w:rPr>
                <w:rFonts w:ascii="Times New Roman" w:eastAsia="Times New Roman" w:hAnsi="Times New Roman" w:cs="Times New Roman"/>
                <w:spacing w:val="15"/>
                <w:w w:val="101"/>
              </w:rPr>
              <w:t xml:space="preserve"> </w:t>
            </w:r>
            <w:r>
              <w:rPr>
                <w:spacing w:val="-4"/>
              </w:rPr>
              <w:t>万</w:t>
            </w:r>
            <w:r>
              <w:rPr>
                <w:spacing w:val="-5"/>
              </w:rPr>
              <w:t>吨、</w:t>
            </w:r>
            <w:r>
              <w:rPr>
                <w:spacing w:val="-4"/>
              </w:rPr>
              <w:t>发电</w:t>
            </w:r>
            <w:r>
              <w:rPr>
                <w:spacing w:val="-44"/>
              </w:rPr>
              <w:t xml:space="preserve"> </w:t>
            </w:r>
            <w:r>
              <w:rPr>
                <w:rFonts w:ascii="Times New Roman" w:eastAsia="Times New Roman" w:hAnsi="Times New Roman" w:cs="Times New Roman"/>
                <w:spacing w:val="-4"/>
              </w:rPr>
              <w:t>6840</w:t>
            </w:r>
            <w:r>
              <w:rPr>
                <w:rFonts w:ascii="Times New Roman" w:eastAsia="Times New Roman" w:hAnsi="Times New Roman" w:cs="Times New Roman"/>
                <w:spacing w:val="15"/>
              </w:rPr>
              <w:t xml:space="preserve"> </w:t>
            </w:r>
            <w:r>
              <w:rPr>
                <w:spacing w:val="-4"/>
              </w:rPr>
              <w:t>万</w:t>
            </w:r>
            <w:r>
              <w:rPr>
                <w:spacing w:val="-58"/>
              </w:rPr>
              <w:t xml:space="preserve"> </w:t>
            </w:r>
            <w:r>
              <w:rPr>
                <w:rFonts w:ascii="Times New Roman" w:eastAsia="Times New Roman" w:hAnsi="Times New Roman" w:cs="Times New Roman"/>
                <w:spacing w:val="-4"/>
              </w:rPr>
              <w:t>kwh</w:t>
            </w:r>
            <w:r>
              <w:rPr>
                <w:spacing w:val="-4"/>
              </w:rPr>
              <w:t>。</w:t>
            </w:r>
          </w:p>
          <w:p w:rsidR="00D97061" w:rsidRDefault="006059E8">
            <w:pPr>
              <w:pStyle w:val="TableText"/>
              <w:spacing w:line="219" w:lineRule="auto"/>
              <w:ind w:left="597"/>
            </w:pPr>
            <w:r>
              <w:rPr>
                <w:b/>
                <w:bCs/>
                <w:spacing w:val="-5"/>
              </w:rPr>
              <w:t>（</w:t>
            </w:r>
            <w:r>
              <w:rPr>
                <w:rFonts w:ascii="Times New Roman" w:eastAsia="Times New Roman" w:hAnsi="Times New Roman" w:cs="Times New Roman"/>
                <w:b/>
                <w:bCs/>
                <w:spacing w:val="-5"/>
              </w:rPr>
              <w:t>2</w:t>
            </w:r>
            <w:r>
              <w:rPr>
                <w:b/>
                <w:bCs/>
                <w:spacing w:val="-5"/>
              </w:rPr>
              <w:t>）项目由来</w:t>
            </w:r>
          </w:p>
          <w:p w:rsidR="00D97061" w:rsidRDefault="006059E8">
            <w:pPr>
              <w:pStyle w:val="TableText"/>
              <w:spacing w:before="181" w:line="359" w:lineRule="auto"/>
              <w:ind w:left="118" w:right="106" w:firstLine="463"/>
              <w:jc w:val="both"/>
            </w:pPr>
            <w:r>
              <w:rPr>
                <w:rFonts w:ascii="Times New Roman" w:eastAsia="Times New Roman" w:hAnsi="Times New Roman" w:cs="Times New Roman"/>
                <w:spacing w:val="-3"/>
              </w:rPr>
              <w:t xml:space="preserve">2020 </w:t>
            </w:r>
            <w:r>
              <w:rPr>
                <w:spacing w:val="-3"/>
              </w:rPr>
              <w:t>年</w:t>
            </w:r>
            <w:r>
              <w:rPr>
                <w:spacing w:val="-53"/>
              </w:rPr>
              <w:t xml:space="preserve"> </w:t>
            </w:r>
            <w:r>
              <w:rPr>
                <w:rFonts w:ascii="Times New Roman" w:eastAsia="Times New Roman" w:hAnsi="Times New Roman" w:cs="Times New Roman"/>
                <w:spacing w:val="-3"/>
              </w:rPr>
              <w:t>4</w:t>
            </w:r>
            <w:r>
              <w:rPr>
                <w:rFonts w:ascii="Times New Roman" w:eastAsia="Times New Roman" w:hAnsi="Times New Roman" w:cs="Times New Roman"/>
                <w:spacing w:val="15"/>
              </w:rPr>
              <w:t xml:space="preserve"> </w:t>
            </w:r>
            <w:r>
              <w:rPr>
                <w:spacing w:val="-3"/>
              </w:rPr>
              <w:t>月</w:t>
            </w:r>
            <w:r>
              <w:rPr>
                <w:spacing w:val="-30"/>
              </w:rPr>
              <w:t xml:space="preserve"> </w:t>
            </w:r>
            <w:r>
              <w:rPr>
                <w:rFonts w:ascii="Times New Roman" w:eastAsia="Times New Roman" w:hAnsi="Times New Roman" w:cs="Times New Roman"/>
                <w:spacing w:val="-3"/>
              </w:rPr>
              <w:t xml:space="preserve">17  </w:t>
            </w:r>
            <w:r>
              <w:rPr>
                <w:spacing w:val="-3"/>
              </w:rPr>
              <w:t>日，淮南市委办公室以会议纪要（第</w:t>
            </w:r>
            <w:r>
              <w:rPr>
                <w:spacing w:val="-32"/>
              </w:rPr>
              <w:t xml:space="preserve"> </w:t>
            </w:r>
            <w:r>
              <w:rPr>
                <w:rFonts w:ascii="Times New Roman" w:eastAsia="Times New Roman" w:hAnsi="Times New Roman" w:cs="Times New Roman"/>
                <w:spacing w:val="-3"/>
              </w:rPr>
              <w:t>14</w:t>
            </w:r>
            <w:r>
              <w:rPr>
                <w:rFonts w:ascii="Times New Roman" w:eastAsia="Times New Roman" w:hAnsi="Times New Roman" w:cs="Times New Roman"/>
                <w:spacing w:val="15"/>
                <w:w w:val="101"/>
              </w:rPr>
              <w:t xml:space="preserve"> </w:t>
            </w:r>
            <w:r>
              <w:rPr>
                <w:spacing w:val="-4"/>
              </w:rPr>
              <w:t>号）文《省生态环境保护督</w:t>
            </w:r>
            <w:r>
              <w:rPr>
                <w:spacing w:val="1"/>
              </w:rPr>
              <w:t>察淮南市整改工作领导小组会议纪要》提出</w:t>
            </w:r>
            <w:r>
              <w:rPr>
                <w:spacing w:val="1"/>
              </w:rPr>
              <w:t>“</w:t>
            </w:r>
            <w:r>
              <w:rPr>
                <w:spacing w:val="-79"/>
              </w:rPr>
              <w:t xml:space="preserve"> </w:t>
            </w:r>
            <w:r>
              <w:t>由市应急管理局负责，按照国务院《关于</w:t>
            </w:r>
            <w:r>
              <w:rPr>
                <w:spacing w:val="-3"/>
              </w:rPr>
              <w:t>做好关闭不具备安全生产非煤矿山工作的通知》（安委办〔</w:t>
            </w:r>
            <w:r>
              <w:rPr>
                <w:rFonts w:ascii="Times New Roman" w:eastAsia="Times New Roman" w:hAnsi="Times New Roman" w:cs="Times New Roman"/>
                <w:spacing w:val="-3"/>
              </w:rPr>
              <w:t>2019</w:t>
            </w:r>
            <w:r>
              <w:rPr>
                <w:spacing w:val="-3"/>
              </w:rPr>
              <w:t>〕</w:t>
            </w:r>
            <w:r>
              <w:rPr>
                <w:rFonts w:ascii="Times New Roman" w:eastAsia="Times New Roman" w:hAnsi="Times New Roman" w:cs="Times New Roman"/>
                <w:spacing w:val="-3"/>
              </w:rPr>
              <w:t>9</w:t>
            </w:r>
            <w:r>
              <w:rPr>
                <w:rFonts w:ascii="Times New Roman" w:eastAsia="Times New Roman" w:hAnsi="Times New Roman" w:cs="Times New Roman"/>
                <w:spacing w:val="16"/>
              </w:rPr>
              <w:t xml:space="preserve"> </w:t>
            </w:r>
            <w:r>
              <w:rPr>
                <w:spacing w:val="-4"/>
              </w:rPr>
              <w:t>号）等有关规定，向</w:t>
            </w:r>
            <w:r>
              <w:rPr>
                <w:spacing w:val="-1"/>
              </w:rPr>
              <w:t>市政府提出舜岳水泥有限责任公司矿山关闭的建议</w:t>
            </w:r>
            <w:r>
              <w:rPr>
                <w:spacing w:val="-74"/>
              </w:rPr>
              <w:t xml:space="preserve"> </w:t>
            </w:r>
            <w:r>
              <w:rPr>
                <w:spacing w:val="-1"/>
              </w:rPr>
              <w:t>”</w:t>
            </w:r>
            <w:r>
              <w:rPr>
                <w:spacing w:val="-1"/>
              </w:rPr>
              <w:t>。</w:t>
            </w:r>
          </w:p>
          <w:p w:rsidR="00D97061" w:rsidRDefault="006059E8">
            <w:pPr>
              <w:pStyle w:val="TableText"/>
              <w:spacing w:before="2" w:line="359" w:lineRule="auto"/>
              <w:ind w:left="119" w:right="106" w:firstLine="462"/>
              <w:jc w:val="both"/>
            </w:pPr>
            <w:r>
              <w:rPr>
                <w:rFonts w:ascii="Times New Roman" w:eastAsia="Times New Roman" w:hAnsi="Times New Roman" w:cs="Times New Roman"/>
                <w:spacing w:val="-2"/>
              </w:rPr>
              <w:t xml:space="preserve">2020 </w:t>
            </w:r>
            <w:r>
              <w:rPr>
                <w:spacing w:val="-2"/>
              </w:rPr>
              <w:t>年</w:t>
            </w:r>
            <w:r>
              <w:rPr>
                <w:spacing w:val="-46"/>
              </w:rPr>
              <w:t xml:space="preserve"> </w:t>
            </w:r>
            <w:r>
              <w:rPr>
                <w:rFonts w:ascii="Times New Roman" w:eastAsia="Times New Roman" w:hAnsi="Times New Roman" w:cs="Times New Roman"/>
                <w:spacing w:val="-2"/>
              </w:rPr>
              <w:t>5</w:t>
            </w:r>
            <w:r>
              <w:rPr>
                <w:rFonts w:ascii="Times New Roman" w:eastAsia="Times New Roman" w:hAnsi="Times New Roman" w:cs="Times New Roman"/>
                <w:spacing w:val="16"/>
              </w:rPr>
              <w:t xml:space="preserve"> </w:t>
            </w:r>
            <w:r>
              <w:rPr>
                <w:spacing w:val="-2"/>
              </w:rPr>
              <w:t>月</w:t>
            </w:r>
            <w:r>
              <w:rPr>
                <w:spacing w:val="-53"/>
              </w:rPr>
              <w:t xml:space="preserve"> </w:t>
            </w:r>
            <w:r>
              <w:rPr>
                <w:rFonts w:ascii="Times New Roman" w:eastAsia="Times New Roman" w:hAnsi="Times New Roman" w:cs="Times New Roman"/>
                <w:spacing w:val="-2"/>
              </w:rPr>
              <w:t xml:space="preserve">28  </w:t>
            </w:r>
            <w:r>
              <w:rPr>
                <w:spacing w:val="-2"/>
              </w:rPr>
              <w:t>日，淮南人民政府专</w:t>
            </w:r>
            <w:r>
              <w:rPr>
                <w:spacing w:val="-3"/>
              </w:rPr>
              <w:t>题会议纪要第</w:t>
            </w:r>
            <w:r>
              <w:rPr>
                <w:spacing w:val="-47"/>
              </w:rPr>
              <w:t xml:space="preserve"> </w:t>
            </w:r>
            <w:r>
              <w:rPr>
                <w:rFonts w:ascii="Times New Roman" w:eastAsia="Times New Roman" w:hAnsi="Times New Roman" w:cs="Times New Roman"/>
                <w:spacing w:val="-3"/>
              </w:rPr>
              <w:t>67</w:t>
            </w:r>
            <w:r>
              <w:rPr>
                <w:rFonts w:ascii="Times New Roman" w:eastAsia="Times New Roman" w:hAnsi="Times New Roman" w:cs="Times New Roman"/>
                <w:spacing w:val="15"/>
              </w:rPr>
              <w:t xml:space="preserve"> </w:t>
            </w:r>
            <w:r>
              <w:rPr>
                <w:spacing w:val="-3"/>
              </w:rPr>
              <w:t>号，关于《研究舜岳水泥环保</w:t>
            </w:r>
            <w:r>
              <w:rPr>
                <w:spacing w:val="2"/>
              </w:rPr>
              <w:t>问题整改工作》纪要又对淮南舜岳矿山的整改作出了具体</w:t>
            </w:r>
            <w:r>
              <w:rPr>
                <w:spacing w:val="1"/>
              </w:rPr>
              <w:t>部署，具体由八公山区负责，</w:t>
            </w:r>
            <w:r>
              <w:rPr>
                <w:spacing w:val="2"/>
              </w:rPr>
              <w:t>督促舜岳水泥公司加快实施采石塘口生态修复工作，总</w:t>
            </w:r>
            <w:r>
              <w:rPr>
                <w:spacing w:val="1"/>
              </w:rPr>
              <w:t>体修复治理方案由市自然资源和</w:t>
            </w:r>
            <w:r>
              <w:rPr>
                <w:spacing w:val="-4"/>
              </w:rPr>
              <w:t>规划局牵头抓紧组织评审、审批，同时启动生态修复基础性工</w:t>
            </w:r>
            <w:r>
              <w:rPr>
                <w:spacing w:val="-5"/>
              </w:rPr>
              <w:t>作，</w:t>
            </w:r>
            <w:r>
              <w:rPr>
                <w:rFonts w:ascii="Times New Roman" w:eastAsia="Times New Roman" w:hAnsi="Times New Roman" w:cs="Times New Roman"/>
                <w:spacing w:val="-5"/>
              </w:rPr>
              <w:t>2</w:t>
            </w:r>
            <w:r>
              <w:rPr>
                <w:rFonts w:ascii="Times New Roman" w:eastAsia="Times New Roman" w:hAnsi="Times New Roman" w:cs="Times New Roman"/>
                <w:spacing w:val="51"/>
              </w:rPr>
              <w:t xml:space="preserve"> </w:t>
            </w:r>
            <w:r>
              <w:rPr>
                <w:spacing w:val="-5"/>
              </w:rPr>
              <w:t>日内企业先行进场施</w:t>
            </w:r>
            <w:r>
              <w:rPr>
                <w:spacing w:val="-6"/>
              </w:rPr>
              <w:t>工；</w:t>
            </w:r>
          </w:p>
          <w:p w:rsidR="00D97061" w:rsidRDefault="006059E8">
            <w:pPr>
              <w:pStyle w:val="TableText"/>
              <w:spacing w:before="3" w:line="359" w:lineRule="auto"/>
              <w:ind w:left="117" w:right="107" w:firstLine="476"/>
              <w:jc w:val="both"/>
            </w:pPr>
            <w:r>
              <w:rPr>
                <w:rFonts w:ascii="Times New Roman" w:eastAsia="Times New Roman" w:hAnsi="Times New Roman" w:cs="Times New Roman"/>
                <w:spacing w:val="-2"/>
              </w:rPr>
              <w:t xml:space="preserve">2020 </w:t>
            </w:r>
            <w:r>
              <w:rPr>
                <w:spacing w:val="-2"/>
              </w:rPr>
              <w:t>年</w:t>
            </w:r>
            <w:r>
              <w:rPr>
                <w:spacing w:val="-49"/>
              </w:rPr>
              <w:t xml:space="preserve"> </w:t>
            </w:r>
            <w:r>
              <w:rPr>
                <w:rFonts w:ascii="Times New Roman" w:eastAsia="Times New Roman" w:hAnsi="Times New Roman" w:cs="Times New Roman"/>
                <w:spacing w:val="-2"/>
              </w:rPr>
              <w:t>6</w:t>
            </w:r>
            <w:r>
              <w:rPr>
                <w:rFonts w:ascii="Times New Roman" w:eastAsia="Times New Roman" w:hAnsi="Times New Roman" w:cs="Times New Roman"/>
                <w:spacing w:val="15"/>
              </w:rPr>
              <w:t xml:space="preserve"> </w:t>
            </w:r>
            <w:r>
              <w:rPr>
                <w:spacing w:val="-2"/>
              </w:rPr>
              <w:t>月</w:t>
            </w:r>
            <w:r>
              <w:rPr>
                <w:spacing w:val="-49"/>
              </w:rPr>
              <w:t xml:space="preserve"> </w:t>
            </w:r>
            <w:r>
              <w:rPr>
                <w:rFonts w:ascii="Times New Roman" w:eastAsia="Times New Roman" w:hAnsi="Times New Roman" w:cs="Times New Roman"/>
                <w:spacing w:val="-2"/>
              </w:rPr>
              <w:t xml:space="preserve">5  </w:t>
            </w:r>
            <w:r>
              <w:rPr>
                <w:spacing w:val="-2"/>
              </w:rPr>
              <w:t>日，淮南市委专题会议纪要关于《研究八公山</w:t>
            </w:r>
            <w:r>
              <w:rPr>
                <w:spacing w:val="-3"/>
              </w:rPr>
              <w:t>国家地质公园环境问题</w:t>
            </w:r>
            <w:r>
              <w:rPr>
                <w:spacing w:val="1"/>
              </w:rPr>
              <w:t>整改工作》中提出</w:t>
            </w:r>
            <w:r>
              <w:rPr>
                <w:spacing w:val="1"/>
              </w:rPr>
              <w:t>“</w:t>
            </w:r>
            <w:r>
              <w:rPr>
                <w:spacing w:val="-79"/>
              </w:rPr>
              <w:t xml:space="preserve"> </w:t>
            </w:r>
            <w:r>
              <w:rPr>
                <w:spacing w:val="1"/>
              </w:rPr>
              <w:t>由八公山区负责，按照</w:t>
            </w:r>
            <w:r>
              <w:rPr>
                <w:spacing w:val="1"/>
              </w:rPr>
              <w:t>《自然资</w:t>
            </w:r>
            <w:r>
              <w:t>源部关于探索利用市场化方式推进</w:t>
            </w:r>
            <w:r>
              <w:rPr>
                <w:spacing w:val="2"/>
              </w:rPr>
              <w:t>矿山生态修复的意见》规定，立即启动舜岳水泥采石塘口土</w:t>
            </w:r>
            <w:r>
              <w:rPr>
                <w:spacing w:val="1"/>
              </w:rPr>
              <w:t>石料利用和矿山生态修复方</w:t>
            </w:r>
            <w:r>
              <w:rPr>
                <w:spacing w:val="2"/>
              </w:rPr>
              <w:t>案申报工作，督促舜岳水泥公司加快实施生态修复基础性工</w:t>
            </w:r>
            <w:r>
              <w:rPr>
                <w:spacing w:val="1"/>
              </w:rPr>
              <w:t>作。由市自然资源和规划局</w:t>
            </w:r>
            <w:r>
              <w:rPr>
                <w:spacing w:val="2"/>
              </w:rPr>
              <w:t>牵头，对八公山区申报的舜岳水泥采石塘口土石料利用和矿</w:t>
            </w:r>
            <w:r>
              <w:rPr>
                <w:spacing w:val="1"/>
              </w:rPr>
              <w:t>山生态修复方案抓紧组织评</w:t>
            </w:r>
            <w:r>
              <w:rPr>
                <w:spacing w:val="-3"/>
              </w:rPr>
              <w:t>审、审批</w:t>
            </w:r>
            <w:r>
              <w:rPr>
                <w:spacing w:val="-76"/>
              </w:rPr>
              <w:t xml:space="preserve"> </w:t>
            </w:r>
            <w:r>
              <w:rPr>
                <w:spacing w:val="-3"/>
              </w:rPr>
              <w:t>”</w:t>
            </w:r>
            <w:r>
              <w:rPr>
                <w:spacing w:val="-3"/>
              </w:rPr>
              <w:t>。</w:t>
            </w:r>
            <w:r>
              <w:rPr>
                <w:spacing w:val="-3"/>
              </w:rPr>
              <w:t>“</w:t>
            </w:r>
            <w:r>
              <w:rPr>
                <w:spacing w:val="-82"/>
              </w:rPr>
              <w:t xml:space="preserve"> </w:t>
            </w:r>
            <w:r>
              <w:rPr>
                <w:spacing w:val="-3"/>
              </w:rPr>
              <w:t>由市司法局负责，于</w:t>
            </w:r>
            <w:r>
              <w:rPr>
                <w:spacing w:val="-47"/>
              </w:rPr>
              <w:t xml:space="preserve"> </w:t>
            </w:r>
            <w:r>
              <w:rPr>
                <w:rFonts w:ascii="Times New Roman" w:eastAsia="Times New Roman" w:hAnsi="Times New Roman" w:cs="Times New Roman"/>
                <w:spacing w:val="-3"/>
              </w:rPr>
              <w:t>6</w:t>
            </w:r>
            <w:r>
              <w:rPr>
                <w:rFonts w:ascii="Times New Roman" w:eastAsia="Times New Roman" w:hAnsi="Times New Roman" w:cs="Times New Roman"/>
                <w:spacing w:val="18"/>
              </w:rPr>
              <w:t xml:space="preserve"> </w:t>
            </w:r>
            <w:r>
              <w:rPr>
                <w:spacing w:val="-3"/>
              </w:rPr>
              <w:t>月</w:t>
            </w:r>
            <w:r>
              <w:rPr>
                <w:spacing w:val="-48"/>
              </w:rPr>
              <w:t xml:space="preserve"> </w:t>
            </w:r>
            <w:r>
              <w:rPr>
                <w:rFonts w:ascii="Times New Roman" w:eastAsia="Times New Roman" w:hAnsi="Times New Roman" w:cs="Times New Roman"/>
                <w:spacing w:val="-3"/>
              </w:rPr>
              <w:t>6</w:t>
            </w:r>
            <w:r>
              <w:rPr>
                <w:rFonts w:ascii="Times New Roman" w:eastAsia="Times New Roman" w:hAnsi="Times New Roman" w:cs="Times New Roman"/>
                <w:spacing w:val="51"/>
              </w:rPr>
              <w:t xml:space="preserve"> </w:t>
            </w:r>
            <w:r>
              <w:rPr>
                <w:spacing w:val="-3"/>
              </w:rPr>
              <w:t>日前完成依法关闭舜岳水泥矿山行政决定的</w:t>
            </w:r>
          </w:p>
        </w:tc>
      </w:tr>
    </w:tbl>
    <w:p w:rsidR="00D97061" w:rsidRDefault="00D97061">
      <w:pPr>
        <w:pStyle w:val="a3"/>
        <w:spacing w:line="95" w:lineRule="exact"/>
        <w:rPr>
          <w:sz w:val="8"/>
        </w:rPr>
      </w:pPr>
    </w:p>
    <w:p w:rsidR="00D97061" w:rsidRDefault="00D97061">
      <w:pPr>
        <w:spacing w:line="95" w:lineRule="exact"/>
        <w:rPr>
          <w:sz w:val="8"/>
          <w:szCs w:val="8"/>
        </w:rPr>
        <w:sectPr w:rsidR="00D97061">
          <w:headerReference w:type="default" r:id="rId104"/>
          <w:footerReference w:type="default" r:id="rId105"/>
          <w:pgSz w:w="11906" w:h="16839"/>
          <w:pgMar w:top="1164" w:right="1243" w:bottom="1156" w:left="1242" w:header="829" w:footer="994" w:gutter="0"/>
          <w:cols w:space="720"/>
        </w:sectPr>
      </w:pPr>
    </w:p>
    <w:tbl>
      <w:tblPr>
        <w:tblStyle w:val="TableNormal"/>
        <w:tblW w:w="9538" w:type="dxa"/>
        <w:tblInd w:w="2" w:type="dxa"/>
        <w:tblBorders>
          <w:top w:val="single" w:sz="2" w:space="0" w:color="000000"/>
          <w:left w:val="single" w:sz="2" w:space="0" w:color="000000"/>
          <w:bottom w:val="single" w:sz="2" w:space="0" w:color="000000"/>
          <w:right w:val="single" w:sz="2" w:space="0" w:color="000000"/>
        </w:tblBorders>
        <w:tblLayout w:type="fixed"/>
        <w:tblLook w:val="04A0"/>
      </w:tblPr>
      <w:tblGrid>
        <w:gridCol w:w="9538"/>
      </w:tblGrid>
      <w:tr w:rsidR="00D97061">
        <w:trPr>
          <w:trHeight w:val="14490"/>
        </w:trPr>
        <w:tc>
          <w:tcPr>
            <w:tcW w:w="9538" w:type="dxa"/>
          </w:tcPr>
          <w:p w:rsidR="00D97061" w:rsidRDefault="006059E8">
            <w:pPr>
              <w:pStyle w:val="TableText"/>
              <w:spacing w:before="40" w:line="359" w:lineRule="auto"/>
              <w:ind w:left="119" w:right="230"/>
            </w:pPr>
            <w:r>
              <w:rPr>
                <w:spacing w:val="2"/>
              </w:rPr>
              <w:lastRenderedPageBreak/>
              <w:t>合法性审查。由市应急管理局负责，市自然资源和规划</w:t>
            </w:r>
            <w:r>
              <w:rPr>
                <w:spacing w:val="1"/>
              </w:rPr>
              <w:t>局配合，向市政府提出舜岳水泥</w:t>
            </w:r>
            <w:r>
              <w:rPr>
                <w:spacing w:val="-1"/>
              </w:rPr>
              <w:t>有限责任公司矿山关闭的建议，于</w:t>
            </w:r>
            <w:r>
              <w:rPr>
                <w:spacing w:val="-50"/>
              </w:rPr>
              <w:t xml:space="preserve"> </w:t>
            </w:r>
            <w:r>
              <w:rPr>
                <w:rFonts w:ascii="Times New Roman" w:eastAsia="Times New Roman" w:hAnsi="Times New Roman" w:cs="Times New Roman"/>
                <w:spacing w:val="-1"/>
              </w:rPr>
              <w:t>6</w:t>
            </w:r>
            <w:r>
              <w:rPr>
                <w:rFonts w:ascii="Times New Roman" w:eastAsia="Times New Roman" w:hAnsi="Times New Roman" w:cs="Times New Roman"/>
                <w:spacing w:val="15"/>
              </w:rPr>
              <w:t xml:space="preserve"> </w:t>
            </w:r>
            <w:r>
              <w:rPr>
                <w:spacing w:val="-1"/>
              </w:rPr>
              <w:t>月底前完成矿山关闭和采矿权注销工作</w:t>
            </w:r>
            <w:r>
              <w:rPr>
                <w:spacing w:val="-89"/>
              </w:rPr>
              <w:t xml:space="preserve"> </w:t>
            </w:r>
            <w:r>
              <w:rPr>
                <w:spacing w:val="-1"/>
              </w:rPr>
              <w:t>”</w:t>
            </w:r>
            <w:r>
              <w:rPr>
                <w:spacing w:val="-1"/>
              </w:rPr>
              <w:t>。</w:t>
            </w:r>
          </w:p>
          <w:p w:rsidR="00D97061" w:rsidRDefault="006059E8">
            <w:pPr>
              <w:pStyle w:val="TableText"/>
              <w:spacing w:before="1" w:line="359" w:lineRule="auto"/>
              <w:ind w:left="117" w:right="229" w:firstLine="476"/>
              <w:jc w:val="both"/>
            </w:pPr>
            <w:r>
              <w:rPr>
                <w:rFonts w:ascii="Times New Roman" w:eastAsia="Times New Roman" w:hAnsi="Times New Roman" w:cs="Times New Roman"/>
                <w:spacing w:val="-1"/>
              </w:rPr>
              <w:t xml:space="preserve">2020 </w:t>
            </w:r>
            <w:r>
              <w:rPr>
                <w:spacing w:val="-1"/>
              </w:rPr>
              <w:t>年</w:t>
            </w:r>
            <w:r>
              <w:rPr>
                <w:spacing w:val="-28"/>
              </w:rPr>
              <w:t xml:space="preserve"> </w:t>
            </w:r>
            <w:r>
              <w:rPr>
                <w:rFonts w:ascii="Times New Roman" w:eastAsia="Times New Roman" w:hAnsi="Times New Roman" w:cs="Times New Roman"/>
                <w:spacing w:val="-1"/>
              </w:rPr>
              <w:t>8</w:t>
            </w:r>
            <w:r>
              <w:rPr>
                <w:rFonts w:ascii="Times New Roman" w:eastAsia="Times New Roman" w:hAnsi="Times New Roman" w:cs="Times New Roman"/>
                <w:spacing w:val="15"/>
              </w:rPr>
              <w:t xml:space="preserve"> </w:t>
            </w:r>
            <w:r>
              <w:rPr>
                <w:spacing w:val="-1"/>
              </w:rPr>
              <w:t>月，淮南舜岳水泥有限责任公司委托北京市地质矿产勘查开发总公司编制</w:t>
            </w:r>
            <w:r>
              <w:rPr>
                <w:spacing w:val="2"/>
              </w:rPr>
              <w:t>了《淮南舜岳水泥有限责任公司淮南市小武山～西车路山矿</w:t>
            </w:r>
            <w:r>
              <w:rPr>
                <w:spacing w:val="1"/>
              </w:rPr>
              <w:t>区生态修复治理设计》，方</w:t>
            </w:r>
            <w:r>
              <w:rPr>
                <w:spacing w:val="-3"/>
              </w:rPr>
              <w:t>案于</w:t>
            </w:r>
            <w:r>
              <w:rPr>
                <w:spacing w:val="-55"/>
              </w:rPr>
              <w:t xml:space="preserve"> </w:t>
            </w:r>
            <w:r>
              <w:rPr>
                <w:rFonts w:ascii="Times New Roman" w:eastAsia="Times New Roman" w:hAnsi="Times New Roman" w:cs="Times New Roman"/>
                <w:spacing w:val="-3"/>
              </w:rPr>
              <w:t xml:space="preserve">2020 </w:t>
            </w:r>
            <w:r>
              <w:rPr>
                <w:spacing w:val="-3"/>
              </w:rPr>
              <w:t>年</w:t>
            </w:r>
            <w:r>
              <w:rPr>
                <w:spacing w:val="-50"/>
              </w:rPr>
              <w:t xml:space="preserve"> </w:t>
            </w:r>
            <w:r>
              <w:rPr>
                <w:rFonts w:ascii="Times New Roman" w:eastAsia="Times New Roman" w:hAnsi="Times New Roman" w:cs="Times New Roman"/>
                <w:spacing w:val="-3"/>
              </w:rPr>
              <w:t>9</w:t>
            </w:r>
            <w:r>
              <w:rPr>
                <w:rFonts w:ascii="Times New Roman" w:eastAsia="Times New Roman" w:hAnsi="Times New Roman" w:cs="Times New Roman"/>
                <w:spacing w:val="15"/>
              </w:rPr>
              <w:t xml:space="preserve"> </w:t>
            </w:r>
            <w:r>
              <w:rPr>
                <w:spacing w:val="-3"/>
              </w:rPr>
              <w:t>月通过评审。</w:t>
            </w:r>
            <w:r>
              <w:rPr>
                <w:rFonts w:ascii="Times New Roman" w:eastAsia="Times New Roman" w:hAnsi="Times New Roman" w:cs="Times New Roman"/>
                <w:spacing w:val="-3"/>
              </w:rPr>
              <w:t xml:space="preserve">2021 </w:t>
            </w:r>
            <w:r>
              <w:rPr>
                <w:spacing w:val="-3"/>
              </w:rPr>
              <w:t>年</w:t>
            </w:r>
            <w:r>
              <w:rPr>
                <w:spacing w:val="-50"/>
              </w:rPr>
              <w:t xml:space="preserve"> </w:t>
            </w:r>
            <w:r>
              <w:rPr>
                <w:rFonts w:ascii="Times New Roman" w:eastAsia="Times New Roman" w:hAnsi="Times New Roman" w:cs="Times New Roman"/>
                <w:spacing w:val="-3"/>
              </w:rPr>
              <w:t>3</w:t>
            </w:r>
            <w:r>
              <w:rPr>
                <w:rFonts w:ascii="Times New Roman" w:eastAsia="Times New Roman" w:hAnsi="Times New Roman" w:cs="Times New Roman"/>
                <w:spacing w:val="15"/>
              </w:rPr>
              <w:t xml:space="preserve"> </w:t>
            </w:r>
            <w:r>
              <w:rPr>
                <w:spacing w:val="-3"/>
              </w:rPr>
              <w:t>月</w:t>
            </w:r>
            <w:r>
              <w:rPr>
                <w:spacing w:val="-32"/>
              </w:rPr>
              <w:t xml:space="preserve"> </w:t>
            </w:r>
            <w:r>
              <w:rPr>
                <w:rFonts w:ascii="Times New Roman" w:eastAsia="Times New Roman" w:hAnsi="Times New Roman" w:cs="Times New Roman"/>
                <w:spacing w:val="-3"/>
              </w:rPr>
              <w:t xml:space="preserve">16  </w:t>
            </w:r>
            <w:r>
              <w:rPr>
                <w:spacing w:val="-3"/>
              </w:rPr>
              <w:t>日，《淮南市小武山～西车路山矿区</w:t>
            </w:r>
            <w:r>
              <w:rPr>
                <w:spacing w:val="-4"/>
              </w:rPr>
              <w:t>生态修</w:t>
            </w:r>
            <w:r>
              <w:rPr>
                <w:spacing w:val="-1"/>
              </w:rPr>
              <w:t>复治理工程环境影响报告表》通过了审批（八环复批〔</w:t>
            </w:r>
            <w:r>
              <w:rPr>
                <w:rFonts w:ascii="Times New Roman" w:eastAsia="Times New Roman" w:hAnsi="Times New Roman" w:cs="Times New Roman"/>
                <w:spacing w:val="-1"/>
              </w:rPr>
              <w:t>2021</w:t>
            </w:r>
            <w:r>
              <w:rPr>
                <w:spacing w:val="-1"/>
              </w:rPr>
              <w:t>〕</w:t>
            </w:r>
            <w:r>
              <w:rPr>
                <w:rFonts w:ascii="Times New Roman" w:eastAsia="Times New Roman" w:hAnsi="Times New Roman" w:cs="Times New Roman"/>
                <w:spacing w:val="-1"/>
              </w:rPr>
              <w:t>12</w:t>
            </w:r>
            <w:r>
              <w:rPr>
                <w:rFonts w:ascii="Times New Roman" w:eastAsia="Times New Roman" w:hAnsi="Times New Roman" w:cs="Times New Roman"/>
                <w:spacing w:val="15"/>
              </w:rPr>
              <w:t xml:space="preserve"> </w:t>
            </w:r>
            <w:r>
              <w:rPr>
                <w:spacing w:val="-1"/>
              </w:rPr>
              <w:t>号</w:t>
            </w:r>
            <w:r>
              <w:rPr>
                <w:spacing w:val="13"/>
              </w:rPr>
              <w:t>），</w:t>
            </w:r>
            <w:r>
              <w:rPr>
                <w:spacing w:val="-1"/>
              </w:rPr>
              <w:t>并于当月正式施</w:t>
            </w:r>
            <w:r>
              <w:rPr>
                <w:spacing w:val="-5"/>
              </w:rPr>
              <w:t>工，</w:t>
            </w:r>
            <w:r>
              <w:rPr>
                <w:rFonts w:ascii="Times New Roman" w:eastAsia="Times New Roman" w:hAnsi="Times New Roman" w:cs="Times New Roman"/>
                <w:spacing w:val="-5"/>
              </w:rPr>
              <w:t xml:space="preserve">2022 </w:t>
            </w:r>
            <w:r>
              <w:rPr>
                <w:spacing w:val="-5"/>
              </w:rPr>
              <w:t>年</w:t>
            </w:r>
            <w:r>
              <w:rPr>
                <w:spacing w:val="-51"/>
              </w:rPr>
              <w:t xml:space="preserve"> </w:t>
            </w:r>
            <w:r>
              <w:rPr>
                <w:rFonts w:ascii="Times New Roman" w:eastAsia="Times New Roman" w:hAnsi="Times New Roman" w:cs="Times New Roman"/>
                <w:spacing w:val="-5"/>
              </w:rPr>
              <w:t>9</w:t>
            </w:r>
            <w:r>
              <w:rPr>
                <w:rFonts w:ascii="Times New Roman" w:eastAsia="Times New Roman" w:hAnsi="Times New Roman" w:cs="Times New Roman"/>
                <w:spacing w:val="15"/>
                <w:w w:val="101"/>
              </w:rPr>
              <w:t xml:space="preserve"> </w:t>
            </w:r>
            <w:r>
              <w:rPr>
                <w:spacing w:val="-5"/>
              </w:rPr>
              <w:t>月该项目完工，并于</w:t>
            </w:r>
            <w:r>
              <w:rPr>
                <w:spacing w:val="-55"/>
              </w:rPr>
              <w:t xml:space="preserve"> </w:t>
            </w:r>
            <w:r>
              <w:rPr>
                <w:rFonts w:ascii="Times New Roman" w:eastAsia="Times New Roman" w:hAnsi="Times New Roman" w:cs="Times New Roman"/>
                <w:spacing w:val="-5"/>
              </w:rPr>
              <w:t xml:space="preserve">2022 </w:t>
            </w:r>
            <w:r>
              <w:rPr>
                <w:spacing w:val="-5"/>
              </w:rPr>
              <w:t>年</w:t>
            </w:r>
            <w:r>
              <w:rPr>
                <w:spacing w:val="-32"/>
              </w:rPr>
              <w:t xml:space="preserve"> </w:t>
            </w:r>
            <w:r>
              <w:rPr>
                <w:rFonts w:ascii="Times New Roman" w:eastAsia="Times New Roman" w:hAnsi="Times New Roman" w:cs="Times New Roman"/>
                <w:spacing w:val="-5"/>
              </w:rPr>
              <w:t xml:space="preserve">11 </w:t>
            </w:r>
            <w:r>
              <w:rPr>
                <w:spacing w:val="-6"/>
              </w:rPr>
              <w:t>月</w:t>
            </w:r>
            <w:r>
              <w:rPr>
                <w:spacing w:val="-32"/>
              </w:rPr>
              <w:t xml:space="preserve"> </w:t>
            </w:r>
            <w:r>
              <w:rPr>
                <w:rFonts w:ascii="Times New Roman" w:eastAsia="Times New Roman" w:hAnsi="Times New Roman" w:cs="Times New Roman"/>
                <w:spacing w:val="-6"/>
              </w:rPr>
              <w:t xml:space="preserve">15  </w:t>
            </w:r>
            <w:r>
              <w:rPr>
                <w:spacing w:val="-6"/>
              </w:rPr>
              <w:t>日通过验收。设计中</w:t>
            </w:r>
            <w:r>
              <w:rPr>
                <w:spacing w:val="-6"/>
              </w:rPr>
              <w:t>“</w:t>
            </w:r>
            <w:r>
              <w:rPr>
                <w:spacing w:val="-6"/>
              </w:rPr>
              <w:t>原用于工厂加</w:t>
            </w:r>
            <w:r>
              <w:rPr>
                <w:spacing w:val="1"/>
              </w:rPr>
              <w:t>工原料临时堆放场一并纳入修复范围，但未布设工作量</w:t>
            </w:r>
            <w:r>
              <w:rPr>
                <w:spacing w:val="-86"/>
              </w:rPr>
              <w:t xml:space="preserve"> </w:t>
            </w:r>
            <w:r>
              <w:rPr>
                <w:spacing w:val="1"/>
              </w:rPr>
              <w:t>”</w:t>
            </w:r>
            <w:r>
              <w:rPr>
                <w:spacing w:val="1"/>
              </w:rPr>
              <w:t>，所以</w:t>
            </w:r>
            <w:r>
              <w:t>项目区内剩余（临时堆</w:t>
            </w:r>
            <w:r>
              <w:rPr>
                <w:spacing w:val="-4"/>
              </w:rPr>
              <w:t>场）面积</w:t>
            </w:r>
            <w:r>
              <w:rPr>
                <w:spacing w:val="-15"/>
              </w:rPr>
              <w:t xml:space="preserve"> </w:t>
            </w:r>
            <w:r>
              <w:rPr>
                <w:rFonts w:ascii="Times New Roman" w:eastAsia="Times New Roman" w:hAnsi="Times New Roman" w:cs="Times New Roman"/>
                <w:spacing w:val="-4"/>
              </w:rPr>
              <w:t>114209.7m</w:t>
            </w:r>
            <w:r>
              <w:rPr>
                <w:rFonts w:ascii="Times New Roman" w:eastAsia="Times New Roman" w:hAnsi="Times New Roman" w:cs="Times New Roman"/>
                <w:spacing w:val="-4"/>
                <w:position w:val="7"/>
                <w:sz w:val="15"/>
                <w:szCs w:val="15"/>
              </w:rPr>
              <w:t>2</w:t>
            </w:r>
            <w:r>
              <w:rPr>
                <w:rFonts w:ascii="Times New Roman" w:eastAsia="Times New Roman" w:hAnsi="Times New Roman" w:cs="Times New Roman"/>
                <w:spacing w:val="-8"/>
                <w:position w:val="7"/>
                <w:sz w:val="15"/>
                <w:szCs w:val="15"/>
              </w:rPr>
              <w:t xml:space="preserve"> </w:t>
            </w:r>
            <w:r>
              <w:rPr>
                <w:spacing w:val="-4"/>
              </w:rPr>
              <w:t>，未进行工程布置。</w:t>
            </w:r>
          </w:p>
          <w:p w:rsidR="00D97061" w:rsidRDefault="006059E8">
            <w:pPr>
              <w:pStyle w:val="TableText"/>
              <w:spacing w:before="1" w:line="359" w:lineRule="auto"/>
              <w:ind w:left="122" w:firstLine="471"/>
            </w:pPr>
            <w:r>
              <w:rPr>
                <w:rFonts w:ascii="Times New Roman" w:eastAsia="Times New Roman" w:hAnsi="Times New Roman" w:cs="Times New Roman"/>
                <w:spacing w:val="-4"/>
              </w:rPr>
              <w:t xml:space="preserve">2023 </w:t>
            </w:r>
            <w:r>
              <w:rPr>
                <w:spacing w:val="-4"/>
              </w:rPr>
              <w:t>年</w:t>
            </w:r>
            <w:r>
              <w:rPr>
                <w:spacing w:val="-29"/>
              </w:rPr>
              <w:t xml:space="preserve"> </w:t>
            </w:r>
            <w:r>
              <w:rPr>
                <w:rFonts w:ascii="Times New Roman" w:eastAsia="Times New Roman" w:hAnsi="Times New Roman" w:cs="Times New Roman"/>
                <w:spacing w:val="-4"/>
              </w:rPr>
              <w:t>1</w:t>
            </w:r>
            <w:r>
              <w:rPr>
                <w:rFonts w:ascii="Times New Roman" w:eastAsia="Times New Roman" w:hAnsi="Times New Roman" w:cs="Times New Roman"/>
                <w:spacing w:val="15"/>
              </w:rPr>
              <w:t xml:space="preserve"> </w:t>
            </w:r>
            <w:r>
              <w:rPr>
                <w:spacing w:val="-4"/>
              </w:rPr>
              <w:t>月，安徽省自然资源厅发布《安徽省自然资源厅关于印发</w:t>
            </w:r>
            <w:r>
              <w:rPr>
                <w:spacing w:val="-55"/>
              </w:rPr>
              <w:t xml:space="preserve"> </w:t>
            </w:r>
            <w:r>
              <w:rPr>
                <w:rFonts w:ascii="Times New Roman" w:eastAsia="Times New Roman" w:hAnsi="Times New Roman" w:cs="Times New Roman"/>
                <w:spacing w:val="-4"/>
              </w:rPr>
              <w:t xml:space="preserve">2023 </w:t>
            </w:r>
            <w:r>
              <w:rPr>
                <w:spacing w:val="-4"/>
              </w:rPr>
              <w:t>年度废弃矿</w:t>
            </w:r>
            <w:r>
              <w:t xml:space="preserve"> </w:t>
            </w:r>
            <w:r>
              <w:rPr>
                <w:spacing w:val="-4"/>
              </w:rPr>
              <w:t>山生态修复项目实施计划的通知》皖自然资修函〔</w:t>
            </w:r>
            <w:r>
              <w:rPr>
                <w:rFonts w:ascii="Times New Roman" w:eastAsia="Times New Roman" w:hAnsi="Times New Roman" w:cs="Times New Roman"/>
                <w:spacing w:val="-4"/>
              </w:rPr>
              <w:t>2023</w:t>
            </w:r>
            <w:r>
              <w:rPr>
                <w:spacing w:val="-4"/>
              </w:rPr>
              <w:t>〕</w:t>
            </w:r>
            <w:r>
              <w:rPr>
                <w:rFonts w:ascii="Times New Roman" w:eastAsia="Times New Roman" w:hAnsi="Times New Roman" w:cs="Times New Roman"/>
                <w:spacing w:val="-4"/>
              </w:rPr>
              <w:t>7</w:t>
            </w:r>
            <w:r>
              <w:rPr>
                <w:rFonts w:ascii="Times New Roman" w:eastAsia="Times New Roman" w:hAnsi="Times New Roman" w:cs="Times New Roman"/>
                <w:spacing w:val="15"/>
              </w:rPr>
              <w:t xml:space="preserve"> </w:t>
            </w:r>
            <w:r>
              <w:rPr>
                <w:spacing w:val="-4"/>
              </w:rPr>
              <w:t>号，将</w:t>
            </w:r>
            <w:r>
              <w:rPr>
                <w:spacing w:val="-4"/>
              </w:rPr>
              <w:t>“</w:t>
            </w:r>
            <w:r>
              <w:rPr>
                <w:spacing w:val="-4"/>
              </w:rPr>
              <w:t>舜</w:t>
            </w:r>
            <w:r>
              <w:rPr>
                <w:spacing w:val="-5"/>
              </w:rPr>
              <w:t>岳小武山、车路山</w:t>
            </w:r>
            <w:r>
              <w:rPr>
                <w:spacing w:val="-88"/>
              </w:rPr>
              <w:t xml:space="preserve"> </w:t>
            </w:r>
            <w:r>
              <w:rPr>
                <w:spacing w:val="-5"/>
              </w:rPr>
              <w:t>”</w:t>
            </w:r>
            <w:r>
              <w:rPr>
                <w:spacing w:val="-1"/>
              </w:rPr>
              <w:t>项目列入</w:t>
            </w:r>
            <w:r>
              <w:rPr>
                <w:spacing w:val="-1"/>
              </w:rPr>
              <w:t>“</w:t>
            </w:r>
            <w:r>
              <w:rPr>
                <w:rFonts w:ascii="Times New Roman" w:eastAsia="Times New Roman" w:hAnsi="Times New Roman" w:cs="Times New Roman"/>
                <w:spacing w:val="-1"/>
              </w:rPr>
              <w:t xml:space="preserve">2023 </w:t>
            </w:r>
            <w:r>
              <w:rPr>
                <w:spacing w:val="-1"/>
              </w:rPr>
              <w:t>年度废弃矿山生态修复新立项目实施计划</w:t>
            </w:r>
            <w:r>
              <w:rPr>
                <w:spacing w:val="-75"/>
              </w:rPr>
              <w:t xml:space="preserve"> </w:t>
            </w:r>
            <w:r>
              <w:rPr>
                <w:spacing w:val="-1"/>
              </w:rPr>
              <w:t>”</w:t>
            </w:r>
            <w:r>
              <w:rPr>
                <w:spacing w:val="-1"/>
              </w:rPr>
              <w:t>。</w:t>
            </w:r>
          </w:p>
          <w:p w:rsidR="00D97061" w:rsidRDefault="006059E8">
            <w:pPr>
              <w:pStyle w:val="TableText"/>
              <w:spacing w:line="359" w:lineRule="auto"/>
              <w:ind w:left="113" w:right="104" w:firstLine="507"/>
            </w:pPr>
            <w:r>
              <w:t>同年</w:t>
            </w:r>
            <w:r>
              <w:rPr>
                <w:spacing w:val="-38"/>
              </w:rPr>
              <w:t xml:space="preserve"> </w:t>
            </w:r>
            <w:r>
              <w:rPr>
                <w:rFonts w:ascii="Times New Roman" w:eastAsia="Times New Roman" w:hAnsi="Times New Roman" w:cs="Times New Roman"/>
              </w:rPr>
              <w:t>2</w:t>
            </w:r>
            <w:r>
              <w:rPr>
                <w:rFonts w:ascii="Times New Roman" w:eastAsia="Times New Roman" w:hAnsi="Times New Roman" w:cs="Times New Roman"/>
                <w:spacing w:val="18"/>
              </w:rPr>
              <w:t xml:space="preserve"> </w:t>
            </w:r>
            <w:r>
              <w:t>月，淮南舜岳水泥有限责任公司委托湖北地矿建设工程承包集团有限公司编</w:t>
            </w:r>
            <w:r>
              <w:rPr>
                <w:spacing w:val="8"/>
              </w:rPr>
              <w:t>制《淮南舜岳水泥有限责任公司小武山～西车路山关闭矿山废弃采场生态修复工程设</w:t>
            </w:r>
            <w:r>
              <w:rPr>
                <w:spacing w:val="-7"/>
              </w:rPr>
              <w:t>计》，方案于</w:t>
            </w:r>
            <w:r>
              <w:rPr>
                <w:spacing w:val="-39"/>
              </w:rPr>
              <w:t xml:space="preserve"> </w:t>
            </w:r>
            <w:r>
              <w:rPr>
                <w:rFonts w:ascii="Times New Roman" w:eastAsia="Times New Roman" w:hAnsi="Times New Roman" w:cs="Times New Roman"/>
                <w:spacing w:val="-7"/>
              </w:rPr>
              <w:t>7</w:t>
            </w:r>
            <w:r>
              <w:rPr>
                <w:rFonts w:ascii="Times New Roman" w:eastAsia="Times New Roman" w:hAnsi="Times New Roman" w:cs="Times New Roman"/>
                <w:spacing w:val="16"/>
              </w:rPr>
              <w:t xml:space="preserve"> </w:t>
            </w:r>
            <w:r>
              <w:rPr>
                <w:spacing w:val="-7"/>
              </w:rPr>
              <w:t>月</w:t>
            </w:r>
            <w:r>
              <w:rPr>
                <w:spacing w:val="-51"/>
              </w:rPr>
              <w:t xml:space="preserve"> </w:t>
            </w:r>
            <w:r>
              <w:rPr>
                <w:rFonts w:ascii="Times New Roman" w:eastAsia="Times New Roman" w:hAnsi="Times New Roman" w:cs="Times New Roman"/>
                <w:spacing w:val="-7"/>
              </w:rPr>
              <w:t>31</w:t>
            </w:r>
            <w:r>
              <w:rPr>
                <w:rFonts w:ascii="Times New Roman" w:eastAsia="Times New Roman" w:hAnsi="Times New Roman" w:cs="Times New Roman"/>
                <w:spacing w:val="51"/>
              </w:rPr>
              <w:t xml:space="preserve"> </w:t>
            </w:r>
            <w:r>
              <w:rPr>
                <w:spacing w:val="-7"/>
              </w:rPr>
              <w:t>日通过市资源和规划委员会评审，</w:t>
            </w:r>
            <w:r>
              <w:rPr>
                <w:rFonts w:ascii="Times New Roman" w:eastAsia="Times New Roman" w:hAnsi="Times New Roman" w:cs="Times New Roman"/>
                <w:spacing w:val="-7"/>
              </w:rPr>
              <w:t>8</w:t>
            </w:r>
            <w:r>
              <w:rPr>
                <w:rFonts w:ascii="Times New Roman" w:eastAsia="Times New Roman" w:hAnsi="Times New Roman" w:cs="Times New Roman"/>
                <w:spacing w:val="15"/>
                <w:w w:val="101"/>
              </w:rPr>
              <w:t xml:space="preserve"> </w:t>
            </w:r>
            <w:r>
              <w:rPr>
                <w:spacing w:val="-7"/>
              </w:rPr>
              <w:t>月</w:t>
            </w:r>
            <w:r>
              <w:rPr>
                <w:spacing w:val="-55"/>
              </w:rPr>
              <w:t xml:space="preserve"> </w:t>
            </w:r>
            <w:r>
              <w:rPr>
                <w:rFonts w:ascii="Times New Roman" w:eastAsia="Times New Roman" w:hAnsi="Times New Roman" w:cs="Times New Roman"/>
                <w:spacing w:val="-7"/>
              </w:rPr>
              <w:t>23</w:t>
            </w:r>
            <w:r>
              <w:rPr>
                <w:rFonts w:ascii="Times New Roman" w:eastAsia="Times New Roman" w:hAnsi="Times New Roman" w:cs="Times New Roman"/>
                <w:spacing w:val="50"/>
                <w:w w:val="101"/>
              </w:rPr>
              <w:t xml:space="preserve"> </w:t>
            </w:r>
            <w:r>
              <w:rPr>
                <w:spacing w:val="-7"/>
              </w:rPr>
              <w:t>日获淮南市八公山区人民</w:t>
            </w:r>
            <w:r>
              <w:rPr>
                <w:spacing w:val="7"/>
              </w:rPr>
              <w:t>政府审查意见批复。</w:t>
            </w:r>
            <w:r>
              <w:rPr>
                <w:rFonts w:ascii="Times New Roman" w:eastAsia="Times New Roman" w:hAnsi="Times New Roman" w:cs="Times New Roman"/>
                <w:spacing w:val="7"/>
              </w:rPr>
              <w:t>9</w:t>
            </w:r>
            <w:r>
              <w:rPr>
                <w:rFonts w:ascii="Times New Roman" w:eastAsia="Times New Roman" w:hAnsi="Times New Roman" w:cs="Times New Roman"/>
                <w:spacing w:val="27"/>
              </w:rPr>
              <w:t xml:space="preserve"> </w:t>
            </w:r>
            <w:r>
              <w:rPr>
                <w:spacing w:val="7"/>
              </w:rPr>
              <w:t>月</w:t>
            </w:r>
            <w:r>
              <w:rPr>
                <w:spacing w:val="-46"/>
              </w:rPr>
              <w:t xml:space="preserve"> </w:t>
            </w:r>
            <w:r>
              <w:rPr>
                <w:rFonts w:ascii="Times New Roman" w:eastAsia="Times New Roman" w:hAnsi="Times New Roman" w:cs="Times New Roman"/>
                <w:spacing w:val="7"/>
              </w:rPr>
              <w:t>4</w:t>
            </w:r>
            <w:r>
              <w:rPr>
                <w:rFonts w:ascii="Times New Roman" w:eastAsia="Times New Roman" w:hAnsi="Times New Roman" w:cs="Times New Roman"/>
                <w:spacing w:val="1"/>
              </w:rPr>
              <w:t xml:space="preserve">  </w:t>
            </w:r>
            <w:r>
              <w:rPr>
                <w:spacing w:val="7"/>
              </w:rPr>
              <w:t>日，项目经八公山区发展和改革委员会备案（项</w:t>
            </w:r>
            <w:r>
              <w:rPr>
                <w:spacing w:val="6"/>
              </w:rPr>
              <w:t>目代码：</w:t>
            </w:r>
            <w:r>
              <w:t xml:space="preserve"> </w:t>
            </w:r>
            <w:r>
              <w:rPr>
                <w:rFonts w:ascii="Times New Roman" w:eastAsia="Times New Roman" w:hAnsi="Times New Roman" w:cs="Times New Roman"/>
                <w:spacing w:val="-2"/>
              </w:rPr>
              <w:t>2309-340405-04-01-556535</w:t>
            </w:r>
            <w:r>
              <w:rPr>
                <w:spacing w:val="-2"/>
              </w:rPr>
              <w:t>）。</w:t>
            </w:r>
            <w:r>
              <w:rPr>
                <w:rFonts w:ascii="Times New Roman" w:eastAsia="Times New Roman" w:hAnsi="Times New Roman" w:cs="Times New Roman"/>
                <w:spacing w:val="-2"/>
              </w:rPr>
              <w:t>09</w:t>
            </w:r>
            <w:r>
              <w:rPr>
                <w:rFonts w:ascii="Times New Roman" w:eastAsia="Times New Roman" w:hAnsi="Times New Roman" w:cs="Times New Roman"/>
                <w:spacing w:val="32"/>
                <w:w w:val="101"/>
              </w:rPr>
              <w:t xml:space="preserve"> </w:t>
            </w:r>
            <w:r>
              <w:rPr>
                <w:spacing w:val="-2"/>
              </w:rPr>
              <w:t>月，安徽睿晟环境科技有限公司完成项目《环境影响报</w:t>
            </w:r>
            <w:r>
              <w:rPr>
                <w:spacing w:val="-6"/>
              </w:rPr>
              <w:t>告表》编制，</w:t>
            </w:r>
            <w:r>
              <w:rPr>
                <w:rFonts w:ascii="Times New Roman" w:eastAsia="Times New Roman" w:hAnsi="Times New Roman" w:cs="Times New Roman"/>
                <w:spacing w:val="-6"/>
              </w:rPr>
              <w:t>11</w:t>
            </w:r>
            <w:r>
              <w:rPr>
                <w:rFonts w:ascii="Times New Roman" w:eastAsia="Times New Roman" w:hAnsi="Times New Roman" w:cs="Times New Roman"/>
                <w:spacing w:val="21"/>
              </w:rPr>
              <w:t xml:space="preserve"> </w:t>
            </w:r>
            <w:r>
              <w:rPr>
                <w:spacing w:val="-6"/>
              </w:rPr>
              <w:t>月</w:t>
            </w:r>
            <w:r>
              <w:rPr>
                <w:spacing w:val="-55"/>
              </w:rPr>
              <w:t xml:space="preserve"> </w:t>
            </w:r>
            <w:r>
              <w:rPr>
                <w:rFonts w:ascii="Times New Roman" w:eastAsia="Times New Roman" w:hAnsi="Times New Roman" w:cs="Times New Roman"/>
                <w:spacing w:val="-6"/>
              </w:rPr>
              <w:t>2</w:t>
            </w:r>
            <w:r>
              <w:rPr>
                <w:rFonts w:ascii="Times New Roman" w:eastAsia="Times New Roman" w:hAnsi="Times New Roman" w:cs="Times New Roman"/>
                <w:spacing w:val="51"/>
              </w:rPr>
              <w:t xml:space="preserve"> </w:t>
            </w:r>
            <w:r>
              <w:rPr>
                <w:spacing w:val="-6"/>
              </w:rPr>
              <w:t>日获淮南市八公山区生态环境分局批复（八环复审〔</w:t>
            </w:r>
            <w:r>
              <w:rPr>
                <w:rFonts w:ascii="Times New Roman" w:eastAsia="Times New Roman" w:hAnsi="Times New Roman" w:cs="Times New Roman"/>
                <w:spacing w:val="-6"/>
              </w:rPr>
              <w:t>2023</w:t>
            </w:r>
            <w:r>
              <w:rPr>
                <w:spacing w:val="-6"/>
              </w:rPr>
              <w:t>〕</w:t>
            </w:r>
            <w:r>
              <w:rPr>
                <w:rFonts w:ascii="Times New Roman" w:eastAsia="Times New Roman" w:hAnsi="Times New Roman" w:cs="Times New Roman"/>
                <w:spacing w:val="-6"/>
              </w:rPr>
              <w:t>13</w:t>
            </w:r>
            <w:r>
              <w:rPr>
                <w:rFonts w:ascii="Times New Roman" w:eastAsia="Times New Roman" w:hAnsi="Times New Roman" w:cs="Times New Roman"/>
                <w:spacing w:val="15"/>
              </w:rPr>
              <w:t xml:space="preserve"> </w:t>
            </w:r>
            <w:r>
              <w:rPr>
                <w:spacing w:val="-6"/>
              </w:rPr>
              <w:t>号）。</w:t>
            </w:r>
          </w:p>
          <w:p w:rsidR="00D97061" w:rsidRDefault="006059E8">
            <w:pPr>
              <w:pStyle w:val="TableText"/>
              <w:spacing w:line="219" w:lineRule="auto"/>
              <w:ind w:left="114"/>
            </w:pPr>
            <w:r>
              <w:rPr>
                <w:rFonts w:ascii="Times New Roman" w:eastAsia="Times New Roman" w:hAnsi="Times New Roman" w:cs="Times New Roman"/>
                <w:b/>
                <w:bCs/>
                <w:spacing w:val="-2"/>
              </w:rPr>
              <w:t>2.</w:t>
            </w:r>
            <w:r>
              <w:rPr>
                <w:b/>
                <w:bCs/>
                <w:spacing w:val="-2"/>
              </w:rPr>
              <w:t>符合性分析</w:t>
            </w:r>
          </w:p>
          <w:p w:rsidR="00D97061" w:rsidRDefault="006059E8">
            <w:pPr>
              <w:pStyle w:val="TableText"/>
              <w:spacing w:before="181" w:line="219" w:lineRule="auto"/>
              <w:ind w:left="609"/>
            </w:pPr>
            <w:r>
              <w:rPr>
                <w:b/>
                <w:bCs/>
                <w:spacing w:val="-4"/>
              </w:rPr>
              <w:t>（</w:t>
            </w:r>
            <w:r>
              <w:rPr>
                <w:rFonts w:ascii="Times New Roman" w:eastAsia="Times New Roman" w:hAnsi="Times New Roman" w:cs="Times New Roman"/>
                <w:b/>
                <w:bCs/>
                <w:spacing w:val="-4"/>
              </w:rPr>
              <w:t>1</w:t>
            </w:r>
            <w:r>
              <w:rPr>
                <w:b/>
                <w:bCs/>
                <w:spacing w:val="-4"/>
              </w:rPr>
              <w:t>）项目产业政策符合性分析</w:t>
            </w:r>
          </w:p>
          <w:p w:rsidR="00D97061" w:rsidRDefault="006059E8">
            <w:pPr>
              <w:pStyle w:val="TableText"/>
              <w:spacing w:before="182" w:line="359" w:lineRule="auto"/>
              <w:ind w:left="117" w:right="229" w:firstLine="480"/>
              <w:jc w:val="both"/>
            </w:pPr>
            <w:r>
              <w:t>根据国家《产业结构调整指导目录（</w:t>
            </w:r>
            <w:r>
              <w:rPr>
                <w:rFonts w:ascii="Times New Roman" w:eastAsia="Times New Roman" w:hAnsi="Times New Roman" w:cs="Times New Roman"/>
              </w:rPr>
              <w:t xml:space="preserve">2019 </w:t>
            </w:r>
            <w:r>
              <w:t>年本）》，本项目属于其中的</w:t>
            </w:r>
            <w:r>
              <w:t>“</w:t>
            </w:r>
            <w:r>
              <w:t>鼓励类四</w:t>
            </w:r>
            <w:r>
              <w:rPr>
                <w:spacing w:val="-3"/>
              </w:rPr>
              <w:t>十三、环境保护与资源节约综合利用</w:t>
            </w:r>
            <w:r>
              <w:rPr>
                <w:spacing w:val="-3"/>
              </w:rPr>
              <w:t>—</w:t>
            </w:r>
            <w:r>
              <w:rPr>
                <w:rFonts w:ascii="Times New Roman" w:eastAsia="Times New Roman" w:hAnsi="Times New Roman" w:cs="Times New Roman"/>
                <w:spacing w:val="-3"/>
              </w:rPr>
              <w:t>1</w:t>
            </w:r>
            <w:r>
              <w:rPr>
                <w:rFonts w:ascii="Times New Roman" w:eastAsia="Times New Roman" w:hAnsi="Times New Roman" w:cs="Times New Roman"/>
                <w:spacing w:val="-30"/>
              </w:rPr>
              <w:t xml:space="preserve"> </w:t>
            </w:r>
            <w:r>
              <w:rPr>
                <w:spacing w:val="-3"/>
              </w:rPr>
              <w:t>、矿山生态环境恢复工程</w:t>
            </w:r>
            <w:r>
              <w:rPr>
                <w:spacing w:val="-89"/>
              </w:rPr>
              <w:t xml:space="preserve"> </w:t>
            </w:r>
            <w:r>
              <w:rPr>
                <w:spacing w:val="-3"/>
              </w:rPr>
              <w:t>”</w:t>
            </w:r>
            <w:r>
              <w:rPr>
                <w:spacing w:val="-3"/>
              </w:rPr>
              <w:t>；根据《安徽省产业</w:t>
            </w:r>
            <w:r>
              <w:t>结构调整指导目录（</w:t>
            </w:r>
            <w:r>
              <w:rPr>
                <w:rFonts w:ascii="Times New Roman" w:eastAsia="Times New Roman" w:hAnsi="Times New Roman" w:cs="Times New Roman"/>
              </w:rPr>
              <w:t xml:space="preserve">2007 </w:t>
            </w:r>
            <w:r>
              <w:t>年本）》，本项目属于其中的</w:t>
            </w:r>
            <w:r>
              <w:t>“</w:t>
            </w:r>
            <w:r>
              <w:t>鼓励类二十四、环境保护和资</w:t>
            </w:r>
            <w:r>
              <w:rPr>
                <w:spacing w:val="-3"/>
              </w:rPr>
              <w:t>源综合利用</w:t>
            </w:r>
            <w:r>
              <w:rPr>
                <w:spacing w:val="-3"/>
              </w:rPr>
              <w:t>—</w:t>
            </w:r>
            <w:r>
              <w:rPr>
                <w:rFonts w:ascii="Times New Roman" w:eastAsia="Times New Roman" w:hAnsi="Times New Roman" w:cs="Times New Roman"/>
                <w:spacing w:val="-3"/>
              </w:rPr>
              <w:t>5</w:t>
            </w:r>
            <w:r>
              <w:rPr>
                <w:rFonts w:ascii="Times New Roman" w:eastAsia="Times New Roman" w:hAnsi="Times New Roman" w:cs="Times New Roman"/>
                <w:spacing w:val="-30"/>
              </w:rPr>
              <w:t xml:space="preserve"> </w:t>
            </w:r>
            <w:r>
              <w:rPr>
                <w:spacing w:val="-3"/>
              </w:rPr>
              <w:t>、采矿植被和污染土壤恢复工程</w:t>
            </w:r>
            <w:r>
              <w:rPr>
                <w:spacing w:val="-89"/>
              </w:rPr>
              <w:t xml:space="preserve"> </w:t>
            </w:r>
            <w:r>
              <w:rPr>
                <w:spacing w:val="-3"/>
              </w:rPr>
              <w:t>”</w:t>
            </w:r>
            <w:r>
              <w:rPr>
                <w:spacing w:val="-3"/>
              </w:rPr>
              <w:t>；项目经查，本项目不属于《市场准入</w:t>
            </w:r>
            <w:r>
              <w:rPr>
                <w:spacing w:val="-1"/>
              </w:rPr>
              <w:t>负面清单（</w:t>
            </w:r>
            <w:r>
              <w:rPr>
                <w:rFonts w:ascii="Times New Roman" w:eastAsia="Times New Roman" w:hAnsi="Times New Roman" w:cs="Times New Roman"/>
                <w:spacing w:val="-1"/>
              </w:rPr>
              <w:t xml:space="preserve">2020 </w:t>
            </w:r>
            <w:r>
              <w:rPr>
                <w:spacing w:val="-1"/>
              </w:rPr>
              <w:t>年本）》的禁止准入类和许可准入类；</w:t>
            </w:r>
          </w:p>
          <w:p w:rsidR="00D97061" w:rsidRDefault="006059E8">
            <w:pPr>
              <w:pStyle w:val="TableText"/>
              <w:spacing w:before="1" w:line="218" w:lineRule="auto"/>
              <w:ind w:left="601"/>
            </w:pPr>
            <w:r>
              <w:rPr>
                <w:spacing w:val="-2"/>
              </w:rPr>
              <w:t>综上所述，本项目属于国家及地方鼓励发展的项目，符合当前国家和地方产业政策。</w:t>
            </w:r>
          </w:p>
          <w:p w:rsidR="00D97061" w:rsidRDefault="006059E8">
            <w:pPr>
              <w:pStyle w:val="TableText"/>
              <w:spacing w:before="184" w:line="219" w:lineRule="auto"/>
              <w:ind w:left="609"/>
            </w:pPr>
            <w:r>
              <w:rPr>
                <w:b/>
                <w:bCs/>
                <w:spacing w:val="-5"/>
              </w:rPr>
              <w:t>（</w:t>
            </w:r>
            <w:r>
              <w:rPr>
                <w:rFonts w:ascii="Times New Roman" w:eastAsia="Times New Roman" w:hAnsi="Times New Roman" w:cs="Times New Roman"/>
                <w:b/>
                <w:bCs/>
                <w:spacing w:val="-5"/>
              </w:rPr>
              <w:t>2</w:t>
            </w:r>
            <w:r>
              <w:rPr>
                <w:b/>
                <w:bCs/>
                <w:spacing w:val="-5"/>
              </w:rPr>
              <w:t>）选址符合性</w:t>
            </w:r>
          </w:p>
          <w:p w:rsidR="00D97061" w:rsidRDefault="006059E8">
            <w:pPr>
              <w:pStyle w:val="TableText"/>
              <w:spacing w:before="180" w:line="353" w:lineRule="auto"/>
              <w:ind w:left="119" w:right="230" w:firstLine="480"/>
              <w:jc w:val="both"/>
            </w:pPr>
            <w:r>
              <w:rPr>
                <w:spacing w:val="2"/>
              </w:rPr>
              <w:t>本项目在小武山～西车路山矿区地块内进行生态修复治理工</w:t>
            </w:r>
            <w:r>
              <w:rPr>
                <w:spacing w:val="1"/>
              </w:rPr>
              <w:t>程，消除或减轻地块环</w:t>
            </w:r>
            <w:r>
              <w:rPr>
                <w:spacing w:val="2"/>
              </w:rPr>
              <w:t>境安全隐患，提高了修复治理区内的植被覆盖率和环境</w:t>
            </w:r>
            <w:r>
              <w:rPr>
                <w:spacing w:val="1"/>
              </w:rPr>
              <w:t>质量，改善了生态修复区内视觉</w:t>
            </w:r>
            <w:r>
              <w:rPr>
                <w:spacing w:val="2"/>
              </w:rPr>
              <w:t>景观，区内及周边生态地质环境得到极大改善，具有较</w:t>
            </w:r>
            <w:r>
              <w:rPr>
                <w:spacing w:val="1"/>
              </w:rPr>
              <w:t>好的生态效益和社会效益。项目</w:t>
            </w:r>
            <w:r>
              <w:rPr>
                <w:spacing w:val="2"/>
              </w:rPr>
              <w:t>周边无学校、医院、文物保护等环境敏感目标，周边无</w:t>
            </w:r>
            <w:r>
              <w:rPr>
                <w:spacing w:val="1"/>
              </w:rPr>
              <w:t>对粉尘有限制要求的企业，同时</w:t>
            </w:r>
          </w:p>
        </w:tc>
      </w:tr>
    </w:tbl>
    <w:p w:rsidR="00D97061" w:rsidRDefault="00D97061">
      <w:pPr>
        <w:pStyle w:val="a3"/>
        <w:spacing w:line="52" w:lineRule="exact"/>
        <w:rPr>
          <w:sz w:val="4"/>
        </w:rPr>
      </w:pPr>
    </w:p>
    <w:p w:rsidR="00D97061" w:rsidRDefault="00D97061">
      <w:pPr>
        <w:spacing w:line="52" w:lineRule="exact"/>
        <w:rPr>
          <w:sz w:val="4"/>
          <w:szCs w:val="4"/>
        </w:rPr>
        <w:sectPr w:rsidR="00D97061">
          <w:headerReference w:type="default" r:id="rId106"/>
          <w:footerReference w:type="default" r:id="rId107"/>
          <w:pgSz w:w="11906" w:h="16839"/>
          <w:pgMar w:top="1118" w:right="1120" w:bottom="1156" w:left="1242" w:header="829" w:footer="994" w:gutter="0"/>
          <w:cols w:space="720"/>
        </w:sectPr>
      </w:pPr>
    </w:p>
    <w:tbl>
      <w:tblPr>
        <w:tblStyle w:val="TableNormal"/>
        <w:tblW w:w="9418" w:type="dxa"/>
        <w:tblInd w:w="2" w:type="dxa"/>
        <w:tblBorders>
          <w:top w:val="single" w:sz="2" w:space="0" w:color="000000"/>
          <w:left w:val="single" w:sz="2" w:space="0" w:color="000000"/>
          <w:bottom w:val="single" w:sz="2" w:space="0" w:color="000000"/>
          <w:right w:val="single" w:sz="2" w:space="0" w:color="000000"/>
        </w:tblBorders>
        <w:tblLayout w:type="fixed"/>
        <w:tblLook w:val="04A0"/>
      </w:tblPr>
      <w:tblGrid>
        <w:gridCol w:w="9418"/>
      </w:tblGrid>
      <w:tr w:rsidR="00D97061">
        <w:trPr>
          <w:trHeight w:val="14490"/>
        </w:trPr>
        <w:tc>
          <w:tcPr>
            <w:tcW w:w="9418" w:type="dxa"/>
          </w:tcPr>
          <w:p w:rsidR="00D97061" w:rsidRDefault="006059E8">
            <w:pPr>
              <w:pStyle w:val="TableText"/>
              <w:spacing w:before="39" w:line="219" w:lineRule="auto"/>
              <w:ind w:left="119"/>
            </w:pPr>
            <w:r>
              <w:rPr>
                <w:spacing w:val="-1"/>
              </w:rPr>
              <w:lastRenderedPageBreak/>
              <w:t>本项目的建设对外环境无特殊要求。</w:t>
            </w:r>
          </w:p>
          <w:p w:rsidR="00D97061" w:rsidRDefault="006059E8">
            <w:pPr>
              <w:pStyle w:val="TableText"/>
              <w:spacing w:before="182" w:line="359" w:lineRule="auto"/>
              <w:ind w:left="117" w:right="109" w:firstLine="469"/>
              <w:jc w:val="both"/>
            </w:pPr>
            <w:r>
              <w:rPr>
                <w:spacing w:val="2"/>
              </w:rPr>
              <w:t>本次修复区域虽然位于风景名胜区规划范围内，但矿区内通过本次修复治理，提高矿区内的植被覆盖率和环境质量，使矿区恢复原有的生态环</w:t>
            </w:r>
            <w:r>
              <w:rPr>
                <w:spacing w:val="1"/>
              </w:rPr>
              <w:t>境及功能，最终符合《八公</w:t>
            </w:r>
            <w:r>
              <w:rPr>
                <w:spacing w:val="-1"/>
              </w:rPr>
              <w:t>山风景名胜区总体规划（</w:t>
            </w:r>
            <w:r>
              <w:rPr>
                <w:rFonts w:ascii="Times New Roman" w:eastAsia="Times New Roman" w:hAnsi="Times New Roman" w:cs="Times New Roman"/>
                <w:spacing w:val="-1"/>
              </w:rPr>
              <w:t>2016</w:t>
            </w:r>
            <w:r>
              <w:rPr>
                <w:spacing w:val="-1"/>
              </w:rPr>
              <w:t>—</w:t>
            </w:r>
            <w:r>
              <w:rPr>
                <w:rFonts w:ascii="Times New Roman" w:eastAsia="Times New Roman" w:hAnsi="Times New Roman" w:cs="Times New Roman"/>
                <w:spacing w:val="-1"/>
              </w:rPr>
              <w:t xml:space="preserve">2030 </w:t>
            </w:r>
            <w:r>
              <w:rPr>
                <w:spacing w:val="-1"/>
              </w:rPr>
              <w:t>年）》。</w:t>
            </w:r>
          </w:p>
          <w:p w:rsidR="00D97061" w:rsidRDefault="006059E8">
            <w:pPr>
              <w:pStyle w:val="TableText"/>
              <w:spacing w:line="220" w:lineRule="auto"/>
              <w:ind w:left="601"/>
            </w:pPr>
            <w:r>
              <w:rPr>
                <w:spacing w:val="-2"/>
              </w:rPr>
              <w:t>综上所述，项目选址合理。</w:t>
            </w:r>
          </w:p>
          <w:p w:rsidR="00D97061" w:rsidRDefault="006059E8">
            <w:pPr>
              <w:pStyle w:val="TableText"/>
              <w:spacing w:before="182" w:line="219" w:lineRule="auto"/>
              <w:ind w:left="609"/>
            </w:pPr>
            <w:r>
              <w:rPr>
                <w:b/>
                <w:bCs/>
                <w:spacing w:val="-5"/>
              </w:rPr>
              <w:t>（</w:t>
            </w:r>
            <w:r>
              <w:rPr>
                <w:rFonts w:ascii="Times New Roman" w:eastAsia="Times New Roman" w:hAnsi="Times New Roman" w:cs="Times New Roman"/>
                <w:b/>
                <w:bCs/>
                <w:spacing w:val="-5"/>
              </w:rPr>
              <w:t>3</w:t>
            </w:r>
            <w:r>
              <w:rPr>
                <w:b/>
                <w:bCs/>
                <w:spacing w:val="-5"/>
              </w:rPr>
              <w:t>）规划符合性</w:t>
            </w:r>
          </w:p>
          <w:p w:rsidR="00D97061" w:rsidRDefault="006059E8">
            <w:pPr>
              <w:pStyle w:val="TableText"/>
              <w:spacing w:before="180" w:line="360" w:lineRule="auto"/>
              <w:ind w:left="136" w:right="29" w:firstLine="467"/>
            </w:pPr>
            <w:r>
              <w:rPr>
                <w:spacing w:val="-3"/>
              </w:rPr>
              <w:t>治理范围内为八公山风景名胜区占地，生态修复完成后符合城市总体规划用地要求。</w:t>
            </w:r>
            <w:r>
              <w:rPr>
                <w:spacing w:val="-1"/>
              </w:rPr>
              <w:t>因此本项目与《淮南市城市总体规划（</w:t>
            </w:r>
            <w:r>
              <w:rPr>
                <w:rFonts w:ascii="Times New Roman" w:eastAsia="Times New Roman" w:hAnsi="Times New Roman" w:cs="Times New Roman"/>
                <w:spacing w:val="-1"/>
              </w:rPr>
              <w:t>2010-2020</w:t>
            </w:r>
            <w:r>
              <w:rPr>
                <w:spacing w:val="-1"/>
              </w:rPr>
              <w:t>）》是相符的。</w:t>
            </w:r>
          </w:p>
          <w:p w:rsidR="00D97061" w:rsidRDefault="006059E8">
            <w:pPr>
              <w:pStyle w:val="TableText"/>
              <w:spacing w:before="5" w:line="358" w:lineRule="auto"/>
              <w:ind w:left="118" w:right="29" w:firstLine="468"/>
              <w:jc w:val="both"/>
            </w:pPr>
            <w:r>
              <w:rPr>
                <w:spacing w:val="2"/>
              </w:rPr>
              <w:t>本次修复区域位于风景名胜区规划范围内，主要位于二级和三级保护区内，其中小武山矿区主要位于三级保护区内，西车路山矿区主要位于二</w:t>
            </w:r>
            <w:r>
              <w:rPr>
                <w:spacing w:val="1"/>
              </w:rPr>
              <w:t>级保护区内，矿区内通过清</w:t>
            </w:r>
            <w:r>
              <w:rPr>
                <w:spacing w:val="2"/>
              </w:rPr>
              <w:t>坡、场地平整、岩穴开挖、修整道路面、种植乔木及灌木</w:t>
            </w:r>
            <w:r>
              <w:rPr>
                <w:spacing w:val="1"/>
              </w:rPr>
              <w:t>、覆土、撒播灌草、修建排水</w:t>
            </w:r>
            <w:r>
              <w:rPr>
                <w:spacing w:val="2"/>
              </w:rPr>
              <w:t>沟、设置生态水塘等修复工程，提高矿区内的植被覆</w:t>
            </w:r>
            <w:r>
              <w:rPr>
                <w:spacing w:val="1"/>
              </w:rPr>
              <w:t>盖率和环境质量，使矿区恢复原有</w:t>
            </w:r>
            <w:r>
              <w:rPr>
                <w:spacing w:val="-14"/>
              </w:rPr>
              <w:t>的生态环境及功能，从生态环境角度符合《八公山风景名胜区总</w:t>
            </w:r>
            <w:r>
              <w:rPr>
                <w:spacing w:val="-15"/>
              </w:rPr>
              <w:t>体规划（</w:t>
            </w:r>
            <w:r>
              <w:rPr>
                <w:rFonts w:ascii="Times New Roman" w:eastAsia="Times New Roman" w:hAnsi="Times New Roman" w:cs="Times New Roman"/>
                <w:spacing w:val="-15"/>
              </w:rPr>
              <w:t>2016</w:t>
            </w:r>
            <w:r>
              <w:rPr>
                <w:spacing w:val="-15"/>
              </w:rPr>
              <w:t>—</w:t>
            </w:r>
            <w:r>
              <w:rPr>
                <w:rFonts w:ascii="Times New Roman" w:eastAsia="Times New Roman" w:hAnsi="Times New Roman" w:cs="Times New Roman"/>
                <w:spacing w:val="-15"/>
              </w:rPr>
              <w:t>2030</w:t>
            </w:r>
            <w:r>
              <w:rPr>
                <w:rFonts w:ascii="Times New Roman" w:eastAsia="Times New Roman" w:hAnsi="Times New Roman" w:cs="Times New Roman"/>
                <w:spacing w:val="11"/>
              </w:rPr>
              <w:t xml:space="preserve"> </w:t>
            </w:r>
            <w:r>
              <w:rPr>
                <w:spacing w:val="-15"/>
              </w:rPr>
              <w:t>年）》。</w:t>
            </w:r>
          </w:p>
          <w:p w:rsidR="00D97061" w:rsidRDefault="006059E8">
            <w:pPr>
              <w:pStyle w:val="TableText"/>
              <w:spacing w:before="1" w:line="219" w:lineRule="auto"/>
              <w:ind w:left="609"/>
            </w:pPr>
            <w:r>
              <w:rPr>
                <w:b/>
                <w:bCs/>
                <w:spacing w:val="-5"/>
              </w:rPr>
              <w:t>（</w:t>
            </w:r>
            <w:r>
              <w:rPr>
                <w:rFonts w:ascii="Times New Roman" w:eastAsia="Times New Roman" w:hAnsi="Times New Roman" w:cs="Times New Roman"/>
                <w:b/>
                <w:bCs/>
                <w:spacing w:val="-5"/>
              </w:rPr>
              <w:t>4</w:t>
            </w:r>
            <w:r>
              <w:rPr>
                <w:b/>
                <w:bCs/>
                <w:spacing w:val="-5"/>
              </w:rPr>
              <w:t>）政策符合性</w:t>
            </w:r>
          </w:p>
          <w:p w:rsidR="00D97061" w:rsidRDefault="006059E8">
            <w:pPr>
              <w:pStyle w:val="TableText"/>
              <w:spacing w:before="183" w:line="359" w:lineRule="auto"/>
              <w:ind w:left="122" w:right="109" w:firstLine="480"/>
            </w:pPr>
            <w:r>
              <w:rPr>
                <w:spacing w:val="-5"/>
              </w:rPr>
              <w:t>项目对原矿区开采范围进行生态修复，属于生态保护范畴，不属于禁止活动，与《风</w:t>
            </w:r>
            <w:r>
              <w:rPr>
                <w:spacing w:val="-1"/>
              </w:rPr>
              <w:t>景名胜区条例》中相关要求相符。</w:t>
            </w:r>
          </w:p>
          <w:p w:rsidR="00D97061" w:rsidRDefault="006059E8">
            <w:pPr>
              <w:pStyle w:val="TableText"/>
              <w:spacing w:line="359" w:lineRule="auto"/>
              <w:ind w:left="117" w:right="109" w:firstLine="484"/>
              <w:jc w:val="both"/>
            </w:pPr>
            <w:r>
              <w:rPr>
                <w:spacing w:val="2"/>
              </w:rPr>
              <w:t>项目为生态修复治理工程，停采现有的露天矿山，并通</w:t>
            </w:r>
            <w:r>
              <w:rPr>
                <w:spacing w:val="1"/>
              </w:rPr>
              <w:t>过清坡、场地平整、岩穴开</w:t>
            </w:r>
            <w:r>
              <w:rPr>
                <w:spacing w:val="2"/>
              </w:rPr>
              <w:t>挖、修整道路面、种植乔木及灌木、覆土、撒播灌草</w:t>
            </w:r>
            <w:r>
              <w:rPr>
                <w:spacing w:val="2"/>
              </w:rPr>
              <w:t>、修建</w:t>
            </w:r>
            <w:r>
              <w:rPr>
                <w:spacing w:val="1"/>
              </w:rPr>
              <w:t>排水沟、设置生态水塘等修</w:t>
            </w:r>
            <w:r>
              <w:rPr>
                <w:spacing w:val="2"/>
              </w:rPr>
              <w:t>复工程，使矿区恢复原有的生态环境及功能，项目的建设符</w:t>
            </w:r>
            <w:r>
              <w:rPr>
                <w:spacing w:val="1"/>
              </w:rPr>
              <w:t>合《淮南市打赢蓝天保卫战</w:t>
            </w:r>
            <w:r>
              <w:rPr>
                <w:spacing w:val="-1"/>
              </w:rPr>
              <w:t>三年行动计划实施方案》等文件精神。</w:t>
            </w:r>
          </w:p>
          <w:p w:rsidR="00D97061" w:rsidRDefault="006059E8">
            <w:pPr>
              <w:pStyle w:val="TableText"/>
              <w:spacing w:before="2" w:line="359" w:lineRule="auto"/>
              <w:ind w:left="118" w:right="9" w:firstLine="480"/>
              <w:jc w:val="both"/>
            </w:pPr>
            <w:r>
              <w:rPr>
                <w:spacing w:val="2"/>
              </w:rPr>
              <w:t>本项目按照</w:t>
            </w:r>
            <w:r>
              <w:rPr>
                <w:spacing w:val="2"/>
              </w:rPr>
              <w:t>“</w:t>
            </w:r>
            <w:r>
              <w:rPr>
                <w:spacing w:val="2"/>
              </w:rPr>
              <w:t>谁开发、谁治理</w:t>
            </w:r>
            <w:r>
              <w:rPr>
                <w:spacing w:val="-89"/>
              </w:rPr>
              <w:t xml:space="preserve"> </w:t>
            </w:r>
            <w:r>
              <w:rPr>
                <w:spacing w:val="2"/>
              </w:rPr>
              <w:t>”</w:t>
            </w:r>
            <w:r>
              <w:rPr>
                <w:spacing w:val="2"/>
              </w:rPr>
              <w:t>和</w:t>
            </w:r>
            <w:r>
              <w:rPr>
                <w:spacing w:val="2"/>
              </w:rPr>
              <w:t>“</w:t>
            </w:r>
            <w:r>
              <w:rPr>
                <w:spacing w:val="-92"/>
              </w:rPr>
              <w:t xml:space="preserve"> </w:t>
            </w:r>
            <w:r>
              <w:rPr>
                <w:spacing w:val="2"/>
              </w:rPr>
              <w:t>宜农则农、宜水则水、宜林则林、宜建则建</w:t>
            </w:r>
            <w:r>
              <w:rPr>
                <w:spacing w:val="-88"/>
              </w:rPr>
              <w:t xml:space="preserve"> </w:t>
            </w:r>
            <w:r>
              <w:rPr>
                <w:spacing w:val="2"/>
              </w:rPr>
              <w:t>”</w:t>
            </w:r>
            <w:r>
              <w:rPr>
                <w:spacing w:val="2"/>
              </w:rPr>
              <w:t>的原则，开展小武山～西车路山矿区生态修复治理工</w:t>
            </w:r>
            <w:r>
              <w:rPr>
                <w:spacing w:val="1"/>
              </w:rPr>
              <w:t>作，项目的建设与《关于加强矿山</w:t>
            </w:r>
            <w:r>
              <w:rPr>
                <w:spacing w:val="-1"/>
              </w:rPr>
              <w:t>地质环境恢复和综合治理的指导意见》中相关要求相符。</w:t>
            </w:r>
          </w:p>
          <w:p w:rsidR="00D97061" w:rsidRDefault="006059E8">
            <w:pPr>
              <w:pStyle w:val="TableText"/>
              <w:spacing w:before="3" w:line="358" w:lineRule="auto"/>
              <w:ind w:left="116" w:firstLine="482"/>
              <w:jc w:val="both"/>
            </w:pPr>
            <w:r>
              <w:rPr>
                <w:spacing w:val="3"/>
              </w:rPr>
              <w:t>本项目按照</w:t>
            </w:r>
            <w:r>
              <w:rPr>
                <w:spacing w:val="3"/>
              </w:rPr>
              <w:t>“</w:t>
            </w:r>
            <w:r>
              <w:rPr>
                <w:spacing w:val="3"/>
              </w:rPr>
              <w:t>谁开发、谁治理</w:t>
            </w:r>
            <w:r>
              <w:rPr>
                <w:spacing w:val="-86"/>
              </w:rPr>
              <w:t xml:space="preserve"> </w:t>
            </w:r>
            <w:r>
              <w:rPr>
                <w:spacing w:val="3"/>
              </w:rPr>
              <w:t>”</w:t>
            </w:r>
            <w:r>
              <w:rPr>
                <w:spacing w:val="3"/>
              </w:rPr>
              <w:t>和</w:t>
            </w:r>
            <w:r>
              <w:rPr>
                <w:spacing w:val="3"/>
              </w:rPr>
              <w:t>“</w:t>
            </w:r>
            <w:r>
              <w:rPr>
                <w:spacing w:val="3"/>
              </w:rPr>
              <w:t>宜农则农、宜水则水、宜林则林、宜</w:t>
            </w:r>
            <w:r>
              <w:rPr>
                <w:spacing w:val="2"/>
              </w:rPr>
              <w:t>建则建</w:t>
            </w:r>
            <w:r>
              <w:rPr>
                <w:spacing w:val="-85"/>
              </w:rPr>
              <w:t xml:space="preserve"> </w:t>
            </w:r>
            <w:r>
              <w:rPr>
                <w:spacing w:val="2"/>
              </w:rPr>
              <w:t>”</w:t>
            </w:r>
            <w:r>
              <w:rPr>
                <w:spacing w:val="2"/>
              </w:rPr>
              <w:t>的原则，通过对矿区内边坡进行清理、对场地进行</w:t>
            </w:r>
            <w:r>
              <w:rPr>
                <w:spacing w:val="1"/>
              </w:rPr>
              <w:t>平整、建设截排水沟、对平台及边坡</w:t>
            </w:r>
            <w:r>
              <w:rPr>
                <w:spacing w:val="2"/>
              </w:rPr>
              <w:t>进行覆土植树和撒播草籽等治理方案，实施小武山～西车路山矿区生态修复治理工程，</w:t>
            </w:r>
            <w:r>
              <w:rPr>
                <w:spacing w:val="-5"/>
              </w:rPr>
              <w:t>故与《安徽省在建与生产矿山生态修复管理暂行办法》（皖自然资规〔</w:t>
            </w:r>
            <w:r>
              <w:rPr>
                <w:rFonts w:ascii="Times New Roman" w:eastAsia="Times New Roman" w:hAnsi="Times New Roman" w:cs="Times New Roman"/>
                <w:spacing w:val="-5"/>
              </w:rPr>
              <w:t>2020</w:t>
            </w:r>
            <w:r>
              <w:rPr>
                <w:spacing w:val="-5"/>
              </w:rPr>
              <w:t>〕</w:t>
            </w:r>
            <w:r>
              <w:rPr>
                <w:rFonts w:ascii="Times New Roman" w:eastAsia="Times New Roman" w:hAnsi="Times New Roman" w:cs="Times New Roman"/>
                <w:spacing w:val="-5"/>
              </w:rPr>
              <w:t>4</w:t>
            </w:r>
            <w:r>
              <w:rPr>
                <w:spacing w:val="-5"/>
              </w:rPr>
              <w:t>号</w:t>
            </w:r>
            <w:r>
              <w:rPr>
                <w:spacing w:val="-6"/>
              </w:rPr>
              <w:t>）相符。</w:t>
            </w:r>
          </w:p>
          <w:p w:rsidR="00D97061" w:rsidRDefault="006059E8">
            <w:pPr>
              <w:pStyle w:val="TableText"/>
              <w:spacing w:line="219" w:lineRule="auto"/>
              <w:ind w:left="609"/>
            </w:pPr>
            <w:r>
              <w:rPr>
                <w:b/>
                <w:bCs/>
                <w:spacing w:val="-6"/>
              </w:rPr>
              <w:t>（</w:t>
            </w:r>
            <w:r>
              <w:rPr>
                <w:rFonts w:ascii="Times New Roman" w:eastAsia="Times New Roman" w:hAnsi="Times New Roman" w:cs="Times New Roman"/>
                <w:b/>
                <w:bCs/>
                <w:spacing w:val="-6"/>
              </w:rPr>
              <w:t>5</w:t>
            </w:r>
            <w:r>
              <w:rPr>
                <w:b/>
                <w:bCs/>
                <w:spacing w:val="-6"/>
              </w:rPr>
              <w:t>）</w:t>
            </w:r>
            <w:r>
              <w:rPr>
                <w:b/>
                <w:bCs/>
                <w:spacing w:val="-6"/>
              </w:rPr>
              <w:t>“</w:t>
            </w:r>
            <w:r>
              <w:rPr>
                <w:b/>
                <w:bCs/>
                <w:spacing w:val="-6"/>
              </w:rPr>
              <w:t>三线一单</w:t>
            </w:r>
            <w:r>
              <w:rPr>
                <w:spacing w:val="-82"/>
              </w:rPr>
              <w:t xml:space="preserve"> </w:t>
            </w:r>
            <w:r>
              <w:rPr>
                <w:b/>
                <w:bCs/>
                <w:spacing w:val="-6"/>
              </w:rPr>
              <w:t>”</w:t>
            </w:r>
            <w:r>
              <w:rPr>
                <w:b/>
                <w:bCs/>
                <w:spacing w:val="-6"/>
              </w:rPr>
              <w:t>符合性分析</w:t>
            </w:r>
          </w:p>
          <w:p w:rsidR="00D97061" w:rsidRDefault="006059E8">
            <w:pPr>
              <w:pStyle w:val="TableText"/>
              <w:spacing w:before="182" w:line="351" w:lineRule="auto"/>
              <w:ind w:left="119" w:right="48" w:firstLine="479"/>
              <w:jc w:val="both"/>
            </w:pPr>
            <w:r>
              <w:rPr>
                <w:spacing w:val="2"/>
              </w:rPr>
              <w:t>根据淮南市生态保护红线区域分布图，项目治理范围不属于淮</w:t>
            </w:r>
            <w:r>
              <w:rPr>
                <w:spacing w:val="1"/>
              </w:rPr>
              <w:t>南市生态红线管控区</w:t>
            </w:r>
            <w:r>
              <w:rPr>
                <w:spacing w:val="2"/>
              </w:rPr>
              <w:t>域范围内，项目属于生态修复治理类型，生态修复治理</w:t>
            </w:r>
            <w:r>
              <w:rPr>
                <w:spacing w:val="1"/>
              </w:rPr>
              <w:t>作为山水林田湖生态保护和修复</w:t>
            </w:r>
            <w:r>
              <w:rPr>
                <w:spacing w:val="-3"/>
              </w:rPr>
              <w:t>工程的重要内容，对生态保护红线起着重要作用；矿区原地类因矿山开采基本全部破坏，</w:t>
            </w:r>
          </w:p>
        </w:tc>
      </w:tr>
    </w:tbl>
    <w:p w:rsidR="00D97061" w:rsidRDefault="00D97061">
      <w:pPr>
        <w:pStyle w:val="a3"/>
        <w:spacing w:line="52" w:lineRule="exact"/>
        <w:rPr>
          <w:sz w:val="4"/>
        </w:rPr>
      </w:pPr>
    </w:p>
    <w:p w:rsidR="00D97061" w:rsidRDefault="00D97061">
      <w:pPr>
        <w:spacing w:line="52" w:lineRule="exact"/>
        <w:rPr>
          <w:sz w:val="4"/>
          <w:szCs w:val="4"/>
        </w:rPr>
        <w:sectPr w:rsidR="00D97061">
          <w:headerReference w:type="default" r:id="rId108"/>
          <w:footerReference w:type="default" r:id="rId109"/>
          <w:pgSz w:w="11906" w:h="16839"/>
          <w:pgMar w:top="1118" w:right="1240" w:bottom="1156" w:left="1242" w:header="829" w:footer="994" w:gutter="0"/>
          <w:cols w:space="720"/>
        </w:sectPr>
      </w:pPr>
    </w:p>
    <w:tbl>
      <w:tblPr>
        <w:tblStyle w:val="TableNormal"/>
        <w:tblW w:w="9415" w:type="dxa"/>
        <w:tblInd w:w="2" w:type="dxa"/>
        <w:tblBorders>
          <w:top w:val="single" w:sz="2" w:space="0" w:color="000000"/>
          <w:left w:val="single" w:sz="2" w:space="0" w:color="000000"/>
          <w:bottom w:val="single" w:sz="2" w:space="0" w:color="000000"/>
          <w:right w:val="single" w:sz="2" w:space="0" w:color="000000"/>
        </w:tblBorders>
        <w:tblLayout w:type="fixed"/>
        <w:tblLook w:val="04A0"/>
      </w:tblPr>
      <w:tblGrid>
        <w:gridCol w:w="9415"/>
      </w:tblGrid>
      <w:tr w:rsidR="00D97061">
        <w:trPr>
          <w:trHeight w:val="14490"/>
        </w:trPr>
        <w:tc>
          <w:tcPr>
            <w:tcW w:w="9415" w:type="dxa"/>
          </w:tcPr>
          <w:p w:rsidR="00D97061" w:rsidRDefault="006059E8">
            <w:pPr>
              <w:pStyle w:val="TableText"/>
              <w:spacing w:before="41" w:line="359" w:lineRule="auto"/>
              <w:ind w:left="119" w:right="45"/>
              <w:jc w:val="both"/>
            </w:pPr>
            <w:r>
              <w:rPr>
                <w:spacing w:val="-3"/>
              </w:rPr>
              <w:lastRenderedPageBreak/>
              <w:t>本次治理结合周边土地利用总体规划和风景名胜区专项规划，通过生态修复治理措施后，</w:t>
            </w:r>
            <w:r>
              <w:rPr>
                <w:spacing w:val="2"/>
              </w:rPr>
              <w:t>恢复为林地和人工牧草地等，使矿区恢复原有的生态</w:t>
            </w:r>
            <w:r>
              <w:rPr>
                <w:spacing w:val="1"/>
              </w:rPr>
              <w:t>环境及功能，最终符合《八公山风</w:t>
            </w:r>
            <w:r>
              <w:t>景名胜区总体规划（</w:t>
            </w:r>
            <w:r>
              <w:rPr>
                <w:rFonts w:ascii="Times New Roman" w:eastAsia="Times New Roman" w:hAnsi="Times New Roman" w:cs="Times New Roman"/>
              </w:rPr>
              <w:t>2016</w:t>
            </w:r>
            <w:r>
              <w:t>—</w:t>
            </w:r>
            <w:r>
              <w:rPr>
                <w:rFonts w:ascii="Times New Roman" w:eastAsia="Times New Roman" w:hAnsi="Times New Roman" w:cs="Times New Roman"/>
              </w:rPr>
              <w:t>2030</w:t>
            </w:r>
            <w:r>
              <w:t>年）》。因此，该项目</w:t>
            </w:r>
            <w:r>
              <w:rPr>
                <w:spacing w:val="-1"/>
              </w:rPr>
              <w:t>符合生态保护红线规划要求。</w:t>
            </w:r>
          </w:p>
          <w:p w:rsidR="00D97061" w:rsidRDefault="006059E8">
            <w:pPr>
              <w:pStyle w:val="TableText"/>
              <w:spacing w:line="359" w:lineRule="auto"/>
              <w:ind w:left="117" w:right="26" w:firstLine="480"/>
              <w:jc w:val="both"/>
            </w:pPr>
            <w:r>
              <w:rPr>
                <w:spacing w:val="2"/>
              </w:rPr>
              <w:t>根据对场址所在区域的环境质量现状评价，地表水、声环境均</w:t>
            </w:r>
            <w:r>
              <w:rPr>
                <w:spacing w:val="1"/>
              </w:rPr>
              <w:t>满足相应环境质量标</w:t>
            </w:r>
            <w:r>
              <w:rPr>
                <w:spacing w:val="-2"/>
              </w:rPr>
              <w:t>准要求，说明区域具有一定的环境容量；且本项目</w:t>
            </w:r>
            <w:r>
              <w:rPr>
                <w:spacing w:val="-3"/>
              </w:rPr>
              <w:t>建设过程中施工废水全部回用不外排、</w:t>
            </w:r>
            <w:r>
              <w:rPr>
                <w:spacing w:val="2"/>
              </w:rPr>
              <w:t>生活污水经水泥厂生活污水处理系统预处理后排入淮南首创</w:t>
            </w:r>
            <w:r>
              <w:rPr>
                <w:spacing w:val="1"/>
              </w:rPr>
              <w:t>水务八公山污水处理厂深度</w:t>
            </w:r>
            <w:r>
              <w:rPr>
                <w:spacing w:val="2"/>
              </w:rPr>
              <w:t>处理，施工产生的扬尘经洒水后大大降低。同时，项目</w:t>
            </w:r>
            <w:r>
              <w:rPr>
                <w:spacing w:val="1"/>
              </w:rPr>
              <w:t>原进行采矿生产，本次对矿区进</w:t>
            </w:r>
            <w:r>
              <w:rPr>
                <w:spacing w:val="2"/>
              </w:rPr>
              <w:t>行生态修复，停采及植被恢复后，对区域环境空气、地表水</w:t>
            </w:r>
            <w:r>
              <w:rPr>
                <w:spacing w:val="1"/>
              </w:rPr>
              <w:t>、声环境、生态环境将产生</w:t>
            </w:r>
            <w:r>
              <w:rPr>
                <w:spacing w:val="2"/>
              </w:rPr>
              <w:t>有益影响，可使扬尘大大降低、提高原矿区内的环境质量，</w:t>
            </w:r>
            <w:r>
              <w:rPr>
                <w:spacing w:val="1"/>
              </w:rPr>
              <w:t>使矿区恢复原有的生态环境</w:t>
            </w:r>
            <w:r>
              <w:rPr>
                <w:spacing w:val="2"/>
              </w:rPr>
              <w:t>及功能。因此本项目的建设对评价区域地表水环境、空气环</w:t>
            </w:r>
            <w:r>
              <w:rPr>
                <w:spacing w:val="1"/>
              </w:rPr>
              <w:t>境、声环境、生态环境质量</w:t>
            </w:r>
            <w:r>
              <w:rPr>
                <w:spacing w:val="-1"/>
              </w:rPr>
              <w:t>起到一定的改善影响。</w:t>
            </w:r>
          </w:p>
          <w:p w:rsidR="00D97061" w:rsidRDefault="006059E8">
            <w:pPr>
              <w:pStyle w:val="TableText"/>
              <w:spacing w:line="359" w:lineRule="auto"/>
              <w:ind w:left="117" w:right="106" w:firstLine="481"/>
              <w:jc w:val="both"/>
            </w:pPr>
            <w:r>
              <w:rPr>
                <w:spacing w:val="2"/>
              </w:rPr>
              <w:t>本项目在施工及营运过程中会消耗一定量的水资源、柴油等</w:t>
            </w:r>
            <w:r>
              <w:rPr>
                <w:spacing w:val="1"/>
              </w:rPr>
              <w:t>资源，项目水能源消耗</w:t>
            </w:r>
            <w:r>
              <w:rPr>
                <w:spacing w:val="2"/>
              </w:rPr>
              <w:t>量相对区域资源利用总量较少，项目饮水依托市政自来水，</w:t>
            </w:r>
            <w:r>
              <w:rPr>
                <w:spacing w:val="1"/>
              </w:rPr>
              <w:t>不会破坏当地的水力形式，</w:t>
            </w:r>
            <w:r>
              <w:rPr>
                <w:spacing w:val="2"/>
              </w:rPr>
              <w:t>对当地的地表水</w:t>
            </w:r>
            <w:r>
              <w:rPr>
                <w:spacing w:val="2"/>
              </w:rPr>
              <w:t>和地下水流场不会造成影响，因此项目符合</w:t>
            </w:r>
            <w:r>
              <w:rPr>
                <w:spacing w:val="1"/>
              </w:rPr>
              <w:t>资源利用上线的要求，资源</w:t>
            </w:r>
            <w:r>
              <w:rPr>
                <w:spacing w:val="-1"/>
              </w:rPr>
              <w:t>利用均在区域资源供给可承受范围内。</w:t>
            </w:r>
          </w:p>
          <w:p w:rsidR="00D97061" w:rsidRDefault="006059E8">
            <w:pPr>
              <w:pStyle w:val="TableText"/>
              <w:spacing w:line="218" w:lineRule="auto"/>
              <w:ind w:left="602"/>
            </w:pPr>
            <w:r>
              <w:rPr>
                <w:spacing w:val="-1"/>
              </w:rPr>
              <w:t>项目属于鼓励类范畴，因此本项目不在环境准入负面清单范围内。</w:t>
            </w:r>
          </w:p>
          <w:p w:rsidR="00D97061" w:rsidRDefault="006059E8">
            <w:pPr>
              <w:pStyle w:val="TableText"/>
              <w:spacing w:before="184" w:line="359" w:lineRule="auto"/>
              <w:ind w:left="120" w:right="106"/>
            </w:pPr>
            <w:r>
              <w:rPr>
                <w:spacing w:val="1"/>
              </w:rPr>
              <w:t>综上所述，本项目建设符合</w:t>
            </w:r>
            <w:r>
              <w:rPr>
                <w:spacing w:val="1"/>
              </w:rPr>
              <w:t>“</w:t>
            </w:r>
            <w:r>
              <w:rPr>
                <w:spacing w:val="1"/>
              </w:rPr>
              <w:t>三线一单</w:t>
            </w:r>
            <w:r>
              <w:rPr>
                <w:spacing w:val="-85"/>
              </w:rPr>
              <w:t xml:space="preserve"> </w:t>
            </w:r>
            <w:r>
              <w:rPr>
                <w:spacing w:val="1"/>
              </w:rPr>
              <w:t>”</w:t>
            </w:r>
            <w:r>
              <w:rPr>
                <w:spacing w:val="1"/>
              </w:rPr>
              <w:t>（即生态保护红线</w:t>
            </w:r>
            <w:r>
              <w:t>、环境质量底线、资源利用</w:t>
            </w:r>
            <w:r>
              <w:rPr>
                <w:spacing w:val="-1"/>
              </w:rPr>
              <w:t>上限和环境准入负面清单）的要求。</w:t>
            </w:r>
          </w:p>
          <w:p w:rsidR="00D97061" w:rsidRDefault="006059E8">
            <w:pPr>
              <w:pStyle w:val="TableText"/>
              <w:spacing w:before="1" w:line="217" w:lineRule="auto"/>
              <w:ind w:left="112"/>
            </w:pPr>
            <w:r>
              <w:rPr>
                <w:rFonts w:ascii="Times New Roman" w:eastAsia="Times New Roman" w:hAnsi="Times New Roman" w:cs="Times New Roman"/>
                <w:b/>
                <w:bCs/>
                <w:spacing w:val="-2"/>
              </w:rPr>
              <w:t>3.</w:t>
            </w:r>
            <w:r>
              <w:rPr>
                <w:b/>
                <w:bCs/>
                <w:spacing w:val="-2"/>
              </w:rPr>
              <w:t>环境质量现状评价结论</w:t>
            </w:r>
          </w:p>
          <w:p w:rsidR="00D97061" w:rsidRDefault="006059E8">
            <w:pPr>
              <w:pStyle w:val="TableText"/>
              <w:spacing w:before="182" w:line="220" w:lineRule="auto"/>
              <w:ind w:left="609"/>
            </w:pPr>
            <w:r>
              <w:rPr>
                <w:b/>
                <w:bCs/>
                <w:spacing w:val="-5"/>
              </w:rPr>
              <w:t>（</w:t>
            </w:r>
            <w:r>
              <w:rPr>
                <w:rFonts w:ascii="Times New Roman" w:eastAsia="Times New Roman" w:hAnsi="Times New Roman" w:cs="Times New Roman"/>
                <w:b/>
                <w:bCs/>
                <w:spacing w:val="-5"/>
              </w:rPr>
              <w:t>1</w:t>
            </w:r>
            <w:r>
              <w:rPr>
                <w:b/>
                <w:bCs/>
                <w:spacing w:val="-5"/>
              </w:rPr>
              <w:t>）环境空气</w:t>
            </w:r>
          </w:p>
          <w:p w:rsidR="00D97061" w:rsidRDefault="006059E8">
            <w:pPr>
              <w:pStyle w:val="TableText"/>
              <w:spacing w:before="182" w:line="359" w:lineRule="auto"/>
              <w:ind w:left="117" w:right="96" w:firstLine="484"/>
              <w:jc w:val="both"/>
            </w:pPr>
            <w:r>
              <w:rPr>
                <w:spacing w:val="2"/>
              </w:rPr>
              <w:t>项目区属于大气环境质量不达标区，二氧化硫、二氧化</w:t>
            </w:r>
            <w:r>
              <w:rPr>
                <w:spacing w:val="1"/>
              </w:rPr>
              <w:t>氮、一氧化碳、可吸入颗粒</w:t>
            </w:r>
            <w:r>
              <w:rPr>
                <w:spacing w:val="-3"/>
              </w:rPr>
              <w:t>物（</w:t>
            </w:r>
            <w:r>
              <w:rPr>
                <w:rFonts w:ascii="Times New Roman" w:eastAsia="Times New Roman" w:hAnsi="Times New Roman" w:cs="Times New Roman"/>
                <w:spacing w:val="-3"/>
              </w:rPr>
              <w:t>PM</w:t>
            </w:r>
            <w:r>
              <w:rPr>
                <w:rFonts w:ascii="Times New Roman" w:eastAsia="Times New Roman" w:hAnsi="Times New Roman" w:cs="Times New Roman"/>
                <w:spacing w:val="-3"/>
                <w:position w:val="-1"/>
                <w:sz w:val="15"/>
                <w:szCs w:val="15"/>
              </w:rPr>
              <w:t xml:space="preserve">10 </w:t>
            </w:r>
            <w:r>
              <w:rPr>
                <w:spacing w:val="-3"/>
              </w:rPr>
              <w:t>）、臭氧均符合《环境空气质量标准》（</w:t>
            </w:r>
            <w:r>
              <w:rPr>
                <w:rFonts w:ascii="Times New Roman" w:eastAsia="Times New Roman" w:hAnsi="Times New Roman" w:cs="Times New Roman"/>
                <w:spacing w:val="-3"/>
              </w:rPr>
              <w:t>GB3095-2</w:t>
            </w:r>
            <w:r>
              <w:rPr>
                <w:rFonts w:ascii="Times New Roman" w:eastAsia="Times New Roman" w:hAnsi="Times New Roman" w:cs="Times New Roman"/>
                <w:spacing w:val="-4"/>
              </w:rPr>
              <w:t>012</w:t>
            </w:r>
            <w:r>
              <w:rPr>
                <w:spacing w:val="-4"/>
              </w:rPr>
              <w:t>）及其</w:t>
            </w:r>
            <w:r>
              <w:rPr>
                <w:rFonts w:ascii="Times New Roman" w:eastAsia="Times New Roman" w:hAnsi="Times New Roman" w:cs="Times New Roman"/>
                <w:spacing w:val="-4"/>
              </w:rPr>
              <w:t>2018</w:t>
            </w:r>
            <w:r>
              <w:rPr>
                <w:spacing w:val="-4"/>
              </w:rPr>
              <w:t>年修改单一级</w:t>
            </w:r>
            <w:r>
              <w:rPr>
                <w:spacing w:val="-3"/>
              </w:rPr>
              <w:t>标准；细颗粒物（</w:t>
            </w:r>
            <w:r>
              <w:rPr>
                <w:rFonts w:ascii="Times New Roman" w:eastAsia="Times New Roman" w:hAnsi="Times New Roman" w:cs="Times New Roman"/>
                <w:spacing w:val="-3"/>
              </w:rPr>
              <w:t>PM</w:t>
            </w:r>
            <w:r>
              <w:rPr>
                <w:rFonts w:ascii="Times New Roman" w:eastAsia="Times New Roman" w:hAnsi="Times New Roman" w:cs="Times New Roman"/>
                <w:spacing w:val="-3"/>
                <w:position w:val="-1"/>
                <w:sz w:val="15"/>
                <w:szCs w:val="15"/>
              </w:rPr>
              <w:t>2.5</w:t>
            </w:r>
            <w:r>
              <w:rPr>
                <w:spacing w:val="-3"/>
              </w:rPr>
              <w:t>）年均浓度超过《环境空气质量标准》（</w:t>
            </w:r>
            <w:r>
              <w:rPr>
                <w:rFonts w:ascii="Times New Roman" w:eastAsia="Times New Roman" w:hAnsi="Times New Roman" w:cs="Times New Roman"/>
                <w:spacing w:val="-3"/>
              </w:rPr>
              <w:t>GB</w:t>
            </w:r>
            <w:r>
              <w:rPr>
                <w:rFonts w:ascii="Times New Roman" w:eastAsia="Times New Roman" w:hAnsi="Times New Roman" w:cs="Times New Roman"/>
                <w:spacing w:val="-4"/>
              </w:rPr>
              <w:t>3095-2012</w:t>
            </w:r>
            <w:r>
              <w:rPr>
                <w:spacing w:val="-4"/>
              </w:rPr>
              <w:t>）及其</w:t>
            </w:r>
            <w:r>
              <w:rPr>
                <w:rFonts w:ascii="Times New Roman" w:eastAsia="Times New Roman" w:hAnsi="Times New Roman" w:cs="Times New Roman"/>
                <w:spacing w:val="-4"/>
              </w:rPr>
              <w:t>2018</w:t>
            </w:r>
            <w:r>
              <w:rPr>
                <w:spacing w:val="-1"/>
              </w:rPr>
              <w:t>年修改单一级标准。项目其他污染物</w:t>
            </w:r>
            <w:r>
              <w:rPr>
                <w:rFonts w:ascii="Times New Roman" w:eastAsia="Times New Roman" w:hAnsi="Times New Roman" w:cs="Times New Roman"/>
                <w:spacing w:val="-1"/>
              </w:rPr>
              <w:t>TSP</w:t>
            </w:r>
            <w:r>
              <w:rPr>
                <w:spacing w:val="-1"/>
              </w:rPr>
              <w:t>不满足《环境空气质量标准》（</w:t>
            </w:r>
            <w:r>
              <w:rPr>
                <w:rFonts w:ascii="Times New Roman" w:eastAsia="Times New Roman" w:hAnsi="Times New Roman" w:cs="Times New Roman"/>
                <w:spacing w:val="-1"/>
              </w:rPr>
              <w:t>GB3095-2012</w:t>
            </w:r>
            <w:r>
              <w:rPr>
                <w:spacing w:val="-1"/>
              </w:rPr>
              <w:t>）及</w:t>
            </w:r>
            <w:r>
              <w:rPr>
                <w:rFonts w:ascii="Times New Roman" w:eastAsia="Times New Roman" w:hAnsi="Times New Roman" w:cs="Times New Roman"/>
                <w:spacing w:val="-1"/>
              </w:rPr>
              <w:t>2018</w:t>
            </w:r>
            <w:r>
              <w:rPr>
                <w:spacing w:val="-1"/>
              </w:rPr>
              <w:t>年修改单一级标准。</w:t>
            </w:r>
          </w:p>
          <w:p w:rsidR="00D97061" w:rsidRDefault="006059E8">
            <w:pPr>
              <w:pStyle w:val="TableText"/>
              <w:spacing w:line="219" w:lineRule="auto"/>
              <w:ind w:left="609"/>
            </w:pPr>
            <w:r>
              <w:rPr>
                <w:b/>
                <w:bCs/>
                <w:spacing w:val="-5"/>
              </w:rPr>
              <w:t>（</w:t>
            </w:r>
            <w:r>
              <w:rPr>
                <w:rFonts w:ascii="Times New Roman" w:eastAsia="Times New Roman" w:hAnsi="Times New Roman" w:cs="Times New Roman"/>
                <w:b/>
                <w:bCs/>
                <w:spacing w:val="-5"/>
              </w:rPr>
              <w:t>2</w:t>
            </w:r>
            <w:r>
              <w:rPr>
                <w:b/>
                <w:bCs/>
                <w:spacing w:val="-5"/>
              </w:rPr>
              <w:t>）地表水环境</w:t>
            </w:r>
          </w:p>
          <w:p w:rsidR="00D97061" w:rsidRDefault="006059E8">
            <w:pPr>
              <w:pStyle w:val="TableText"/>
              <w:spacing w:before="183" w:line="359" w:lineRule="auto"/>
              <w:ind w:left="119" w:right="106" w:firstLine="479"/>
            </w:pPr>
            <w:r>
              <w:rPr>
                <w:spacing w:val="-3"/>
              </w:rPr>
              <w:t>淮河、乳山水库水体水质基本满足《地表水环境质量标准》（</w:t>
            </w:r>
            <w:r>
              <w:rPr>
                <w:rFonts w:ascii="Times New Roman" w:eastAsia="Times New Roman" w:hAnsi="Times New Roman" w:cs="Times New Roman"/>
                <w:spacing w:val="-3"/>
              </w:rPr>
              <w:t>GB3838-2002</w:t>
            </w:r>
            <w:r>
              <w:rPr>
                <w:spacing w:val="-3"/>
              </w:rPr>
              <w:t>）中</w:t>
            </w:r>
            <w:r>
              <w:rPr>
                <w:spacing w:val="-3"/>
              </w:rPr>
              <w:t>Ⅲ</w:t>
            </w:r>
            <w:r>
              <w:rPr>
                <w:spacing w:val="-3"/>
              </w:rPr>
              <w:t>类</w:t>
            </w:r>
            <w:r>
              <w:rPr>
                <w:spacing w:val="-1"/>
              </w:rPr>
              <w:t>标准，区域地表水环境质量良好。</w:t>
            </w:r>
          </w:p>
          <w:p w:rsidR="00D97061" w:rsidRDefault="006059E8">
            <w:pPr>
              <w:pStyle w:val="TableText"/>
              <w:spacing w:before="1" w:line="219" w:lineRule="auto"/>
              <w:ind w:left="609"/>
            </w:pPr>
            <w:r>
              <w:rPr>
                <w:b/>
                <w:bCs/>
                <w:spacing w:val="-5"/>
              </w:rPr>
              <w:t>（</w:t>
            </w:r>
            <w:r>
              <w:rPr>
                <w:rFonts w:ascii="Times New Roman" w:eastAsia="Times New Roman" w:hAnsi="Times New Roman" w:cs="Times New Roman"/>
                <w:b/>
                <w:bCs/>
                <w:spacing w:val="-5"/>
              </w:rPr>
              <w:t>3</w:t>
            </w:r>
            <w:r>
              <w:rPr>
                <w:b/>
                <w:bCs/>
                <w:spacing w:val="-5"/>
              </w:rPr>
              <w:t>）地下水环境</w:t>
            </w:r>
          </w:p>
          <w:p w:rsidR="00D97061" w:rsidRDefault="006059E8">
            <w:pPr>
              <w:pStyle w:val="TableText"/>
              <w:spacing w:before="182" w:line="346" w:lineRule="auto"/>
              <w:ind w:left="129" w:right="1" w:firstLine="472"/>
            </w:pPr>
            <w:r>
              <w:rPr>
                <w:spacing w:val="-5"/>
              </w:rPr>
              <w:t>项目区周边常山村、下朱郢、千里坂等</w:t>
            </w:r>
            <w:r>
              <w:rPr>
                <w:rFonts w:ascii="Times New Roman" w:eastAsia="Times New Roman" w:hAnsi="Times New Roman" w:cs="Times New Roman"/>
                <w:spacing w:val="-5"/>
              </w:rPr>
              <w:t>3</w:t>
            </w:r>
            <w:r>
              <w:rPr>
                <w:spacing w:val="-5"/>
              </w:rPr>
              <w:t>处敏感点地下水环境满足《地下水</w:t>
            </w:r>
            <w:r>
              <w:rPr>
                <w:spacing w:val="-6"/>
              </w:rPr>
              <w:t>质量标准》</w:t>
            </w:r>
            <w:r>
              <w:t xml:space="preserve"> </w:t>
            </w:r>
            <w:r>
              <w:rPr>
                <w:spacing w:val="-1"/>
              </w:rPr>
              <w:t>（</w:t>
            </w:r>
            <w:r>
              <w:rPr>
                <w:rFonts w:ascii="Times New Roman" w:eastAsia="Times New Roman" w:hAnsi="Times New Roman" w:cs="Times New Roman"/>
                <w:spacing w:val="-1"/>
              </w:rPr>
              <w:t>GB/T14848-2017</w:t>
            </w:r>
            <w:r>
              <w:rPr>
                <w:spacing w:val="-1"/>
              </w:rPr>
              <w:t>）中</w:t>
            </w:r>
            <w:r>
              <w:rPr>
                <w:spacing w:val="-1"/>
              </w:rPr>
              <w:t>Ⅲ</w:t>
            </w:r>
            <w:r>
              <w:rPr>
                <w:spacing w:val="-1"/>
              </w:rPr>
              <w:t>类标准的要求。</w:t>
            </w:r>
          </w:p>
        </w:tc>
      </w:tr>
    </w:tbl>
    <w:p w:rsidR="00D97061" w:rsidRDefault="00D97061">
      <w:pPr>
        <w:pStyle w:val="a3"/>
        <w:spacing w:line="52" w:lineRule="exact"/>
        <w:rPr>
          <w:sz w:val="4"/>
        </w:rPr>
      </w:pPr>
    </w:p>
    <w:p w:rsidR="00D97061" w:rsidRDefault="00D97061">
      <w:pPr>
        <w:spacing w:line="52" w:lineRule="exact"/>
        <w:rPr>
          <w:sz w:val="4"/>
          <w:szCs w:val="4"/>
        </w:rPr>
        <w:sectPr w:rsidR="00D97061">
          <w:headerReference w:type="default" r:id="rId110"/>
          <w:footerReference w:type="default" r:id="rId111"/>
          <w:pgSz w:w="11906" w:h="16839"/>
          <w:pgMar w:top="1118" w:right="1243" w:bottom="1156" w:left="1242" w:header="829" w:footer="994" w:gutter="0"/>
          <w:cols w:space="720"/>
        </w:sectPr>
      </w:pPr>
    </w:p>
    <w:tbl>
      <w:tblPr>
        <w:tblStyle w:val="TableNormal"/>
        <w:tblW w:w="9415" w:type="dxa"/>
        <w:tblInd w:w="2" w:type="dxa"/>
        <w:tblBorders>
          <w:top w:val="single" w:sz="2" w:space="0" w:color="000000"/>
          <w:left w:val="single" w:sz="2" w:space="0" w:color="000000"/>
          <w:bottom w:val="single" w:sz="2" w:space="0" w:color="000000"/>
          <w:right w:val="single" w:sz="2" w:space="0" w:color="000000"/>
        </w:tblBorders>
        <w:tblLayout w:type="fixed"/>
        <w:tblLook w:val="04A0"/>
      </w:tblPr>
      <w:tblGrid>
        <w:gridCol w:w="9415"/>
      </w:tblGrid>
      <w:tr w:rsidR="00D97061">
        <w:trPr>
          <w:trHeight w:val="14490"/>
        </w:trPr>
        <w:tc>
          <w:tcPr>
            <w:tcW w:w="9415" w:type="dxa"/>
          </w:tcPr>
          <w:p w:rsidR="00D97061" w:rsidRDefault="006059E8">
            <w:pPr>
              <w:pStyle w:val="TableText"/>
              <w:spacing w:before="39" w:line="220" w:lineRule="auto"/>
              <w:ind w:left="609"/>
            </w:pPr>
            <w:r>
              <w:rPr>
                <w:b/>
                <w:bCs/>
                <w:spacing w:val="-5"/>
              </w:rPr>
              <w:lastRenderedPageBreak/>
              <w:t>（</w:t>
            </w:r>
            <w:r>
              <w:rPr>
                <w:rFonts w:ascii="Times New Roman" w:eastAsia="Times New Roman" w:hAnsi="Times New Roman" w:cs="Times New Roman"/>
                <w:b/>
                <w:bCs/>
                <w:spacing w:val="-5"/>
              </w:rPr>
              <w:t>4</w:t>
            </w:r>
            <w:r>
              <w:rPr>
                <w:b/>
                <w:bCs/>
                <w:spacing w:val="-5"/>
              </w:rPr>
              <w:t>）噪声环境</w:t>
            </w:r>
          </w:p>
          <w:p w:rsidR="00D97061" w:rsidRDefault="006059E8">
            <w:pPr>
              <w:pStyle w:val="TableText"/>
              <w:spacing w:before="182" w:line="359" w:lineRule="auto"/>
              <w:ind w:left="122" w:right="45" w:firstLine="480"/>
            </w:pPr>
            <w:r>
              <w:rPr>
                <w:spacing w:val="-4"/>
              </w:rPr>
              <w:t>项目厂界、敏感目标噪声满足《声环境质量标准》（</w:t>
            </w:r>
            <w:r>
              <w:rPr>
                <w:rFonts w:ascii="Times New Roman" w:eastAsia="Times New Roman" w:hAnsi="Times New Roman" w:cs="Times New Roman"/>
                <w:spacing w:val="-4"/>
              </w:rPr>
              <w:t>GB3096-2008</w:t>
            </w:r>
            <w:r>
              <w:rPr>
                <w:spacing w:val="-4"/>
              </w:rPr>
              <w:t>）中的</w:t>
            </w:r>
            <w:r>
              <w:rPr>
                <w:rFonts w:ascii="Times New Roman" w:eastAsia="Times New Roman" w:hAnsi="Times New Roman" w:cs="Times New Roman"/>
                <w:spacing w:val="-4"/>
              </w:rPr>
              <w:t>2</w:t>
            </w:r>
            <w:r>
              <w:rPr>
                <w:spacing w:val="-4"/>
              </w:rPr>
              <w:t>类区标准，</w:t>
            </w:r>
            <w:r>
              <w:rPr>
                <w:spacing w:val="-2"/>
              </w:rPr>
              <w:t>项目区声环境质量良好。</w:t>
            </w:r>
          </w:p>
          <w:p w:rsidR="00D97061" w:rsidRDefault="006059E8">
            <w:pPr>
              <w:pStyle w:val="TableText"/>
              <w:spacing w:line="220" w:lineRule="auto"/>
              <w:ind w:left="609"/>
            </w:pPr>
            <w:r>
              <w:rPr>
                <w:b/>
                <w:bCs/>
                <w:spacing w:val="-5"/>
              </w:rPr>
              <w:t>（</w:t>
            </w:r>
            <w:r>
              <w:rPr>
                <w:rFonts w:ascii="Times New Roman" w:eastAsia="Times New Roman" w:hAnsi="Times New Roman" w:cs="Times New Roman"/>
                <w:b/>
                <w:bCs/>
                <w:spacing w:val="-5"/>
              </w:rPr>
              <w:t>5</w:t>
            </w:r>
            <w:r>
              <w:rPr>
                <w:b/>
                <w:bCs/>
                <w:spacing w:val="-5"/>
              </w:rPr>
              <w:t>）土壤环境</w:t>
            </w:r>
          </w:p>
          <w:p w:rsidR="00D97061" w:rsidRDefault="006059E8">
            <w:pPr>
              <w:pStyle w:val="TableText"/>
              <w:spacing w:before="179" w:line="359" w:lineRule="auto"/>
              <w:ind w:left="129" w:right="106" w:firstLine="472"/>
            </w:pPr>
            <w:r>
              <w:rPr>
                <w:spacing w:val="5"/>
              </w:rPr>
              <w:t>项目周边土壤各项指标均满足《土壤环境质量标准</w:t>
            </w:r>
            <w:r>
              <w:rPr>
                <w:spacing w:val="5"/>
              </w:rPr>
              <w:t xml:space="preserve"> </w:t>
            </w:r>
            <w:r>
              <w:rPr>
                <w:spacing w:val="5"/>
              </w:rPr>
              <w:t>农用地土壤污染风险管控标准</w:t>
            </w:r>
            <w:r>
              <w:rPr>
                <w:spacing w:val="-1"/>
              </w:rPr>
              <w:t>（试行）》（</w:t>
            </w:r>
            <w:r>
              <w:rPr>
                <w:rFonts w:ascii="Times New Roman" w:eastAsia="Times New Roman" w:hAnsi="Times New Roman" w:cs="Times New Roman"/>
                <w:spacing w:val="-1"/>
              </w:rPr>
              <w:t>GB15618-2018</w:t>
            </w:r>
            <w:r>
              <w:rPr>
                <w:spacing w:val="-1"/>
              </w:rPr>
              <w:t>）中表</w:t>
            </w:r>
            <w:r>
              <w:rPr>
                <w:rFonts w:ascii="Times New Roman" w:eastAsia="Times New Roman" w:hAnsi="Times New Roman" w:cs="Times New Roman"/>
                <w:spacing w:val="-1"/>
              </w:rPr>
              <w:t>1</w:t>
            </w:r>
            <w:r>
              <w:rPr>
                <w:spacing w:val="-1"/>
              </w:rPr>
              <w:t>用地标准。</w:t>
            </w:r>
          </w:p>
          <w:p w:rsidR="00D97061" w:rsidRDefault="006059E8">
            <w:pPr>
              <w:pStyle w:val="TableText"/>
              <w:spacing w:line="220" w:lineRule="auto"/>
              <w:ind w:left="114"/>
            </w:pPr>
            <w:r>
              <w:rPr>
                <w:rFonts w:ascii="Times New Roman" w:eastAsia="Times New Roman" w:hAnsi="Times New Roman" w:cs="Times New Roman"/>
                <w:b/>
                <w:bCs/>
                <w:spacing w:val="-2"/>
              </w:rPr>
              <w:t>4.</w:t>
            </w:r>
            <w:r>
              <w:rPr>
                <w:b/>
                <w:bCs/>
                <w:spacing w:val="-2"/>
              </w:rPr>
              <w:t>环境影响分析结论</w:t>
            </w:r>
          </w:p>
          <w:p w:rsidR="00D97061" w:rsidRDefault="006059E8">
            <w:pPr>
              <w:pStyle w:val="TableText"/>
              <w:spacing w:before="182" w:line="220" w:lineRule="auto"/>
              <w:ind w:left="609"/>
            </w:pPr>
            <w:r>
              <w:rPr>
                <w:b/>
                <w:bCs/>
                <w:spacing w:val="-5"/>
              </w:rPr>
              <w:t>（</w:t>
            </w:r>
            <w:r>
              <w:rPr>
                <w:rFonts w:ascii="Times New Roman" w:eastAsia="Times New Roman" w:hAnsi="Times New Roman" w:cs="Times New Roman"/>
                <w:b/>
                <w:bCs/>
                <w:spacing w:val="-5"/>
              </w:rPr>
              <w:t>1</w:t>
            </w:r>
            <w:r>
              <w:rPr>
                <w:b/>
                <w:bCs/>
                <w:spacing w:val="-5"/>
              </w:rPr>
              <w:t>）大气环境</w:t>
            </w:r>
          </w:p>
          <w:p w:rsidR="00D97061" w:rsidRDefault="006059E8">
            <w:pPr>
              <w:pStyle w:val="TableText"/>
              <w:spacing w:before="181" w:line="359" w:lineRule="auto"/>
              <w:ind w:left="117" w:right="45" w:firstLine="480"/>
              <w:jc w:val="both"/>
            </w:pPr>
            <w:r>
              <w:rPr>
                <w:spacing w:val="2"/>
              </w:rPr>
              <w:t>施工期间大气污染主要为扬尘，来自清坡、场地平整、覆土、运</w:t>
            </w:r>
            <w:r>
              <w:rPr>
                <w:spacing w:val="1"/>
              </w:rPr>
              <w:t>输过程扬尘和施工</w:t>
            </w:r>
            <w:r>
              <w:rPr>
                <w:spacing w:val="2"/>
              </w:rPr>
              <w:t>过程堆场和裸露场地的风力扬尘。在洒水等措施条件下，可</w:t>
            </w:r>
            <w:r>
              <w:rPr>
                <w:spacing w:val="1"/>
              </w:rPr>
              <w:t>最大限度地降低施工期间扬</w:t>
            </w:r>
            <w:r>
              <w:rPr>
                <w:spacing w:val="2"/>
              </w:rPr>
              <w:t>尘对施工沿线敏感点及周边居民的影响。施工扬尘随着施工</w:t>
            </w:r>
            <w:r>
              <w:rPr>
                <w:spacing w:val="1"/>
              </w:rPr>
              <w:t>期的结束而自然消失，其影</w:t>
            </w:r>
            <w:r>
              <w:rPr>
                <w:spacing w:val="-3"/>
              </w:rPr>
              <w:t>响也是相对短暂的。运输车辆和施工机械废气产生量较少，经过大气的稀释、扩散作用，</w:t>
            </w:r>
            <w:r>
              <w:rPr>
                <w:spacing w:val="-1"/>
              </w:rPr>
              <w:t>对项目周边敏感点及大气环境的影响不大。</w:t>
            </w:r>
          </w:p>
          <w:p w:rsidR="00D97061" w:rsidRDefault="006059E8">
            <w:pPr>
              <w:pStyle w:val="TableText"/>
              <w:spacing w:line="359" w:lineRule="auto"/>
              <w:ind w:left="120" w:right="106" w:firstLine="479"/>
            </w:pPr>
            <w:r>
              <w:rPr>
                <w:spacing w:val="2"/>
              </w:rPr>
              <w:t>本项目为矿山矿坑生态修复项目，项目完工后无污染物排放，</w:t>
            </w:r>
            <w:r>
              <w:rPr>
                <w:spacing w:val="1"/>
              </w:rPr>
              <w:t>项目的建设区域可改</w:t>
            </w:r>
            <w:r>
              <w:rPr>
                <w:spacing w:val="-2"/>
              </w:rPr>
              <w:t>善区域大气环境。</w:t>
            </w:r>
          </w:p>
          <w:p w:rsidR="00D97061" w:rsidRDefault="006059E8">
            <w:pPr>
              <w:pStyle w:val="TableText"/>
              <w:spacing w:line="219" w:lineRule="auto"/>
              <w:ind w:left="609"/>
            </w:pPr>
            <w:r>
              <w:rPr>
                <w:b/>
                <w:bCs/>
                <w:spacing w:val="-5"/>
              </w:rPr>
              <w:t>（</w:t>
            </w:r>
            <w:r>
              <w:rPr>
                <w:rFonts w:ascii="Times New Roman" w:eastAsia="Times New Roman" w:hAnsi="Times New Roman" w:cs="Times New Roman"/>
                <w:b/>
                <w:bCs/>
                <w:spacing w:val="-5"/>
              </w:rPr>
              <w:t>2</w:t>
            </w:r>
            <w:r>
              <w:rPr>
                <w:b/>
                <w:bCs/>
                <w:spacing w:val="-5"/>
              </w:rPr>
              <w:t>）地表水环境</w:t>
            </w:r>
          </w:p>
          <w:p w:rsidR="00D97061" w:rsidRDefault="006059E8">
            <w:pPr>
              <w:pStyle w:val="TableText"/>
              <w:spacing w:before="184" w:line="359" w:lineRule="auto"/>
              <w:ind w:left="118" w:right="107" w:firstLine="471"/>
              <w:jc w:val="both"/>
            </w:pPr>
            <w:r>
              <w:rPr>
                <w:spacing w:val="2"/>
              </w:rPr>
              <w:t>项目修复过程本身不产生废水，矿区内的雨水通过排水沟收集至生态池塘，</w:t>
            </w:r>
            <w:r>
              <w:rPr>
                <w:spacing w:val="1"/>
              </w:rPr>
              <w:t>用于修</w:t>
            </w:r>
            <w:r>
              <w:rPr>
                <w:spacing w:val="2"/>
              </w:rPr>
              <w:t>复过程洒水抑尘使用；施工车辆冲洗废水经沉淀池沉淀后</w:t>
            </w:r>
            <w:r>
              <w:rPr>
                <w:spacing w:val="1"/>
              </w:rPr>
              <w:t>回用修复过程</w:t>
            </w:r>
            <w:r>
              <w:rPr>
                <w:spacing w:val="1"/>
              </w:rPr>
              <w:t>洒水抑尘，不外</w:t>
            </w:r>
            <w:r>
              <w:rPr>
                <w:spacing w:val="2"/>
              </w:rPr>
              <w:t>排；施工人员生活污水经水泥厂生活污水处理系统预处理</w:t>
            </w:r>
            <w:r>
              <w:rPr>
                <w:spacing w:val="1"/>
              </w:rPr>
              <w:t>后排入淮南首创水务八公山污</w:t>
            </w:r>
            <w:r>
              <w:rPr>
                <w:spacing w:val="-2"/>
              </w:rPr>
              <w:t>水处理厂深度处理。</w:t>
            </w:r>
          </w:p>
          <w:p w:rsidR="00D97061" w:rsidRDefault="006059E8">
            <w:pPr>
              <w:pStyle w:val="TableText"/>
              <w:spacing w:before="1" w:line="359" w:lineRule="auto"/>
              <w:ind w:left="118" w:right="107" w:firstLine="479"/>
              <w:jc w:val="both"/>
            </w:pPr>
            <w:r>
              <w:rPr>
                <w:spacing w:val="2"/>
              </w:rPr>
              <w:t>矿区内的员工调配至水泥厂，故矿区修复完成后生活废水与现有</w:t>
            </w:r>
            <w:r>
              <w:rPr>
                <w:spacing w:val="1"/>
              </w:rPr>
              <w:t>相比未发生变化，</w:t>
            </w:r>
            <w:r>
              <w:rPr>
                <w:spacing w:val="2"/>
              </w:rPr>
              <w:t>经水泥厂生活污水处理系统预处理后排入淮南首创水务八</w:t>
            </w:r>
            <w:r>
              <w:rPr>
                <w:spacing w:val="1"/>
              </w:rPr>
              <w:t>公山污水处理厂深度处理。对</w:t>
            </w:r>
            <w:r>
              <w:rPr>
                <w:spacing w:val="-2"/>
              </w:rPr>
              <w:t>地表水影响较小。</w:t>
            </w:r>
          </w:p>
          <w:p w:rsidR="00D97061" w:rsidRDefault="006059E8">
            <w:pPr>
              <w:pStyle w:val="TableText"/>
              <w:spacing w:line="219" w:lineRule="auto"/>
              <w:ind w:left="609"/>
            </w:pPr>
            <w:r>
              <w:rPr>
                <w:b/>
                <w:bCs/>
                <w:spacing w:val="-5"/>
              </w:rPr>
              <w:t>（</w:t>
            </w:r>
            <w:r>
              <w:rPr>
                <w:rFonts w:ascii="Times New Roman" w:eastAsia="Times New Roman" w:hAnsi="Times New Roman" w:cs="Times New Roman"/>
                <w:b/>
                <w:bCs/>
                <w:spacing w:val="-5"/>
              </w:rPr>
              <w:t>3</w:t>
            </w:r>
            <w:r>
              <w:rPr>
                <w:b/>
                <w:bCs/>
                <w:spacing w:val="-5"/>
              </w:rPr>
              <w:t>）地下水环境</w:t>
            </w:r>
          </w:p>
          <w:p w:rsidR="00D97061" w:rsidRDefault="006059E8">
            <w:pPr>
              <w:pStyle w:val="TableText"/>
              <w:spacing w:before="180" w:line="359" w:lineRule="auto"/>
              <w:ind w:left="118" w:right="106" w:firstLine="480"/>
              <w:jc w:val="both"/>
            </w:pPr>
            <w:r>
              <w:rPr>
                <w:spacing w:val="2"/>
              </w:rPr>
              <w:t>本项目为编制环境影响报告表的污染场地修复项目，可不开展</w:t>
            </w:r>
            <w:r>
              <w:rPr>
                <w:spacing w:val="1"/>
              </w:rPr>
              <w:t>地下水评价。本项目</w:t>
            </w:r>
            <w:r>
              <w:rPr>
                <w:spacing w:val="2"/>
              </w:rPr>
              <w:t>运营期主要为植物及土壤浇灌，可能造成地下水水质污染</w:t>
            </w:r>
            <w:r>
              <w:rPr>
                <w:spacing w:val="1"/>
              </w:rPr>
              <w:t>的是地表径流和土壤下渗。通</w:t>
            </w:r>
            <w:r>
              <w:rPr>
                <w:spacing w:val="-1"/>
              </w:rPr>
              <w:t>过植被吸附，运营期对地下水影响较小。</w:t>
            </w:r>
          </w:p>
          <w:p w:rsidR="00D97061" w:rsidRDefault="006059E8">
            <w:pPr>
              <w:pStyle w:val="TableText"/>
              <w:spacing w:line="220" w:lineRule="auto"/>
              <w:ind w:left="609"/>
            </w:pPr>
            <w:r>
              <w:rPr>
                <w:b/>
                <w:bCs/>
                <w:spacing w:val="-5"/>
              </w:rPr>
              <w:t>（</w:t>
            </w:r>
            <w:r>
              <w:rPr>
                <w:rFonts w:ascii="Times New Roman" w:eastAsia="Times New Roman" w:hAnsi="Times New Roman" w:cs="Times New Roman"/>
                <w:b/>
                <w:bCs/>
                <w:spacing w:val="-5"/>
              </w:rPr>
              <w:t>4</w:t>
            </w:r>
            <w:r>
              <w:rPr>
                <w:b/>
                <w:bCs/>
                <w:spacing w:val="-5"/>
              </w:rPr>
              <w:t>）噪声环境</w:t>
            </w:r>
          </w:p>
          <w:p w:rsidR="00D97061" w:rsidRDefault="006059E8">
            <w:pPr>
              <w:pStyle w:val="TableText"/>
              <w:spacing w:before="181" w:line="351" w:lineRule="auto"/>
              <w:ind w:left="120" w:right="107" w:firstLine="477"/>
              <w:jc w:val="both"/>
            </w:pPr>
            <w:r>
              <w:rPr>
                <w:spacing w:val="2"/>
              </w:rPr>
              <w:t>施工期间噪声主要是施工现场的各类机械设备噪声、施工作业噪</w:t>
            </w:r>
            <w:r>
              <w:rPr>
                <w:spacing w:val="1"/>
              </w:rPr>
              <w:t>声以及物料运输造</w:t>
            </w:r>
            <w:r>
              <w:rPr>
                <w:spacing w:val="-1"/>
              </w:rPr>
              <w:t>成的交通噪声与振动，根据前文</w:t>
            </w:r>
            <w:r>
              <w:rPr>
                <w:spacing w:val="-1"/>
              </w:rPr>
              <w:t>“</w:t>
            </w:r>
            <w:r>
              <w:rPr>
                <w:spacing w:val="-1"/>
              </w:rPr>
              <w:t>表</w:t>
            </w:r>
            <w:r>
              <w:rPr>
                <w:spacing w:val="-51"/>
              </w:rPr>
              <w:t xml:space="preserve"> </w:t>
            </w:r>
            <w:r>
              <w:rPr>
                <w:rFonts w:ascii="Times New Roman" w:eastAsia="Times New Roman" w:hAnsi="Times New Roman" w:cs="Times New Roman"/>
                <w:spacing w:val="-1"/>
              </w:rPr>
              <w:t xml:space="preserve">36    </w:t>
            </w:r>
            <w:r>
              <w:rPr>
                <w:spacing w:val="-1"/>
              </w:rPr>
              <w:t>施工期噪声源在不同距离的噪声预测值</w:t>
            </w:r>
            <w:r>
              <w:rPr>
                <w:spacing w:val="-88"/>
              </w:rPr>
              <w:t xml:space="preserve"> </w:t>
            </w:r>
            <w:r>
              <w:rPr>
                <w:spacing w:val="-1"/>
              </w:rPr>
              <w:t>”</w:t>
            </w:r>
            <w:r>
              <w:rPr>
                <w:spacing w:val="-1"/>
              </w:rPr>
              <w:t>，白</w:t>
            </w:r>
            <w:r>
              <w:t>天，各施工机械在</w:t>
            </w:r>
            <w:r>
              <w:rPr>
                <w:spacing w:val="-50"/>
              </w:rPr>
              <w:t xml:space="preserve"> </w:t>
            </w:r>
            <w:r>
              <w:rPr>
                <w:rFonts w:ascii="Times New Roman" w:eastAsia="Times New Roman" w:hAnsi="Times New Roman" w:cs="Times New Roman"/>
              </w:rPr>
              <w:t xml:space="preserve">50m </w:t>
            </w:r>
            <w:r>
              <w:t>左右的范围，即能满足《</w:t>
            </w:r>
            <w:r>
              <w:rPr>
                <w:spacing w:val="-1"/>
              </w:rPr>
              <w:t>建筑施工场界环境噪声排放标准》的要</w:t>
            </w:r>
          </w:p>
        </w:tc>
      </w:tr>
    </w:tbl>
    <w:p w:rsidR="00D97061" w:rsidRDefault="00D97061">
      <w:pPr>
        <w:pStyle w:val="a3"/>
        <w:spacing w:line="52" w:lineRule="exact"/>
        <w:rPr>
          <w:sz w:val="4"/>
        </w:rPr>
      </w:pPr>
    </w:p>
    <w:p w:rsidR="00D97061" w:rsidRDefault="00D97061">
      <w:pPr>
        <w:spacing w:line="52" w:lineRule="exact"/>
        <w:rPr>
          <w:sz w:val="4"/>
          <w:szCs w:val="4"/>
        </w:rPr>
        <w:sectPr w:rsidR="00D97061">
          <w:footerReference w:type="default" r:id="rId112"/>
          <w:pgSz w:w="11906" w:h="16839"/>
          <w:pgMar w:top="1118" w:right="1243" w:bottom="1156" w:left="1242" w:header="829" w:footer="994" w:gutter="0"/>
          <w:cols w:space="720"/>
        </w:sectPr>
      </w:pPr>
    </w:p>
    <w:tbl>
      <w:tblPr>
        <w:tblStyle w:val="TableNormal"/>
        <w:tblW w:w="9415" w:type="dxa"/>
        <w:tblInd w:w="2" w:type="dxa"/>
        <w:tblBorders>
          <w:top w:val="single" w:sz="2" w:space="0" w:color="000000"/>
          <w:left w:val="single" w:sz="2" w:space="0" w:color="000000"/>
          <w:bottom w:val="single" w:sz="2" w:space="0" w:color="000000"/>
          <w:right w:val="single" w:sz="2" w:space="0" w:color="000000"/>
        </w:tblBorders>
        <w:tblLayout w:type="fixed"/>
        <w:tblLook w:val="04A0"/>
      </w:tblPr>
      <w:tblGrid>
        <w:gridCol w:w="9415"/>
      </w:tblGrid>
      <w:tr w:rsidR="00D97061">
        <w:trPr>
          <w:trHeight w:val="14490"/>
        </w:trPr>
        <w:tc>
          <w:tcPr>
            <w:tcW w:w="9415" w:type="dxa"/>
          </w:tcPr>
          <w:p w:rsidR="00D97061" w:rsidRDefault="006059E8">
            <w:pPr>
              <w:pStyle w:val="TableText"/>
              <w:spacing w:before="40" w:line="359" w:lineRule="auto"/>
              <w:ind w:left="137" w:right="1" w:hanging="17"/>
            </w:pPr>
            <w:r>
              <w:rPr>
                <w:spacing w:val="-6"/>
              </w:rPr>
              <w:lastRenderedPageBreak/>
              <w:t>求；夜间，各施工机械在</w:t>
            </w:r>
            <w:r>
              <w:rPr>
                <w:spacing w:val="-55"/>
              </w:rPr>
              <w:t xml:space="preserve"> </w:t>
            </w:r>
            <w:r>
              <w:rPr>
                <w:rFonts w:ascii="Times New Roman" w:eastAsia="Times New Roman" w:hAnsi="Times New Roman" w:cs="Times New Roman"/>
                <w:spacing w:val="-6"/>
              </w:rPr>
              <w:t xml:space="preserve">250m </w:t>
            </w:r>
            <w:r>
              <w:rPr>
                <w:spacing w:val="-6"/>
              </w:rPr>
              <w:t>左右的范围，才能满足《建筑施</w:t>
            </w:r>
            <w:r>
              <w:rPr>
                <w:spacing w:val="-7"/>
              </w:rPr>
              <w:t>工场界环境噪声排放标准》</w:t>
            </w:r>
            <w:r>
              <w:rPr>
                <w:spacing w:val="-8"/>
              </w:rPr>
              <w:t>的要求。</w:t>
            </w:r>
          </w:p>
          <w:p w:rsidR="00D97061" w:rsidRDefault="006059E8">
            <w:pPr>
              <w:pStyle w:val="TableText"/>
              <w:spacing w:line="218" w:lineRule="auto"/>
              <w:ind w:left="601"/>
            </w:pPr>
            <w:r>
              <w:rPr>
                <w:spacing w:val="-1"/>
              </w:rPr>
              <w:t>为减轻施工期对周围环境影响，项目施工期需注意采取以下措施：</w:t>
            </w:r>
          </w:p>
          <w:p w:rsidR="00D97061" w:rsidRDefault="006059E8">
            <w:pPr>
              <w:pStyle w:val="TableText"/>
              <w:spacing w:before="184" w:line="336" w:lineRule="auto"/>
              <w:ind w:left="119" w:right="106" w:firstLine="478"/>
            </w:pPr>
            <w:r>
              <w:rPr>
                <w:spacing w:val="1"/>
              </w:rPr>
              <w:t>①</w:t>
            </w:r>
            <w:r>
              <w:rPr>
                <w:spacing w:val="1"/>
              </w:rPr>
              <w:t>施工单位要合理安排施工作业时间和施工机械设备组合，夜间（</w:t>
            </w:r>
            <w:r>
              <w:rPr>
                <w:rFonts w:ascii="Times New Roman" w:eastAsia="Times New Roman" w:hAnsi="Times New Roman" w:cs="Times New Roman"/>
                <w:spacing w:val="1"/>
              </w:rPr>
              <w:t>22:00</w:t>
            </w:r>
            <w:r>
              <w:rPr>
                <w:spacing w:val="1"/>
              </w:rPr>
              <w:t>～</w:t>
            </w:r>
            <w:r>
              <w:rPr>
                <w:rFonts w:ascii="Times New Roman" w:eastAsia="Times New Roman" w:hAnsi="Times New Roman" w:cs="Times New Roman"/>
                <w:spacing w:val="1"/>
              </w:rPr>
              <w:t>6:00</w:t>
            </w:r>
            <w:r>
              <w:rPr>
                <w:spacing w:val="1"/>
              </w:rPr>
              <w:t>）中</w:t>
            </w:r>
            <w:r>
              <w:t>午（</w:t>
            </w:r>
            <w:r>
              <w:rPr>
                <w:rFonts w:ascii="Times New Roman" w:eastAsia="Times New Roman" w:hAnsi="Times New Roman" w:cs="Times New Roman"/>
              </w:rPr>
              <w:t>12:00~</w:t>
            </w:r>
            <w:r>
              <w:rPr>
                <w:rFonts w:ascii="Times New Roman" w:eastAsia="Times New Roman" w:hAnsi="Times New Roman" w:cs="Times New Roman"/>
                <w:spacing w:val="-21"/>
              </w:rPr>
              <w:t xml:space="preserve"> </w:t>
            </w:r>
            <w:r>
              <w:rPr>
                <w:rFonts w:ascii="Times New Roman" w:eastAsia="Times New Roman" w:hAnsi="Times New Roman" w:cs="Times New Roman"/>
              </w:rPr>
              <w:t>14:00</w:t>
            </w:r>
            <w:r>
              <w:t>）中高考期间禁止一切产噪设备施工，以免影响附近居民的休息。如因工艺要求或特殊需要必须连续作业而进行夜间施工的，施工单位必须提前</w:t>
            </w:r>
            <w:r>
              <w:rPr>
                <w:spacing w:val="-51"/>
              </w:rPr>
              <w:t xml:space="preserve"> </w:t>
            </w:r>
            <w:r>
              <w:rPr>
                <w:rFonts w:ascii="Times New Roman" w:eastAsia="Times New Roman" w:hAnsi="Times New Roman" w:cs="Times New Roman"/>
              </w:rPr>
              <w:t>7</w:t>
            </w:r>
            <w:r>
              <w:rPr>
                <w:rFonts w:ascii="Times New Roman" w:eastAsia="Times New Roman" w:hAnsi="Times New Roman" w:cs="Times New Roman"/>
                <w:spacing w:val="53"/>
                <w:w w:val="101"/>
              </w:rPr>
              <w:t xml:space="preserve"> </w:t>
            </w:r>
            <w:r>
              <w:t>日持建</w:t>
            </w:r>
            <w:r>
              <w:rPr>
                <w:spacing w:val="-1"/>
              </w:rPr>
              <w:t>管部</w:t>
            </w:r>
            <w:r>
              <w:rPr>
                <w:spacing w:val="2"/>
              </w:rPr>
              <w:t>门的证明向淮南市八公山区生态环境分局申报施工日期</w:t>
            </w:r>
            <w:r>
              <w:rPr>
                <w:spacing w:val="1"/>
              </w:rPr>
              <w:t>和时间，并在周围声敏感点张贴</w:t>
            </w:r>
            <w:r>
              <w:rPr>
                <w:spacing w:val="2"/>
              </w:rPr>
              <w:t>告示，经批准备案后方可进行夜间施工。同时，施</w:t>
            </w:r>
            <w:r>
              <w:rPr>
                <w:spacing w:val="1"/>
              </w:rPr>
              <w:t>工单位应严格执行《建筑施工场界环</w:t>
            </w:r>
            <w:r>
              <w:rPr>
                <w:spacing w:val="-1"/>
              </w:rPr>
              <w:t>境噪声排放标准》（</w:t>
            </w:r>
            <w:r>
              <w:rPr>
                <w:rFonts w:ascii="Times New Roman" w:eastAsia="Times New Roman" w:hAnsi="Times New Roman" w:cs="Times New Roman"/>
                <w:spacing w:val="-1"/>
              </w:rPr>
              <w:t>GB12523-2011</w:t>
            </w:r>
            <w:r>
              <w:rPr>
                <w:spacing w:val="-1"/>
              </w:rPr>
              <w:t>）相关要求。</w:t>
            </w:r>
          </w:p>
          <w:p w:rsidR="00D97061" w:rsidRDefault="006059E8">
            <w:pPr>
              <w:pStyle w:val="TableText"/>
              <w:spacing w:before="178" w:line="289" w:lineRule="auto"/>
              <w:ind w:left="121" w:right="109" w:firstLine="475"/>
            </w:pPr>
            <w:r>
              <w:rPr>
                <w:spacing w:val="2"/>
              </w:rPr>
              <w:t>②</w:t>
            </w:r>
            <w:r>
              <w:rPr>
                <w:spacing w:val="2"/>
              </w:rPr>
              <w:t>加强声源噪声控制，尽可能选用噪声较小的施工设备，同时</w:t>
            </w:r>
            <w:r>
              <w:rPr>
                <w:spacing w:val="1"/>
              </w:rPr>
              <w:t>经常保养设备，使设</w:t>
            </w:r>
            <w:r>
              <w:rPr>
                <w:spacing w:val="-1"/>
              </w:rPr>
              <w:t>备维持在最低声级状态下工作。</w:t>
            </w:r>
          </w:p>
          <w:p w:rsidR="00D97061" w:rsidRDefault="006059E8">
            <w:pPr>
              <w:pStyle w:val="TableText"/>
              <w:spacing w:before="182" w:line="290" w:lineRule="auto"/>
              <w:ind w:left="120" w:right="45" w:firstLine="476"/>
            </w:pPr>
            <w:r>
              <w:rPr>
                <w:spacing w:val="-3"/>
              </w:rPr>
              <w:t>③</w:t>
            </w:r>
            <w:r>
              <w:rPr>
                <w:spacing w:val="-3"/>
              </w:rPr>
              <w:t>建设管</w:t>
            </w:r>
            <w:r>
              <w:rPr>
                <w:spacing w:val="-3"/>
              </w:rPr>
              <w:t>理部门应加强对施工场地的噪声管理，施工企业也应对施工噪声进行自</w:t>
            </w:r>
            <w:r>
              <w:rPr>
                <w:spacing w:val="-4"/>
              </w:rPr>
              <w:t>律，</w:t>
            </w:r>
            <w:r>
              <w:rPr>
                <w:spacing w:val="-1"/>
              </w:rPr>
              <w:t>文明施工，避免因施工噪声产生纠纷。</w:t>
            </w:r>
          </w:p>
          <w:p w:rsidR="00D97061" w:rsidRDefault="006059E8">
            <w:pPr>
              <w:pStyle w:val="TableText"/>
              <w:spacing w:before="179" w:line="290" w:lineRule="auto"/>
              <w:ind w:left="118" w:right="109" w:firstLine="478"/>
            </w:pPr>
            <w:r>
              <w:rPr>
                <w:spacing w:val="2"/>
              </w:rPr>
              <w:t>④</w:t>
            </w:r>
            <w:r>
              <w:rPr>
                <w:spacing w:val="2"/>
              </w:rPr>
              <w:t>一切动力机械设备都应适时维修，特别对因松动部件的振动</w:t>
            </w:r>
            <w:r>
              <w:rPr>
                <w:spacing w:val="1"/>
              </w:rPr>
              <w:t>或降低噪声部件的损</w:t>
            </w:r>
            <w:r>
              <w:rPr>
                <w:spacing w:val="-1"/>
              </w:rPr>
              <w:t>坏而产生很强噪声的设备，更应经常检查维护。</w:t>
            </w:r>
          </w:p>
          <w:p w:rsidR="00D97061" w:rsidRDefault="006059E8">
            <w:pPr>
              <w:pStyle w:val="TableText"/>
              <w:spacing w:before="180" w:line="290" w:lineRule="auto"/>
              <w:ind w:left="122" w:right="106" w:firstLine="473"/>
            </w:pPr>
            <w:r>
              <w:rPr>
                <w:spacing w:val="2"/>
              </w:rPr>
              <w:t>⑤</w:t>
            </w:r>
            <w:r>
              <w:rPr>
                <w:spacing w:val="2"/>
              </w:rPr>
              <w:t>注意做好接触高噪声人员的劳动保护，采取轮岗、缩短接触高噪</w:t>
            </w:r>
            <w:r>
              <w:rPr>
                <w:spacing w:val="1"/>
              </w:rPr>
              <w:t>声时间、佩戴防</w:t>
            </w:r>
            <w:r>
              <w:rPr>
                <w:spacing w:val="-1"/>
              </w:rPr>
              <w:t>声耳塞、耳罩等措施减轻噪声的影响程度。</w:t>
            </w:r>
          </w:p>
          <w:p w:rsidR="00D97061" w:rsidRDefault="006059E8">
            <w:pPr>
              <w:pStyle w:val="TableText"/>
              <w:spacing w:before="180" w:line="217" w:lineRule="auto"/>
              <w:ind w:left="596"/>
            </w:pPr>
            <w:r>
              <w:rPr>
                <w:spacing w:val="-1"/>
              </w:rPr>
              <w:t>⑥</w:t>
            </w:r>
            <w:r>
              <w:rPr>
                <w:spacing w:val="-1"/>
              </w:rPr>
              <w:t>在施工期间，加强施工管理，落实各项减震降噪措施。</w:t>
            </w:r>
          </w:p>
          <w:p w:rsidR="00D97061" w:rsidRDefault="006059E8">
            <w:pPr>
              <w:pStyle w:val="TableText"/>
              <w:spacing w:before="186" w:line="217" w:lineRule="auto"/>
              <w:ind w:left="596"/>
            </w:pPr>
            <w:r>
              <w:t>⑦</w:t>
            </w:r>
            <w:r>
              <w:t>合理布局施工设备，将高噪声设备布置至远离敏感区域，以</w:t>
            </w:r>
            <w:r>
              <w:rPr>
                <w:spacing w:val="-1"/>
              </w:rPr>
              <w:t>增加距离衰减作用。</w:t>
            </w:r>
          </w:p>
          <w:p w:rsidR="00D97061" w:rsidRDefault="006059E8">
            <w:pPr>
              <w:pStyle w:val="TableText"/>
              <w:spacing w:before="183" w:line="313" w:lineRule="auto"/>
              <w:ind w:left="119" w:right="107" w:firstLine="477"/>
            </w:pPr>
            <w:r>
              <w:rPr>
                <w:spacing w:val="2"/>
              </w:rPr>
              <w:t>⑧</w:t>
            </w:r>
            <w:r>
              <w:rPr>
                <w:spacing w:val="2"/>
              </w:rPr>
              <w:t>加强施工期噪声监测，发现施工噪声超标并对附近居民点产</w:t>
            </w:r>
            <w:r>
              <w:rPr>
                <w:spacing w:val="1"/>
              </w:rPr>
              <w:t>生影响时必须首先停</w:t>
            </w:r>
            <w:r>
              <w:rPr>
                <w:spacing w:val="2"/>
              </w:rPr>
              <w:t>止施工，并应及时采取有效的噪声污染防治措施，在验</w:t>
            </w:r>
            <w:r>
              <w:rPr>
                <w:spacing w:val="1"/>
              </w:rPr>
              <w:t>证可做到噪声达标排放的前提下</w:t>
            </w:r>
            <w:r>
              <w:rPr>
                <w:spacing w:val="-2"/>
              </w:rPr>
              <w:t>方可继续施工。</w:t>
            </w:r>
          </w:p>
          <w:p w:rsidR="00D97061" w:rsidRDefault="006059E8">
            <w:pPr>
              <w:pStyle w:val="TableText"/>
              <w:spacing w:before="181" w:line="359" w:lineRule="auto"/>
              <w:ind w:left="117" w:right="45" w:firstLine="480"/>
              <w:jc w:val="both"/>
            </w:pPr>
            <w:r>
              <w:rPr>
                <w:spacing w:val="2"/>
              </w:rPr>
              <w:t>通过采取上述措施，将项目施工期施工机械噪声对周围环境的</w:t>
            </w:r>
            <w:r>
              <w:rPr>
                <w:spacing w:val="1"/>
              </w:rPr>
              <w:t>影响降至最低。项目</w:t>
            </w:r>
            <w:r>
              <w:rPr>
                <w:spacing w:val="-3"/>
              </w:rPr>
              <w:t>施工噪声不会对周边环境产生长期影响，随着项目施工结束，施工噪声污染将随之消失，</w:t>
            </w:r>
            <w:r>
              <w:t>在严格执行上述措施的前提下，项目施工噪声对周边环境</w:t>
            </w:r>
            <w:r>
              <w:rPr>
                <w:spacing w:val="-1"/>
              </w:rPr>
              <w:t>产生的影响总体轻微。</w:t>
            </w:r>
          </w:p>
          <w:p w:rsidR="00D97061" w:rsidRDefault="006059E8">
            <w:pPr>
              <w:pStyle w:val="TableText"/>
              <w:spacing w:line="220" w:lineRule="auto"/>
              <w:ind w:left="609"/>
            </w:pPr>
            <w:r>
              <w:rPr>
                <w:b/>
                <w:bCs/>
                <w:spacing w:val="-5"/>
              </w:rPr>
              <w:t>（</w:t>
            </w:r>
            <w:r>
              <w:rPr>
                <w:rFonts w:ascii="Times New Roman" w:eastAsia="Times New Roman" w:hAnsi="Times New Roman" w:cs="Times New Roman"/>
                <w:b/>
                <w:bCs/>
                <w:spacing w:val="-5"/>
              </w:rPr>
              <w:t>5</w:t>
            </w:r>
            <w:r>
              <w:rPr>
                <w:b/>
                <w:bCs/>
                <w:spacing w:val="-5"/>
              </w:rPr>
              <w:t>）固废环境</w:t>
            </w:r>
          </w:p>
          <w:p w:rsidR="00D97061" w:rsidRDefault="006059E8">
            <w:pPr>
              <w:pStyle w:val="TableText"/>
              <w:spacing w:before="182" w:line="359" w:lineRule="auto"/>
              <w:ind w:left="121" w:right="106" w:firstLine="480"/>
            </w:pPr>
            <w:r>
              <w:rPr>
                <w:spacing w:val="2"/>
              </w:rPr>
              <w:t>项目施工期产生的固体废物主要为场地平整、边坡清理</w:t>
            </w:r>
            <w:r>
              <w:rPr>
                <w:spacing w:val="1"/>
              </w:rPr>
              <w:t>、削方造台、养护道路、排</w:t>
            </w:r>
            <w:r>
              <w:t>水沟工程、挡土墙工程、沉淀池工程等建设活</w:t>
            </w:r>
            <w:r>
              <w:rPr>
                <w:spacing w:val="-1"/>
              </w:rPr>
              <w:t>动产生的废土石方和生活垃圾。</w:t>
            </w:r>
          </w:p>
          <w:p w:rsidR="00D97061" w:rsidRDefault="006059E8">
            <w:pPr>
              <w:pStyle w:val="TableText"/>
              <w:spacing w:line="219" w:lineRule="auto"/>
              <w:ind w:left="616"/>
            </w:pPr>
            <w:r>
              <w:rPr>
                <w:rFonts w:ascii="Times New Roman" w:eastAsia="Times New Roman" w:hAnsi="Times New Roman" w:cs="Times New Roman"/>
                <w:spacing w:val="-5"/>
              </w:rPr>
              <w:t>1</w:t>
            </w:r>
            <w:r>
              <w:rPr>
                <w:spacing w:val="-5"/>
              </w:rPr>
              <w:t>）剩余石方</w:t>
            </w:r>
          </w:p>
          <w:p w:rsidR="00D97061" w:rsidRDefault="006059E8">
            <w:pPr>
              <w:pStyle w:val="TableText"/>
              <w:spacing w:before="183" w:line="346" w:lineRule="auto"/>
              <w:ind w:left="120" w:right="106" w:firstLine="481"/>
            </w:pPr>
            <w:r>
              <w:t>项目施工</w:t>
            </w:r>
            <w:r>
              <w:t>期产生的剩余石方量约</w:t>
            </w:r>
            <w:r>
              <w:rPr>
                <w:spacing w:val="-47"/>
              </w:rPr>
              <w:t xml:space="preserve"> </w:t>
            </w:r>
            <w:r>
              <w:rPr>
                <w:rFonts w:ascii="Times New Roman" w:eastAsia="Times New Roman" w:hAnsi="Times New Roman" w:cs="Times New Roman"/>
              </w:rPr>
              <w:t>325712.6m</w:t>
            </w:r>
            <w:r>
              <w:rPr>
                <w:rFonts w:ascii="Times New Roman" w:eastAsia="Times New Roman" w:hAnsi="Times New Roman" w:cs="Times New Roman"/>
                <w:position w:val="8"/>
                <w:sz w:val="15"/>
                <w:szCs w:val="15"/>
              </w:rPr>
              <w:t>3</w:t>
            </w:r>
            <w:r>
              <w:rPr>
                <w:rFonts w:ascii="Times New Roman" w:eastAsia="Times New Roman" w:hAnsi="Times New Roman" w:cs="Times New Roman"/>
                <w:spacing w:val="-8"/>
                <w:position w:val="8"/>
                <w:sz w:val="15"/>
                <w:szCs w:val="15"/>
              </w:rPr>
              <w:t xml:space="preserve"> </w:t>
            </w:r>
            <w:r>
              <w:t>，根据自然资源部印发的《</w:t>
            </w:r>
            <w:r>
              <w:rPr>
                <w:spacing w:val="-1"/>
              </w:rPr>
              <w:t>关于探索利</w:t>
            </w:r>
            <w:r>
              <w:rPr>
                <w:spacing w:val="-3"/>
              </w:rPr>
              <w:t>用市场化方式推进矿山生态修复的意见》（自然资规〔</w:t>
            </w:r>
            <w:r>
              <w:rPr>
                <w:rFonts w:ascii="Times New Roman" w:eastAsia="Times New Roman" w:hAnsi="Times New Roman" w:cs="Times New Roman"/>
                <w:spacing w:val="-3"/>
              </w:rPr>
              <w:t>2019</w:t>
            </w:r>
            <w:r>
              <w:rPr>
                <w:spacing w:val="-3"/>
              </w:rPr>
              <w:t>〕</w:t>
            </w:r>
            <w:r>
              <w:rPr>
                <w:rFonts w:ascii="Times New Roman" w:eastAsia="Times New Roman" w:hAnsi="Times New Roman" w:cs="Times New Roman"/>
                <w:spacing w:val="-3"/>
              </w:rPr>
              <w:t>6</w:t>
            </w:r>
            <w:r>
              <w:rPr>
                <w:rFonts w:ascii="Times New Roman" w:eastAsia="Times New Roman" w:hAnsi="Times New Roman" w:cs="Times New Roman"/>
                <w:spacing w:val="17"/>
              </w:rPr>
              <w:t xml:space="preserve"> </w:t>
            </w:r>
            <w:r>
              <w:rPr>
                <w:spacing w:val="-3"/>
              </w:rPr>
              <w:t>号</w:t>
            </w:r>
            <w:r>
              <w:rPr>
                <w:spacing w:val="-9"/>
              </w:rPr>
              <w:t>），</w:t>
            </w:r>
            <w:r>
              <w:rPr>
                <w:spacing w:val="-3"/>
              </w:rPr>
              <w:t>剩余石方由淮南市</w:t>
            </w:r>
          </w:p>
        </w:tc>
      </w:tr>
    </w:tbl>
    <w:p w:rsidR="00D97061" w:rsidRDefault="00D97061">
      <w:pPr>
        <w:pStyle w:val="a3"/>
        <w:spacing w:line="52" w:lineRule="exact"/>
        <w:rPr>
          <w:sz w:val="4"/>
        </w:rPr>
      </w:pPr>
    </w:p>
    <w:p w:rsidR="00D97061" w:rsidRDefault="00D97061">
      <w:pPr>
        <w:spacing w:line="52" w:lineRule="exact"/>
        <w:rPr>
          <w:sz w:val="4"/>
          <w:szCs w:val="4"/>
        </w:rPr>
        <w:sectPr w:rsidR="00D97061">
          <w:footerReference w:type="default" r:id="rId113"/>
          <w:pgSz w:w="11906" w:h="16839"/>
          <w:pgMar w:top="1118" w:right="1243" w:bottom="1156" w:left="1242" w:header="829" w:footer="994" w:gutter="0"/>
          <w:cols w:space="720"/>
        </w:sectPr>
      </w:pPr>
    </w:p>
    <w:tbl>
      <w:tblPr>
        <w:tblStyle w:val="TableNormal"/>
        <w:tblW w:w="9415" w:type="dxa"/>
        <w:tblInd w:w="2" w:type="dxa"/>
        <w:tblBorders>
          <w:top w:val="single" w:sz="2" w:space="0" w:color="000000"/>
          <w:left w:val="single" w:sz="2" w:space="0" w:color="000000"/>
          <w:bottom w:val="single" w:sz="2" w:space="0" w:color="000000"/>
          <w:right w:val="single" w:sz="2" w:space="0" w:color="000000"/>
        </w:tblBorders>
        <w:tblLayout w:type="fixed"/>
        <w:tblLook w:val="04A0"/>
      </w:tblPr>
      <w:tblGrid>
        <w:gridCol w:w="9415"/>
      </w:tblGrid>
      <w:tr w:rsidR="00D97061">
        <w:trPr>
          <w:trHeight w:val="14101"/>
        </w:trPr>
        <w:tc>
          <w:tcPr>
            <w:tcW w:w="9415" w:type="dxa"/>
          </w:tcPr>
          <w:p w:rsidR="00D97061" w:rsidRDefault="006059E8">
            <w:pPr>
              <w:pStyle w:val="TableText"/>
              <w:spacing w:before="39" w:line="219" w:lineRule="auto"/>
              <w:jc w:val="right"/>
            </w:pPr>
            <w:r>
              <w:rPr>
                <w:spacing w:val="-2"/>
              </w:rPr>
              <w:lastRenderedPageBreak/>
              <w:t>人民政府纳入公共资源交易平台进行公开拍</w:t>
            </w:r>
            <w:r>
              <w:rPr>
                <w:spacing w:val="-3"/>
              </w:rPr>
              <w:t>卖，合法合规进行处置，防止国有资产流失。</w:t>
            </w:r>
          </w:p>
          <w:p w:rsidR="00D97061" w:rsidRDefault="006059E8">
            <w:pPr>
              <w:pStyle w:val="TableText"/>
              <w:spacing w:before="183" w:line="220" w:lineRule="auto"/>
              <w:ind w:left="593"/>
            </w:pPr>
            <w:r>
              <w:rPr>
                <w:rFonts w:ascii="Times New Roman" w:eastAsia="Times New Roman" w:hAnsi="Times New Roman" w:cs="Times New Roman"/>
                <w:spacing w:val="-1"/>
              </w:rPr>
              <w:t>2</w:t>
            </w:r>
            <w:r>
              <w:rPr>
                <w:spacing w:val="-1"/>
              </w:rPr>
              <w:t>）生活垃圾</w:t>
            </w:r>
          </w:p>
          <w:p w:rsidR="00D97061" w:rsidRDefault="006059E8">
            <w:pPr>
              <w:pStyle w:val="TableText"/>
              <w:spacing w:before="179" w:line="219" w:lineRule="auto"/>
              <w:ind w:left="597"/>
            </w:pPr>
            <w:r>
              <w:t>施工期施工人员生活垃圾经集中收集后，定期</w:t>
            </w:r>
            <w:r>
              <w:rPr>
                <w:spacing w:val="-1"/>
              </w:rPr>
              <w:t>由环卫部门清运处置。</w:t>
            </w:r>
          </w:p>
          <w:p w:rsidR="00D97061" w:rsidRDefault="006059E8">
            <w:pPr>
              <w:pStyle w:val="TableText"/>
              <w:spacing w:before="183" w:line="220" w:lineRule="auto"/>
              <w:ind w:left="609"/>
            </w:pPr>
            <w:r>
              <w:rPr>
                <w:b/>
                <w:bCs/>
                <w:spacing w:val="-5"/>
              </w:rPr>
              <w:t>（</w:t>
            </w:r>
            <w:r>
              <w:rPr>
                <w:rFonts w:ascii="Times New Roman" w:eastAsia="Times New Roman" w:hAnsi="Times New Roman" w:cs="Times New Roman"/>
                <w:b/>
                <w:bCs/>
                <w:spacing w:val="-5"/>
              </w:rPr>
              <w:t>6</w:t>
            </w:r>
            <w:r>
              <w:rPr>
                <w:b/>
                <w:bCs/>
                <w:spacing w:val="-5"/>
              </w:rPr>
              <w:t>）生态环境</w:t>
            </w:r>
          </w:p>
          <w:p w:rsidR="00D97061" w:rsidRDefault="006059E8">
            <w:pPr>
              <w:pStyle w:val="TableText"/>
              <w:spacing w:before="177" w:line="360" w:lineRule="auto"/>
              <w:ind w:left="118" w:right="106" w:firstLine="479"/>
              <w:jc w:val="both"/>
            </w:pPr>
            <w:r>
              <w:rPr>
                <w:spacing w:val="2"/>
              </w:rPr>
              <w:t>施工期对生态的影响主要体现在对生态系统、土地利用、水土流</w:t>
            </w:r>
            <w:r>
              <w:rPr>
                <w:spacing w:val="1"/>
              </w:rPr>
              <w:t>失、植被、动物等</w:t>
            </w:r>
            <w:r>
              <w:rPr>
                <w:spacing w:val="2"/>
              </w:rPr>
              <w:t>影响，但由于本工程主要目的是为矿区生态修复，施工活动</w:t>
            </w:r>
            <w:r>
              <w:rPr>
                <w:spacing w:val="1"/>
              </w:rPr>
              <w:t>造成的影响是暂时的，修复</w:t>
            </w:r>
            <w:r>
              <w:rPr>
                <w:spacing w:val="2"/>
              </w:rPr>
              <w:t>治理施工过程中逐步将工矿用地逐步恢复为林地及牧草地等</w:t>
            </w:r>
            <w:r>
              <w:rPr>
                <w:spacing w:val="1"/>
              </w:rPr>
              <w:t>，有利于改善生态环境，总</w:t>
            </w:r>
            <w:r>
              <w:rPr>
                <w:spacing w:val="-2"/>
              </w:rPr>
              <w:t>的来说是有益的。</w:t>
            </w:r>
          </w:p>
          <w:p w:rsidR="00D97061" w:rsidRDefault="006059E8">
            <w:pPr>
              <w:pStyle w:val="TableText"/>
              <w:spacing w:before="6" w:line="358" w:lineRule="auto"/>
              <w:ind w:left="119" w:right="106" w:firstLine="480"/>
              <w:jc w:val="both"/>
            </w:pPr>
            <w:r>
              <w:rPr>
                <w:spacing w:val="2"/>
              </w:rPr>
              <w:t>本项目为生态修复工程，建设完成后，可实现区域生态系统</w:t>
            </w:r>
            <w:r>
              <w:rPr>
                <w:spacing w:val="1"/>
              </w:rPr>
              <w:t>重建，改善矿区生态环</w:t>
            </w:r>
            <w:r>
              <w:rPr>
                <w:spacing w:val="2"/>
              </w:rPr>
              <w:t>境，恢复矿区所在区域土地功能。同时，项目进行矿区</w:t>
            </w:r>
            <w:r>
              <w:rPr>
                <w:spacing w:val="1"/>
              </w:rPr>
              <w:t>植被生态多样性恢复，最终实现</w:t>
            </w:r>
            <w:r>
              <w:rPr>
                <w:spacing w:val="2"/>
              </w:rPr>
              <w:t>整体区域生态修复治理，通过生态修复治理措施后，恢</w:t>
            </w:r>
            <w:r>
              <w:rPr>
                <w:spacing w:val="1"/>
              </w:rPr>
              <w:t>复为林地和人工牧草地等，使矿</w:t>
            </w:r>
            <w:r>
              <w:t>区恢复原有的生态环境及功能，实现与八公山风景名胜区总体规划（</w:t>
            </w:r>
            <w:r>
              <w:rPr>
                <w:rFonts w:ascii="Times New Roman" w:eastAsia="Times New Roman" w:hAnsi="Times New Roman" w:cs="Times New Roman"/>
              </w:rPr>
              <w:t>2016</w:t>
            </w:r>
            <w:r>
              <w:t>—</w:t>
            </w:r>
            <w:r>
              <w:rPr>
                <w:rFonts w:ascii="Times New Roman" w:eastAsia="Times New Roman" w:hAnsi="Times New Roman" w:cs="Times New Roman"/>
              </w:rPr>
              <w:t xml:space="preserve">2030 </w:t>
            </w:r>
            <w:r>
              <w:t>年）相</w:t>
            </w:r>
            <w:r>
              <w:rPr>
                <w:spacing w:val="-1"/>
              </w:rPr>
              <w:t>协调，从而促进周边生态环境及经济生活又好又快发展。</w:t>
            </w:r>
          </w:p>
          <w:p w:rsidR="00D97061" w:rsidRDefault="006059E8">
            <w:pPr>
              <w:pStyle w:val="TableText"/>
              <w:spacing w:line="220" w:lineRule="auto"/>
              <w:ind w:left="116"/>
            </w:pPr>
            <w:r>
              <w:rPr>
                <w:rFonts w:ascii="Times New Roman" w:eastAsia="Times New Roman" w:hAnsi="Times New Roman" w:cs="Times New Roman"/>
                <w:b/>
                <w:bCs/>
                <w:spacing w:val="-3"/>
              </w:rPr>
              <w:t>5.</w:t>
            </w:r>
            <w:r>
              <w:rPr>
                <w:b/>
                <w:bCs/>
                <w:spacing w:val="-3"/>
              </w:rPr>
              <w:t>总量控制</w:t>
            </w:r>
          </w:p>
          <w:p w:rsidR="00D97061" w:rsidRDefault="006059E8">
            <w:pPr>
              <w:pStyle w:val="TableText"/>
              <w:spacing w:before="182" w:line="359" w:lineRule="auto"/>
              <w:ind w:left="149" w:right="107" w:firstLine="450"/>
            </w:pPr>
            <w:r>
              <w:rPr>
                <w:spacing w:val="2"/>
              </w:rPr>
              <w:t>本项目为矿区生态修</w:t>
            </w:r>
            <w:r>
              <w:rPr>
                <w:spacing w:val="2"/>
              </w:rPr>
              <w:t>复治理项目，项目完工后无废气污染物</w:t>
            </w:r>
            <w:r>
              <w:rPr>
                <w:spacing w:val="1"/>
              </w:rPr>
              <w:t>排放，故本项目不需要</w:t>
            </w:r>
            <w:r>
              <w:rPr>
                <w:spacing w:val="-9"/>
              </w:rPr>
              <w:t>申请总量。</w:t>
            </w:r>
          </w:p>
          <w:p w:rsidR="00D97061" w:rsidRDefault="006059E8">
            <w:pPr>
              <w:pStyle w:val="TableText"/>
              <w:spacing w:before="3" w:line="358" w:lineRule="auto"/>
              <w:ind w:left="122" w:right="109" w:firstLine="480"/>
              <w:jc w:val="both"/>
            </w:pPr>
            <w:r>
              <w:rPr>
                <w:spacing w:val="2"/>
              </w:rPr>
              <w:t>项目完工后，矿区内的员工调配至水泥厂，故矿</w:t>
            </w:r>
            <w:r>
              <w:rPr>
                <w:spacing w:val="1"/>
              </w:rPr>
              <w:t>区修复完成后生活废水与现有相比</w:t>
            </w:r>
            <w:r>
              <w:rPr>
                <w:spacing w:val="2"/>
              </w:rPr>
              <w:t>未发生变化，经水泥厂化粪池预处理后排入</w:t>
            </w:r>
            <w:r>
              <w:rPr>
                <w:spacing w:val="1"/>
              </w:rPr>
              <w:t>淮南首创水务八公山污水处理厂深度处理，</w:t>
            </w:r>
            <w:r>
              <w:rPr>
                <w:spacing w:val="-1"/>
              </w:rPr>
              <w:t>总量纳入污水处理厂范畴，故不需要申请总量。</w:t>
            </w:r>
          </w:p>
          <w:p w:rsidR="00D97061" w:rsidRDefault="006059E8">
            <w:pPr>
              <w:pStyle w:val="TableText"/>
              <w:spacing w:before="1" w:line="217" w:lineRule="auto"/>
              <w:ind w:left="117"/>
            </w:pPr>
            <w:r>
              <w:rPr>
                <w:rFonts w:ascii="Times New Roman" w:eastAsia="Times New Roman" w:hAnsi="Times New Roman" w:cs="Times New Roman"/>
                <w:b/>
                <w:bCs/>
                <w:spacing w:val="-3"/>
              </w:rPr>
              <w:t>6.</w:t>
            </w:r>
            <w:r>
              <w:rPr>
                <w:b/>
                <w:bCs/>
                <w:spacing w:val="-3"/>
              </w:rPr>
              <w:t>评价结论</w:t>
            </w:r>
          </w:p>
          <w:p w:rsidR="00D97061" w:rsidRDefault="006059E8">
            <w:pPr>
              <w:pStyle w:val="TableText"/>
              <w:spacing w:before="181" w:line="360" w:lineRule="auto"/>
              <w:ind w:left="117" w:right="106" w:firstLine="483"/>
              <w:jc w:val="both"/>
            </w:pPr>
            <w:r>
              <w:rPr>
                <w:spacing w:val="2"/>
              </w:rPr>
              <w:t>综上所述，本项目建设符合国家产业政策，布局合理。</w:t>
            </w:r>
            <w:r>
              <w:rPr>
                <w:spacing w:val="1"/>
              </w:rPr>
              <w:t>项目对环境的影响主要在施</w:t>
            </w:r>
            <w:r>
              <w:rPr>
                <w:spacing w:val="2"/>
              </w:rPr>
              <w:t>工期，建成后可实现区域生态系统重建，改善矿区生态环境</w:t>
            </w:r>
            <w:r>
              <w:rPr>
                <w:spacing w:val="1"/>
              </w:rPr>
              <w:t>，恢复矿区所在区域土地功</w:t>
            </w:r>
            <w:r>
              <w:rPr>
                <w:spacing w:val="2"/>
              </w:rPr>
              <w:t>能。同时，项目进行矿区植被生态多样性恢复，最终实现整</w:t>
            </w:r>
            <w:r>
              <w:rPr>
                <w:spacing w:val="1"/>
              </w:rPr>
              <w:t>体区域生态修复治理，将人</w:t>
            </w:r>
            <w:r>
              <w:rPr>
                <w:spacing w:val="2"/>
              </w:rPr>
              <w:t>为破坏的区域环境恢复或重建成一个与当地自然界相和谐的</w:t>
            </w:r>
            <w:r>
              <w:rPr>
                <w:spacing w:val="1"/>
              </w:rPr>
              <w:t>生态系统，实现与八公山风</w:t>
            </w:r>
            <w:r>
              <w:t>景名胜区总体规划（</w:t>
            </w:r>
            <w:r>
              <w:rPr>
                <w:rFonts w:ascii="Times New Roman" w:eastAsia="Times New Roman" w:hAnsi="Times New Roman" w:cs="Times New Roman"/>
              </w:rPr>
              <w:t>2016</w:t>
            </w:r>
            <w:r>
              <w:t>—</w:t>
            </w:r>
            <w:r>
              <w:rPr>
                <w:rFonts w:ascii="Times New Roman" w:eastAsia="Times New Roman" w:hAnsi="Times New Roman" w:cs="Times New Roman"/>
              </w:rPr>
              <w:t xml:space="preserve">2030 </w:t>
            </w:r>
            <w:r>
              <w:t>年）相协调，总体来说对环境有利。项目在采纳本报告</w:t>
            </w:r>
            <w:r>
              <w:rPr>
                <w:spacing w:val="2"/>
              </w:rPr>
              <w:t>对策措施的条件下，加强管理，做到污染物达标排放，则项</w:t>
            </w:r>
            <w:r>
              <w:rPr>
                <w:spacing w:val="1"/>
              </w:rPr>
              <w:t>目对周围环境影响在可以接</w:t>
            </w:r>
            <w:r>
              <w:rPr>
                <w:spacing w:val="-1"/>
              </w:rPr>
              <w:t>受的范围内。从环境保护的角度来看，本项目建设可行。</w:t>
            </w:r>
          </w:p>
          <w:p w:rsidR="00D97061" w:rsidRDefault="006059E8">
            <w:pPr>
              <w:pStyle w:val="TableText"/>
              <w:spacing w:before="2" w:line="220" w:lineRule="auto"/>
              <w:ind w:left="124"/>
              <w:rPr>
                <w:sz w:val="28"/>
                <w:szCs w:val="28"/>
              </w:rPr>
            </w:pPr>
            <w:r>
              <w:rPr>
                <w:b/>
                <w:bCs/>
                <w:spacing w:val="-3"/>
                <w:sz w:val="28"/>
                <w:szCs w:val="28"/>
              </w:rPr>
              <w:t>二、环境保护行政主管部门的审批意见</w:t>
            </w:r>
          </w:p>
          <w:p w:rsidR="00D97061" w:rsidRDefault="006059E8">
            <w:pPr>
              <w:pStyle w:val="TableText"/>
              <w:spacing w:before="206" w:line="219" w:lineRule="auto"/>
              <w:ind w:left="118"/>
            </w:pPr>
            <w:r>
              <w:rPr>
                <w:spacing w:val="-1"/>
              </w:rPr>
              <w:t>淮南舜岳水泥有限责任公司：</w:t>
            </w:r>
          </w:p>
          <w:p w:rsidR="00D97061" w:rsidRDefault="006059E8">
            <w:pPr>
              <w:pStyle w:val="TableText"/>
              <w:spacing w:before="180" w:line="219" w:lineRule="auto"/>
              <w:ind w:left="599"/>
            </w:pPr>
            <w:r>
              <w:rPr>
                <w:spacing w:val="2"/>
              </w:rPr>
              <w:t>你公司报来的《淮南舜岳水泥有限责任公司小武山～西车路</w:t>
            </w:r>
            <w:r>
              <w:rPr>
                <w:spacing w:val="1"/>
              </w:rPr>
              <w:t>山关闭矿山废弃采场生</w:t>
            </w:r>
          </w:p>
        </w:tc>
      </w:tr>
    </w:tbl>
    <w:p w:rsidR="00D97061" w:rsidRDefault="00D97061">
      <w:pPr>
        <w:pStyle w:val="a3"/>
      </w:pPr>
    </w:p>
    <w:p w:rsidR="00D97061" w:rsidRDefault="00D97061">
      <w:pPr>
        <w:sectPr w:rsidR="00D97061">
          <w:footerReference w:type="default" r:id="rId114"/>
          <w:pgSz w:w="11906" w:h="16839"/>
          <w:pgMar w:top="1118" w:right="1243" w:bottom="1156" w:left="1242" w:header="829" w:footer="994" w:gutter="0"/>
          <w:cols w:space="720"/>
        </w:sectPr>
      </w:pPr>
    </w:p>
    <w:tbl>
      <w:tblPr>
        <w:tblStyle w:val="TableNormal"/>
        <w:tblW w:w="9415" w:type="dxa"/>
        <w:tblInd w:w="2" w:type="dxa"/>
        <w:tblBorders>
          <w:top w:val="single" w:sz="2" w:space="0" w:color="000000"/>
          <w:left w:val="single" w:sz="2" w:space="0" w:color="000000"/>
          <w:bottom w:val="single" w:sz="2" w:space="0" w:color="000000"/>
          <w:right w:val="single" w:sz="2" w:space="0" w:color="000000"/>
        </w:tblBorders>
        <w:tblLayout w:type="fixed"/>
        <w:tblLook w:val="04A0"/>
      </w:tblPr>
      <w:tblGrid>
        <w:gridCol w:w="9415"/>
      </w:tblGrid>
      <w:tr w:rsidR="00D97061">
        <w:trPr>
          <w:trHeight w:val="14490"/>
        </w:trPr>
        <w:tc>
          <w:tcPr>
            <w:tcW w:w="9415" w:type="dxa"/>
          </w:tcPr>
          <w:p w:rsidR="00D97061" w:rsidRDefault="006059E8">
            <w:pPr>
              <w:pStyle w:val="TableText"/>
              <w:spacing w:before="39" w:line="218" w:lineRule="auto"/>
              <w:ind w:left="118"/>
            </w:pPr>
            <w:r>
              <w:lastRenderedPageBreak/>
              <w:t>态修复工程环境影响报告表》（以下简称《报告表》）已收</w:t>
            </w:r>
            <w:r>
              <w:rPr>
                <w:spacing w:val="-1"/>
              </w:rPr>
              <w:t>悉，经审查后批复如下：</w:t>
            </w:r>
          </w:p>
          <w:p w:rsidR="00D97061" w:rsidRDefault="006059E8">
            <w:pPr>
              <w:pStyle w:val="TableText"/>
              <w:spacing w:before="183" w:line="359" w:lineRule="auto"/>
              <w:ind w:left="122" w:right="107" w:firstLine="475"/>
              <w:jc w:val="both"/>
            </w:pPr>
            <w:r>
              <w:rPr>
                <w:spacing w:val="2"/>
              </w:rPr>
              <w:t>在全面落实环评文件提出的各项生态环境保护措施和污染防治措</w:t>
            </w:r>
            <w:r>
              <w:rPr>
                <w:spacing w:val="1"/>
              </w:rPr>
              <w:t>施的前提下，原则</w:t>
            </w:r>
            <w:r>
              <w:rPr>
                <w:spacing w:val="2"/>
              </w:rPr>
              <w:t>同意该项目按照安徽睿晟环境科技有限公司编制</w:t>
            </w:r>
            <w:r>
              <w:rPr>
                <w:spacing w:val="1"/>
              </w:rPr>
              <w:t>的《报告表》及本审批意见要求进行建</w:t>
            </w:r>
            <w:r>
              <w:rPr>
                <w:spacing w:val="-7"/>
              </w:rPr>
              <w:t>设。</w:t>
            </w:r>
          </w:p>
          <w:p w:rsidR="00D97061" w:rsidRDefault="006059E8">
            <w:pPr>
              <w:pStyle w:val="TableText"/>
              <w:spacing w:line="219" w:lineRule="auto"/>
              <w:ind w:left="602"/>
            </w:pPr>
            <w:r>
              <w:rPr>
                <w:spacing w:val="-3"/>
              </w:rPr>
              <w:t>一、项目概况</w:t>
            </w:r>
          </w:p>
          <w:p w:rsidR="00D97061" w:rsidRDefault="006059E8">
            <w:pPr>
              <w:pStyle w:val="TableText"/>
              <w:spacing w:before="184" w:line="359" w:lineRule="auto"/>
              <w:ind w:left="9" w:right="106" w:firstLine="588"/>
              <w:jc w:val="both"/>
            </w:pPr>
            <w:r>
              <w:rPr>
                <w:spacing w:val="2"/>
              </w:rPr>
              <w:t>淮南舜岳水泥有限责任公司小武山～西车路山关闭矿山废弃采</w:t>
            </w:r>
            <w:r>
              <w:rPr>
                <w:spacing w:val="1"/>
              </w:rPr>
              <w:t>场生态修复工程位于</w:t>
            </w:r>
            <w:r>
              <w:rPr>
                <w:spacing w:val="2"/>
              </w:rPr>
              <w:t>淮南市八公山区土坝孜街道小武山～西车路山废弃采场区域，工程对总面积</w:t>
            </w:r>
            <w:r>
              <w:rPr>
                <w:spacing w:val="-25"/>
              </w:rPr>
              <w:t xml:space="preserve"> </w:t>
            </w:r>
            <w:r>
              <w:rPr>
                <w:rFonts w:ascii="Times New Roman" w:eastAsia="Times New Roman" w:hAnsi="Times New Roman" w:cs="Times New Roman"/>
                <w:spacing w:val="2"/>
              </w:rPr>
              <w:t>115926.</w:t>
            </w:r>
            <w:r>
              <w:rPr>
                <w:rFonts w:ascii="Times New Roman" w:eastAsia="Times New Roman" w:hAnsi="Times New Roman" w:cs="Times New Roman"/>
                <w:spacing w:val="-32"/>
              </w:rPr>
              <w:t xml:space="preserve"> </w:t>
            </w:r>
            <w:r>
              <w:rPr>
                <w:rFonts w:ascii="Times New Roman" w:eastAsia="Times New Roman" w:hAnsi="Times New Roman" w:cs="Times New Roman"/>
                <w:spacing w:val="2"/>
              </w:rPr>
              <w:t>1m</w:t>
            </w:r>
            <w:r>
              <w:rPr>
                <w:rFonts w:ascii="Times New Roman" w:eastAsia="Times New Roman" w:hAnsi="Times New Roman" w:cs="Times New Roman"/>
                <w:spacing w:val="2"/>
                <w:position w:val="7"/>
                <w:sz w:val="15"/>
                <w:szCs w:val="15"/>
              </w:rPr>
              <w:t>2</w:t>
            </w:r>
            <w:r>
              <w:rPr>
                <w:rFonts w:ascii="Times New Roman" w:eastAsia="Times New Roman" w:hAnsi="Times New Roman" w:cs="Times New Roman"/>
                <w:position w:val="7"/>
                <w:sz w:val="15"/>
                <w:szCs w:val="15"/>
              </w:rPr>
              <w:t xml:space="preserve"> </w:t>
            </w:r>
            <w:r>
              <w:t>（约</w:t>
            </w:r>
            <w:r>
              <w:rPr>
                <w:spacing w:val="-22"/>
              </w:rPr>
              <w:t xml:space="preserve"> </w:t>
            </w:r>
            <w:r>
              <w:rPr>
                <w:rFonts w:ascii="Times New Roman" w:eastAsia="Times New Roman" w:hAnsi="Times New Roman" w:cs="Times New Roman"/>
              </w:rPr>
              <w:t xml:space="preserve">173.9 </w:t>
            </w:r>
            <w:r>
              <w:t>亩）废弃矿山进行生态修复，包括场地平整，开挖石方</w:t>
            </w:r>
            <w:r>
              <w:rPr>
                <w:spacing w:val="-45"/>
              </w:rPr>
              <w:t xml:space="preserve"> </w:t>
            </w:r>
            <w:r>
              <w:rPr>
                <w:rFonts w:ascii="Times New Roman" w:eastAsia="Times New Roman" w:hAnsi="Times New Roman" w:cs="Times New Roman"/>
              </w:rPr>
              <w:t>352949.48m</w:t>
            </w:r>
            <w:r>
              <w:rPr>
                <w:rFonts w:ascii="Times New Roman" w:eastAsia="Times New Roman" w:hAnsi="Times New Roman" w:cs="Times New Roman"/>
                <w:position w:val="8"/>
                <w:sz w:val="15"/>
                <w:szCs w:val="15"/>
              </w:rPr>
              <w:t xml:space="preserve">3 </w:t>
            </w:r>
            <w:r>
              <w:t>，回填方</w:t>
            </w:r>
            <w:r>
              <w:rPr>
                <w:spacing w:val="-2"/>
              </w:rPr>
              <w:t>量</w:t>
            </w:r>
            <w:r>
              <w:rPr>
                <w:spacing w:val="-37"/>
              </w:rPr>
              <w:t xml:space="preserve"> </w:t>
            </w:r>
            <w:r>
              <w:rPr>
                <w:rFonts w:ascii="Times New Roman" w:eastAsia="Times New Roman" w:hAnsi="Times New Roman" w:cs="Times New Roman"/>
                <w:spacing w:val="-2"/>
              </w:rPr>
              <w:t>9344.5m</w:t>
            </w:r>
            <w:r>
              <w:rPr>
                <w:rFonts w:ascii="Times New Roman" w:eastAsia="Times New Roman" w:hAnsi="Times New Roman" w:cs="Times New Roman"/>
                <w:spacing w:val="-2"/>
                <w:position w:val="7"/>
                <w:sz w:val="15"/>
                <w:szCs w:val="15"/>
              </w:rPr>
              <w:t>3</w:t>
            </w:r>
            <w:r>
              <w:rPr>
                <w:rFonts w:ascii="Times New Roman" w:eastAsia="Times New Roman" w:hAnsi="Times New Roman" w:cs="Times New Roman"/>
                <w:spacing w:val="-7"/>
                <w:position w:val="7"/>
                <w:sz w:val="15"/>
                <w:szCs w:val="15"/>
              </w:rPr>
              <w:t xml:space="preserve"> </w:t>
            </w:r>
            <w:r>
              <w:rPr>
                <w:spacing w:val="-2"/>
              </w:rPr>
              <w:t>，覆土</w:t>
            </w:r>
            <w:r>
              <w:rPr>
                <w:spacing w:val="-47"/>
              </w:rPr>
              <w:t xml:space="preserve"> </w:t>
            </w:r>
            <w:r>
              <w:rPr>
                <w:rFonts w:ascii="Times New Roman" w:eastAsia="Times New Roman" w:hAnsi="Times New Roman" w:cs="Times New Roman"/>
                <w:spacing w:val="-2"/>
              </w:rPr>
              <w:t>64606.0m3</w:t>
            </w:r>
            <w:r>
              <w:rPr>
                <w:rFonts w:ascii="Times New Roman" w:eastAsia="Times New Roman" w:hAnsi="Times New Roman" w:cs="Times New Roman"/>
                <w:spacing w:val="-31"/>
              </w:rPr>
              <w:t xml:space="preserve"> </w:t>
            </w:r>
            <w:r>
              <w:rPr>
                <w:spacing w:val="-2"/>
              </w:rPr>
              <w:t>，植乔木</w:t>
            </w:r>
            <w:r>
              <w:rPr>
                <w:spacing w:val="-48"/>
              </w:rPr>
              <w:t xml:space="preserve"> </w:t>
            </w:r>
            <w:r>
              <w:rPr>
                <w:rFonts w:ascii="Times New Roman" w:eastAsia="Times New Roman" w:hAnsi="Times New Roman" w:cs="Times New Roman"/>
                <w:spacing w:val="-2"/>
              </w:rPr>
              <w:t xml:space="preserve">5412 </w:t>
            </w:r>
            <w:r>
              <w:rPr>
                <w:spacing w:val="-2"/>
              </w:rPr>
              <w:t>株，灌木</w:t>
            </w:r>
            <w:r>
              <w:rPr>
                <w:spacing w:val="-53"/>
              </w:rPr>
              <w:t xml:space="preserve"> </w:t>
            </w:r>
            <w:r>
              <w:rPr>
                <w:rFonts w:ascii="Times New Roman" w:eastAsia="Times New Roman" w:hAnsi="Times New Roman" w:cs="Times New Roman"/>
                <w:spacing w:val="-2"/>
              </w:rPr>
              <w:t xml:space="preserve">28198 </w:t>
            </w:r>
            <w:r>
              <w:rPr>
                <w:spacing w:val="-2"/>
              </w:rPr>
              <w:t>株，撒播草籽</w:t>
            </w:r>
            <w:r>
              <w:rPr>
                <w:spacing w:val="-29"/>
              </w:rPr>
              <w:t xml:space="preserve"> </w:t>
            </w:r>
            <w:r>
              <w:rPr>
                <w:rFonts w:ascii="Times New Roman" w:eastAsia="Times New Roman" w:hAnsi="Times New Roman" w:cs="Times New Roman"/>
                <w:spacing w:val="-2"/>
              </w:rPr>
              <w:t>11.28hm</w:t>
            </w:r>
            <w:r>
              <w:rPr>
                <w:rFonts w:ascii="Times New Roman" w:eastAsia="Times New Roman" w:hAnsi="Times New Roman" w:cs="Times New Roman"/>
                <w:spacing w:val="-2"/>
                <w:position w:val="7"/>
                <w:sz w:val="15"/>
                <w:szCs w:val="15"/>
              </w:rPr>
              <w:t>2</w:t>
            </w:r>
            <w:r>
              <w:rPr>
                <w:rFonts w:ascii="Times New Roman" w:eastAsia="Times New Roman" w:hAnsi="Times New Roman" w:cs="Times New Roman"/>
                <w:spacing w:val="-9"/>
                <w:position w:val="7"/>
                <w:sz w:val="15"/>
                <w:szCs w:val="15"/>
              </w:rPr>
              <w:t xml:space="preserve"> </w:t>
            </w:r>
            <w:r>
              <w:rPr>
                <w:spacing w:val="-2"/>
              </w:rPr>
              <w:t>；修</w:t>
            </w:r>
            <w:r>
              <w:t>建挡土墙</w:t>
            </w:r>
            <w:r>
              <w:rPr>
                <w:spacing w:val="-46"/>
              </w:rPr>
              <w:t xml:space="preserve"> </w:t>
            </w:r>
            <w:r>
              <w:rPr>
                <w:rFonts w:ascii="Times New Roman" w:eastAsia="Times New Roman" w:hAnsi="Times New Roman" w:cs="Times New Roman"/>
              </w:rPr>
              <w:t>563.9m</w:t>
            </w:r>
            <w:r>
              <w:rPr>
                <w:rFonts w:ascii="Times New Roman" w:eastAsia="Times New Roman" w:hAnsi="Times New Roman" w:cs="Times New Roman"/>
                <w:position w:val="7"/>
                <w:sz w:val="15"/>
                <w:szCs w:val="15"/>
              </w:rPr>
              <w:t xml:space="preserve">3 </w:t>
            </w:r>
            <w:r>
              <w:t>，排水沟</w:t>
            </w:r>
            <w:r>
              <w:rPr>
                <w:spacing w:val="-45"/>
              </w:rPr>
              <w:t xml:space="preserve"> </w:t>
            </w:r>
            <w:r>
              <w:rPr>
                <w:rFonts w:ascii="Times New Roman" w:eastAsia="Times New Roman" w:hAnsi="Times New Roman" w:cs="Times New Roman"/>
              </w:rPr>
              <w:t>989m</w:t>
            </w:r>
            <w:r>
              <w:rPr>
                <w:rFonts w:ascii="Times New Roman" w:eastAsia="Times New Roman" w:hAnsi="Times New Roman" w:cs="Times New Roman"/>
                <w:spacing w:val="-26"/>
              </w:rPr>
              <w:t xml:space="preserve"> </w:t>
            </w:r>
            <w:r>
              <w:t>，</w:t>
            </w:r>
            <w:r>
              <w:rPr>
                <w:spacing w:val="-1"/>
              </w:rPr>
              <w:t>沉淀池</w:t>
            </w:r>
            <w:r>
              <w:rPr>
                <w:spacing w:val="-27"/>
              </w:rPr>
              <w:t xml:space="preserve"> </w:t>
            </w:r>
            <w:r>
              <w:rPr>
                <w:rFonts w:ascii="Times New Roman" w:eastAsia="Times New Roman" w:hAnsi="Times New Roman" w:cs="Times New Roman"/>
                <w:spacing w:val="-1"/>
              </w:rPr>
              <w:t>16.32m</w:t>
            </w:r>
            <w:r>
              <w:rPr>
                <w:rFonts w:ascii="Times New Roman" w:eastAsia="Times New Roman" w:hAnsi="Times New Roman" w:cs="Times New Roman"/>
                <w:spacing w:val="-1"/>
                <w:position w:val="7"/>
                <w:sz w:val="15"/>
                <w:szCs w:val="15"/>
              </w:rPr>
              <w:t xml:space="preserve">3 </w:t>
            </w:r>
            <w:r>
              <w:rPr>
                <w:spacing w:val="-1"/>
              </w:rPr>
              <w:t>，养护道路</w:t>
            </w:r>
            <w:r>
              <w:rPr>
                <w:spacing w:val="-50"/>
              </w:rPr>
              <w:t xml:space="preserve"> </w:t>
            </w:r>
            <w:r>
              <w:rPr>
                <w:rFonts w:ascii="Times New Roman" w:eastAsia="Times New Roman" w:hAnsi="Times New Roman" w:cs="Times New Roman"/>
                <w:spacing w:val="-1"/>
              </w:rPr>
              <w:t>2000m</w:t>
            </w:r>
            <w:r>
              <w:rPr>
                <w:rFonts w:ascii="Times New Roman" w:eastAsia="Times New Roman" w:hAnsi="Times New Roman" w:cs="Times New Roman"/>
                <w:spacing w:val="-1"/>
                <w:position w:val="7"/>
                <w:sz w:val="15"/>
                <w:szCs w:val="15"/>
              </w:rPr>
              <w:t xml:space="preserve">2 </w:t>
            </w:r>
            <w:r>
              <w:rPr>
                <w:spacing w:val="-1"/>
              </w:rPr>
              <w:t>，设项目信息牌</w:t>
            </w:r>
            <w:r>
              <w:rPr>
                <w:spacing w:val="-27"/>
              </w:rPr>
              <w:t xml:space="preserve"> </w:t>
            </w:r>
            <w:r>
              <w:rPr>
                <w:rFonts w:ascii="Times New Roman" w:eastAsia="Times New Roman" w:hAnsi="Times New Roman" w:cs="Times New Roman"/>
                <w:spacing w:val="-1"/>
              </w:rPr>
              <w:t>1</w:t>
            </w:r>
            <w:r>
              <w:rPr>
                <w:spacing w:val="5"/>
              </w:rPr>
              <w:t>个，警示牌</w:t>
            </w:r>
            <w:r>
              <w:rPr>
                <w:spacing w:val="-43"/>
              </w:rPr>
              <w:t xml:space="preserve"> </w:t>
            </w:r>
            <w:r>
              <w:rPr>
                <w:rFonts w:ascii="Times New Roman" w:eastAsia="Times New Roman" w:hAnsi="Times New Roman" w:cs="Times New Roman"/>
                <w:spacing w:val="5"/>
              </w:rPr>
              <w:t xml:space="preserve">7 </w:t>
            </w:r>
            <w:r>
              <w:rPr>
                <w:spacing w:val="5"/>
              </w:rPr>
              <w:t>个，监测点</w:t>
            </w:r>
            <w:r>
              <w:rPr>
                <w:rFonts w:ascii="Times New Roman" w:eastAsia="Times New Roman" w:hAnsi="Times New Roman" w:cs="Times New Roman"/>
                <w:spacing w:val="5"/>
              </w:rPr>
              <w:t xml:space="preserve">2 </w:t>
            </w:r>
            <w:r>
              <w:rPr>
                <w:spacing w:val="5"/>
              </w:rPr>
              <w:t>个，植被养护</w:t>
            </w:r>
            <w:r>
              <w:rPr>
                <w:spacing w:val="-52"/>
              </w:rPr>
              <w:t xml:space="preserve"> </w:t>
            </w:r>
            <w:r>
              <w:rPr>
                <w:rFonts w:ascii="Times New Roman" w:eastAsia="Times New Roman" w:hAnsi="Times New Roman" w:cs="Times New Roman"/>
                <w:spacing w:val="5"/>
              </w:rPr>
              <w:t xml:space="preserve">2 </w:t>
            </w:r>
            <w:r>
              <w:rPr>
                <w:spacing w:val="5"/>
              </w:rPr>
              <w:t>年。该项目已经淮南市八公山区发展和改革</w:t>
            </w:r>
            <w:r>
              <w:rPr>
                <w:spacing w:val="2"/>
              </w:rPr>
              <w:t>委员会备案，项目代码为</w:t>
            </w:r>
            <w:r>
              <w:rPr>
                <w:spacing w:val="-37"/>
              </w:rPr>
              <w:t xml:space="preserve"> </w:t>
            </w:r>
            <w:r>
              <w:rPr>
                <w:rFonts w:ascii="Times New Roman" w:eastAsia="Times New Roman" w:hAnsi="Times New Roman" w:cs="Times New Roman"/>
                <w:spacing w:val="2"/>
              </w:rPr>
              <w:t>2309-340405-04-01-556535</w:t>
            </w:r>
            <w:r>
              <w:rPr>
                <w:spacing w:val="2"/>
              </w:rPr>
              <w:t>。</w:t>
            </w:r>
          </w:p>
          <w:p w:rsidR="00D97061" w:rsidRDefault="006059E8">
            <w:pPr>
              <w:pStyle w:val="TableText"/>
              <w:spacing w:line="220" w:lineRule="auto"/>
              <w:ind w:left="602"/>
            </w:pPr>
            <w:r>
              <w:rPr>
                <w:spacing w:val="-2"/>
              </w:rPr>
              <w:t>二、污染防治措施要求</w:t>
            </w:r>
          </w:p>
          <w:p w:rsidR="00D97061" w:rsidRDefault="006059E8">
            <w:pPr>
              <w:pStyle w:val="TableText"/>
              <w:spacing w:before="180" w:line="359" w:lineRule="auto"/>
              <w:ind w:left="119" w:right="107" w:firstLine="481"/>
            </w:pPr>
            <w:r>
              <w:rPr>
                <w:spacing w:val="2"/>
              </w:rPr>
              <w:t>为保护区域环境质量不因本项目建设而降低，项目设计</w:t>
            </w:r>
            <w:r>
              <w:rPr>
                <w:spacing w:val="1"/>
              </w:rPr>
              <w:t>、建设和运行必须做到以下</w:t>
            </w:r>
            <w:r>
              <w:rPr>
                <w:spacing w:val="-4"/>
              </w:rPr>
              <w:t>要求：</w:t>
            </w:r>
          </w:p>
          <w:p w:rsidR="00D97061" w:rsidRDefault="006059E8">
            <w:pPr>
              <w:pStyle w:val="TableText"/>
              <w:spacing w:line="219" w:lineRule="auto"/>
              <w:ind w:left="489"/>
            </w:pPr>
            <w:r>
              <w:rPr>
                <w:spacing w:val="-2"/>
              </w:rPr>
              <w:t>（一）严格落实生态环境保护措施</w:t>
            </w:r>
          </w:p>
          <w:p w:rsidR="00D97061" w:rsidRDefault="006059E8">
            <w:pPr>
              <w:pStyle w:val="TableText"/>
              <w:spacing w:before="183" w:line="359" w:lineRule="auto"/>
              <w:ind w:left="118" w:right="106" w:firstLine="483"/>
            </w:pPr>
            <w:r>
              <w:rPr>
                <w:spacing w:val="2"/>
              </w:rPr>
              <w:t>项目施工范围内涉及八公山风景名胜区、淮河中下游湖</w:t>
            </w:r>
            <w:r>
              <w:rPr>
                <w:spacing w:val="1"/>
              </w:rPr>
              <w:t>泊洼地生物多样性保护生态</w:t>
            </w:r>
            <w:r>
              <w:rPr>
                <w:spacing w:val="2"/>
              </w:rPr>
              <w:t>保护红线等生态敏感区，应严格控制施工范围，采取绿色</w:t>
            </w:r>
            <w:r>
              <w:rPr>
                <w:spacing w:val="1"/>
              </w:rPr>
              <w:t>施工工艺，减少土地扰动及植</w:t>
            </w:r>
            <w:r>
              <w:rPr>
                <w:spacing w:val="2"/>
              </w:rPr>
              <w:t>被破坏；加强表土堆存防护及管理工作；施工结束后及时</w:t>
            </w:r>
            <w:r>
              <w:rPr>
                <w:spacing w:val="1"/>
              </w:rPr>
              <w:t>对临时占地进行生态恢复；优</w:t>
            </w:r>
            <w:r>
              <w:rPr>
                <w:spacing w:val="2"/>
              </w:rPr>
              <w:t>化施工组织设计方案，缩短施工作业时间，制定相应的恢</w:t>
            </w:r>
            <w:r>
              <w:rPr>
                <w:spacing w:val="1"/>
              </w:rPr>
              <w:t>复和补偿等生态保护措施，加</w:t>
            </w:r>
            <w:r>
              <w:t>强施工人员管理和宣传教育，并落实生态监测计划，最大限度</w:t>
            </w:r>
            <w:r>
              <w:rPr>
                <w:spacing w:val="-1"/>
              </w:rPr>
              <w:t>减轻对生态环境的影响。</w:t>
            </w:r>
          </w:p>
          <w:p w:rsidR="00D97061" w:rsidRDefault="006059E8">
            <w:pPr>
              <w:pStyle w:val="TableText"/>
              <w:spacing w:line="219" w:lineRule="auto"/>
              <w:ind w:left="489"/>
            </w:pPr>
            <w:r>
              <w:rPr>
                <w:spacing w:val="-2"/>
              </w:rPr>
              <w:t>（二）严格落实水污染防治措施</w:t>
            </w:r>
          </w:p>
          <w:p w:rsidR="00D97061" w:rsidRDefault="006059E8">
            <w:pPr>
              <w:pStyle w:val="TableText"/>
              <w:spacing w:before="183" w:line="359" w:lineRule="auto"/>
              <w:ind w:left="118" w:right="107" w:firstLine="483"/>
              <w:jc w:val="both"/>
            </w:pPr>
            <w:r>
              <w:rPr>
                <w:spacing w:val="2"/>
              </w:rPr>
              <w:t>项目施工现场设置临时沉淀池，施工废水经沉淀后回</w:t>
            </w:r>
            <w:r>
              <w:rPr>
                <w:spacing w:val="1"/>
              </w:rPr>
              <w:t>用于施工场地洒水降尘，不外</w:t>
            </w:r>
            <w:r>
              <w:rPr>
                <w:spacing w:val="2"/>
              </w:rPr>
              <w:t>排。矿区内的雨水通过排水沟收集至沉淀池，用于修复过</w:t>
            </w:r>
            <w:r>
              <w:rPr>
                <w:spacing w:val="1"/>
              </w:rPr>
              <w:t>程洒水抑尘使用。施工人员生</w:t>
            </w:r>
            <w:r>
              <w:rPr>
                <w:spacing w:val="2"/>
              </w:rPr>
              <w:t>活污水经水泥厂生活污水处理系统预处理后排入淮南首创</w:t>
            </w:r>
            <w:r>
              <w:rPr>
                <w:spacing w:val="1"/>
              </w:rPr>
              <w:t>水务八公山污水处理厂深度处</w:t>
            </w:r>
            <w:r>
              <w:rPr>
                <w:spacing w:val="-5"/>
              </w:rPr>
              <w:t>理。</w:t>
            </w:r>
          </w:p>
          <w:p w:rsidR="00D97061" w:rsidRDefault="006059E8">
            <w:pPr>
              <w:pStyle w:val="TableText"/>
              <w:spacing w:before="1" w:line="219" w:lineRule="auto"/>
              <w:ind w:left="489"/>
            </w:pPr>
            <w:r>
              <w:rPr>
                <w:spacing w:val="-2"/>
              </w:rPr>
              <w:t>（三）严格落实大气污染防治措施</w:t>
            </w:r>
          </w:p>
          <w:p w:rsidR="00D97061" w:rsidRDefault="006059E8">
            <w:pPr>
              <w:pStyle w:val="TableText"/>
              <w:spacing w:before="182" w:line="359" w:lineRule="auto"/>
              <w:ind w:left="118" w:right="107" w:firstLine="481"/>
              <w:jc w:val="both"/>
            </w:pPr>
            <w:r>
              <w:rPr>
                <w:spacing w:val="2"/>
              </w:rPr>
              <w:t>落实《报告表》中关于施工期的环境管理要求。施工现场</w:t>
            </w:r>
            <w:r>
              <w:rPr>
                <w:spacing w:val="1"/>
              </w:rPr>
              <w:t>做到六个百分百；配备洒</w:t>
            </w:r>
            <w:r>
              <w:rPr>
                <w:spacing w:val="2"/>
              </w:rPr>
              <w:t>水车、雾炮机对平台清理、石方开挖、覆土等作业进行洒</w:t>
            </w:r>
            <w:r>
              <w:rPr>
                <w:spacing w:val="1"/>
              </w:rPr>
              <w:t>水降尘；施工现场做好施工围</w:t>
            </w:r>
            <w:r>
              <w:rPr>
                <w:spacing w:val="-2"/>
              </w:rPr>
              <w:t>挡与苫盖。</w:t>
            </w:r>
          </w:p>
          <w:p w:rsidR="00D97061" w:rsidRDefault="006059E8">
            <w:pPr>
              <w:pStyle w:val="TableText"/>
              <w:spacing w:line="219" w:lineRule="auto"/>
              <w:ind w:left="489"/>
            </w:pPr>
            <w:r>
              <w:rPr>
                <w:spacing w:val="-2"/>
              </w:rPr>
              <w:t>（四）严格落实噪声污染防治措施</w:t>
            </w:r>
          </w:p>
        </w:tc>
      </w:tr>
    </w:tbl>
    <w:p w:rsidR="00D97061" w:rsidRDefault="00D97061">
      <w:pPr>
        <w:pStyle w:val="a3"/>
        <w:spacing w:line="52" w:lineRule="exact"/>
        <w:rPr>
          <w:sz w:val="4"/>
        </w:rPr>
      </w:pPr>
    </w:p>
    <w:p w:rsidR="00D97061" w:rsidRDefault="00D97061">
      <w:pPr>
        <w:spacing w:line="52" w:lineRule="exact"/>
        <w:rPr>
          <w:sz w:val="4"/>
          <w:szCs w:val="4"/>
        </w:rPr>
        <w:sectPr w:rsidR="00D97061">
          <w:footerReference w:type="default" r:id="rId115"/>
          <w:pgSz w:w="11906" w:h="16839"/>
          <w:pgMar w:top="1118" w:right="1243" w:bottom="1156" w:left="1242" w:header="829" w:footer="994" w:gutter="0"/>
          <w:cols w:space="720"/>
        </w:sectPr>
      </w:pPr>
    </w:p>
    <w:tbl>
      <w:tblPr>
        <w:tblStyle w:val="TableNormal"/>
        <w:tblW w:w="9415" w:type="dxa"/>
        <w:tblInd w:w="2" w:type="dxa"/>
        <w:tblBorders>
          <w:top w:val="single" w:sz="2" w:space="0" w:color="000000"/>
          <w:left w:val="single" w:sz="2" w:space="0" w:color="000000"/>
          <w:bottom w:val="single" w:sz="2" w:space="0" w:color="000000"/>
          <w:right w:val="single" w:sz="2" w:space="0" w:color="000000"/>
        </w:tblBorders>
        <w:tblLayout w:type="fixed"/>
        <w:tblLook w:val="04A0"/>
      </w:tblPr>
      <w:tblGrid>
        <w:gridCol w:w="9415"/>
      </w:tblGrid>
      <w:tr w:rsidR="00D97061">
        <w:trPr>
          <w:trHeight w:val="14490"/>
        </w:trPr>
        <w:tc>
          <w:tcPr>
            <w:tcW w:w="9415" w:type="dxa"/>
          </w:tcPr>
          <w:p w:rsidR="00D97061" w:rsidRDefault="006059E8">
            <w:pPr>
              <w:pStyle w:val="TableText"/>
              <w:spacing w:before="40" w:line="359" w:lineRule="auto"/>
              <w:ind w:left="129" w:right="109" w:firstLine="467"/>
            </w:pPr>
            <w:r>
              <w:rPr>
                <w:spacing w:val="2"/>
              </w:rPr>
              <w:lastRenderedPageBreak/>
              <w:t>选用低噪声设备；对动力机械设备定期进行维修、养护；在</w:t>
            </w:r>
            <w:r>
              <w:rPr>
                <w:spacing w:val="1"/>
              </w:rPr>
              <w:t>物料运输途中经过村庄</w:t>
            </w:r>
            <w:r>
              <w:rPr>
                <w:spacing w:val="-1"/>
              </w:rPr>
              <w:t>时减速慢行，减少鸣笛次数；合理安排施工及运输时间。</w:t>
            </w:r>
          </w:p>
          <w:p w:rsidR="00D97061" w:rsidRDefault="006059E8">
            <w:pPr>
              <w:pStyle w:val="TableText"/>
              <w:spacing w:line="219" w:lineRule="auto"/>
              <w:ind w:left="489"/>
            </w:pPr>
            <w:r>
              <w:rPr>
                <w:spacing w:val="-2"/>
              </w:rPr>
              <w:t>（五）严格落实固废污染防治措施</w:t>
            </w:r>
          </w:p>
          <w:p w:rsidR="00D97061" w:rsidRDefault="006059E8">
            <w:pPr>
              <w:pStyle w:val="TableText"/>
              <w:spacing w:before="181" w:line="359" w:lineRule="auto"/>
              <w:ind w:left="117" w:right="107" w:firstLine="480"/>
              <w:jc w:val="both"/>
            </w:pPr>
            <w:r>
              <w:rPr>
                <w:spacing w:val="2"/>
              </w:rPr>
              <w:t>平整土地多余土方由当地人民政府纳入公共交易平台进行综合利</w:t>
            </w:r>
            <w:r>
              <w:rPr>
                <w:spacing w:val="1"/>
              </w:rPr>
              <w:t>用；洗车平台沉淀</w:t>
            </w:r>
            <w:r>
              <w:rPr>
                <w:spacing w:val="2"/>
              </w:rPr>
              <w:t>池底泥、修剪的植物枝叶等园林垃圾和人员生活垃圾经收集</w:t>
            </w:r>
            <w:r>
              <w:rPr>
                <w:spacing w:val="1"/>
              </w:rPr>
              <w:t>后由环卫部门清运处理；废</w:t>
            </w:r>
            <w:r>
              <w:rPr>
                <w:spacing w:val="-1"/>
              </w:rPr>
              <w:t>机油暂存于舜岳水泥厂危废库，定期交有资质单位处置。</w:t>
            </w:r>
          </w:p>
          <w:p w:rsidR="00D97061" w:rsidRDefault="006059E8">
            <w:pPr>
              <w:pStyle w:val="TableText"/>
              <w:spacing w:before="2" w:line="359" w:lineRule="auto"/>
              <w:ind w:left="120" w:right="106" w:firstLine="369"/>
            </w:pPr>
            <w:r>
              <w:rPr>
                <w:spacing w:val="-2"/>
              </w:rPr>
              <w:t>（六）项目应加强环境保护管理，落实好生态环境保护措施监督检查清单中的各项要</w:t>
            </w:r>
            <w:r>
              <w:rPr>
                <w:spacing w:val="-6"/>
              </w:rPr>
              <w:t>求。</w:t>
            </w:r>
          </w:p>
          <w:p w:rsidR="00D97061" w:rsidRDefault="006059E8">
            <w:pPr>
              <w:pStyle w:val="TableText"/>
              <w:spacing w:line="219" w:lineRule="auto"/>
              <w:ind w:left="598"/>
            </w:pPr>
            <w:r>
              <w:rPr>
                <w:spacing w:val="-2"/>
              </w:rPr>
              <w:t>三、环境管理要求</w:t>
            </w:r>
          </w:p>
          <w:p w:rsidR="00D97061" w:rsidRDefault="006059E8">
            <w:pPr>
              <w:pStyle w:val="TableText"/>
              <w:spacing w:before="181" w:line="359" w:lineRule="auto"/>
              <w:ind w:left="121" w:right="107" w:firstLine="480"/>
              <w:jc w:val="both"/>
            </w:pPr>
            <w:r>
              <w:rPr>
                <w:spacing w:val="1"/>
              </w:rPr>
              <w:t>项目建设过程中应严格执行环境保护</w:t>
            </w:r>
            <w:r>
              <w:rPr>
                <w:spacing w:val="1"/>
              </w:rPr>
              <w:t>“</w:t>
            </w:r>
            <w:r>
              <w:rPr>
                <w:spacing w:val="1"/>
              </w:rPr>
              <w:t>三同时</w:t>
            </w:r>
            <w:r>
              <w:rPr>
                <w:spacing w:val="-88"/>
              </w:rPr>
              <w:t xml:space="preserve"> </w:t>
            </w:r>
            <w:r>
              <w:rPr>
                <w:spacing w:val="1"/>
              </w:rPr>
              <w:t>”</w:t>
            </w:r>
            <w:r>
              <w:rPr>
                <w:spacing w:val="1"/>
              </w:rPr>
              <w:t>制度。依</w:t>
            </w:r>
            <w:r>
              <w:t>据《固定污染源排污许可</w:t>
            </w:r>
            <w:r>
              <w:rPr>
                <w:spacing w:val="2"/>
              </w:rPr>
              <w:t>分类管理目录》需办理排污许可证的，项目建成后</w:t>
            </w:r>
            <w:r>
              <w:rPr>
                <w:spacing w:val="1"/>
              </w:rPr>
              <w:t>，须在实际排</w:t>
            </w:r>
            <w:r>
              <w:rPr>
                <w:spacing w:val="1"/>
              </w:rPr>
              <w:t>放污染物或者启动生产</w:t>
            </w:r>
            <w:r>
              <w:rPr>
                <w:spacing w:val="2"/>
              </w:rPr>
              <w:t>设施之前依法取得排污许可证，不得无证排污。项</w:t>
            </w:r>
            <w:r>
              <w:rPr>
                <w:spacing w:val="1"/>
              </w:rPr>
              <w:t>目竣工后，应按规定开展环境保护验</w:t>
            </w:r>
            <w:r>
              <w:rPr>
                <w:spacing w:val="-1"/>
              </w:rPr>
              <w:t>收，经验收合格后，项目方可正式投入生产或者使用。</w:t>
            </w:r>
          </w:p>
          <w:p w:rsidR="00D97061" w:rsidRDefault="006059E8">
            <w:pPr>
              <w:pStyle w:val="TableText"/>
              <w:spacing w:line="219" w:lineRule="auto"/>
              <w:ind w:left="620"/>
            </w:pPr>
            <w:r>
              <w:rPr>
                <w:spacing w:val="-4"/>
              </w:rPr>
              <w:t>四、环评执行标准</w:t>
            </w:r>
          </w:p>
          <w:p w:rsidR="00D97061" w:rsidRDefault="006059E8">
            <w:pPr>
              <w:pStyle w:val="TableText"/>
              <w:spacing w:before="183" w:line="220" w:lineRule="auto"/>
              <w:ind w:left="489"/>
            </w:pPr>
            <w:r>
              <w:rPr>
                <w:spacing w:val="-3"/>
              </w:rPr>
              <w:t>（一）废气排放</w:t>
            </w:r>
          </w:p>
          <w:p w:rsidR="00D97061" w:rsidRDefault="006059E8">
            <w:pPr>
              <w:pStyle w:val="TableText"/>
              <w:spacing w:before="180" w:line="359" w:lineRule="auto"/>
              <w:ind w:left="121" w:right="107" w:firstLine="476"/>
            </w:pPr>
            <w:r>
              <w:rPr>
                <w:spacing w:val="2"/>
              </w:rPr>
              <w:t>矿区生态修复治理工程施工期无组织废气排放参照执行安徽省地</w:t>
            </w:r>
            <w:r>
              <w:rPr>
                <w:spacing w:val="1"/>
              </w:rPr>
              <w:t>方标准《水泥工业</w:t>
            </w:r>
            <w:r>
              <w:t>大气污染物排放标准》（</w:t>
            </w:r>
            <w:r>
              <w:rPr>
                <w:rFonts w:ascii="Times New Roman" w:eastAsia="Times New Roman" w:hAnsi="Times New Roman" w:cs="Times New Roman"/>
              </w:rPr>
              <w:t>DB34/357</w:t>
            </w:r>
            <w:r>
              <w:rPr>
                <w:rFonts w:ascii="Times New Roman" w:eastAsia="Times New Roman" w:hAnsi="Times New Roman" w:cs="Times New Roman"/>
                <w:spacing w:val="-1"/>
              </w:rPr>
              <w:t>6-2020</w:t>
            </w:r>
            <w:r>
              <w:rPr>
                <w:spacing w:val="-1"/>
              </w:rPr>
              <w:t>）中表</w:t>
            </w:r>
            <w:r>
              <w:rPr>
                <w:spacing w:val="-55"/>
              </w:rPr>
              <w:t xml:space="preserve"> </w:t>
            </w:r>
            <w:r>
              <w:rPr>
                <w:rFonts w:ascii="Times New Roman" w:eastAsia="Times New Roman" w:hAnsi="Times New Roman" w:cs="Times New Roman"/>
                <w:spacing w:val="-1"/>
              </w:rPr>
              <w:t xml:space="preserve">2 </w:t>
            </w:r>
            <w:r>
              <w:rPr>
                <w:spacing w:val="-1"/>
              </w:rPr>
              <w:t>无组织标准限值。</w:t>
            </w:r>
          </w:p>
          <w:p w:rsidR="00D97061" w:rsidRDefault="006059E8">
            <w:pPr>
              <w:pStyle w:val="TableText"/>
              <w:spacing w:line="219" w:lineRule="auto"/>
              <w:ind w:left="489"/>
            </w:pPr>
            <w:r>
              <w:rPr>
                <w:spacing w:val="-3"/>
              </w:rPr>
              <w:t>（二）废水排放</w:t>
            </w:r>
          </w:p>
          <w:p w:rsidR="00D97061" w:rsidRDefault="006059E8">
            <w:pPr>
              <w:pStyle w:val="TableText"/>
              <w:spacing w:before="182" w:line="359" w:lineRule="auto"/>
              <w:ind w:left="119" w:right="106" w:firstLine="478"/>
              <w:jc w:val="both"/>
            </w:pPr>
            <w:r>
              <w:rPr>
                <w:spacing w:val="-3"/>
              </w:rPr>
              <w:t>矿区雨水经处理满足《污水综合排放标准》（</w:t>
            </w:r>
            <w:r>
              <w:rPr>
                <w:rFonts w:ascii="Times New Roman" w:eastAsia="Times New Roman" w:hAnsi="Times New Roman" w:cs="Times New Roman"/>
                <w:spacing w:val="-3"/>
              </w:rPr>
              <w:t>GB8978-1996</w:t>
            </w:r>
            <w:r>
              <w:rPr>
                <w:spacing w:val="-3"/>
              </w:rPr>
              <w:t>）中一级标准，用于修复</w:t>
            </w:r>
            <w:r>
              <w:rPr>
                <w:spacing w:val="-2"/>
              </w:rPr>
              <w:t>过程洒水抑尘使用；生活污水经预处理满足《污</w:t>
            </w:r>
            <w:r>
              <w:rPr>
                <w:spacing w:val="-3"/>
              </w:rPr>
              <w:t>水综合排放标准》（</w:t>
            </w:r>
            <w:r>
              <w:rPr>
                <w:rFonts w:ascii="Times New Roman" w:eastAsia="Times New Roman" w:hAnsi="Times New Roman" w:cs="Times New Roman"/>
                <w:spacing w:val="-3"/>
              </w:rPr>
              <w:t>GB8978-1996</w:t>
            </w:r>
            <w:r>
              <w:rPr>
                <w:spacing w:val="-3"/>
              </w:rPr>
              <w:t>）中三</w:t>
            </w:r>
            <w:r>
              <w:rPr>
                <w:spacing w:val="-1"/>
              </w:rPr>
              <w:t>级标准后排入淮南首创水务八公山污水处理厂。</w:t>
            </w:r>
          </w:p>
          <w:p w:rsidR="00D97061" w:rsidRDefault="006059E8">
            <w:pPr>
              <w:pStyle w:val="TableText"/>
              <w:spacing w:line="212" w:lineRule="auto"/>
              <w:ind w:left="598"/>
            </w:pPr>
            <w:r>
              <w:rPr>
                <w:rFonts w:ascii="Times New Roman" w:eastAsia="Times New Roman" w:hAnsi="Times New Roman" w:cs="Times New Roman"/>
                <w:spacing w:val="-5"/>
              </w:rPr>
              <w:t>(</w:t>
            </w:r>
            <w:r>
              <w:rPr>
                <w:spacing w:val="-5"/>
              </w:rPr>
              <w:t>三</w:t>
            </w:r>
            <w:r>
              <w:rPr>
                <w:rFonts w:ascii="Times New Roman" w:eastAsia="Times New Roman" w:hAnsi="Times New Roman" w:cs="Times New Roman"/>
                <w:spacing w:val="-5"/>
              </w:rPr>
              <w:t>)</w:t>
            </w:r>
            <w:r>
              <w:rPr>
                <w:rFonts w:ascii="Times New Roman" w:eastAsia="Times New Roman" w:hAnsi="Times New Roman" w:cs="Times New Roman"/>
                <w:spacing w:val="7"/>
              </w:rPr>
              <w:t xml:space="preserve">      </w:t>
            </w:r>
            <w:r>
              <w:rPr>
                <w:spacing w:val="-5"/>
              </w:rPr>
              <w:t>噪声排放</w:t>
            </w:r>
          </w:p>
          <w:p w:rsidR="00D97061" w:rsidRDefault="006059E8">
            <w:pPr>
              <w:pStyle w:val="TableText"/>
              <w:spacing w:before="193" w:line="359" w:lineRule="auto"/>
              <w:ind w:left="134" w:right="106" w:firstLine="467"/>
            </w:pPr>
            <w:r>
              <w:t>项目施工期噪声排放执行《建筑施工场界环境噪声排放标准》（</w:t>
            </w:r>
            <w:r>
              <w:rPr>
                <w:rFonts w:ascii="Times New Roman" w:eastAsia="Times New Roman" w:hAnsi="Times New Roman" w:cs="Times New Roman"/>
              </w:rPr>
              <w:t>GB12523-2011</w:t>
            </w:r>
            <w:r>
              <w:t>）中</w:t>
            </w:r>
            <w:r>
              <w:rPr>
                <w:spacing w:val="-6"/>
              </w:rPr>
              <w:t>限值要求。</w:t>
            </w:r>
          </w:p>
          <w:p w:rsidR="00D97061" w:rsidRDefault="006059E8">
            <w:pPr>
              <w:pStyle w:val="TableText"/>
              <w:spacing w:line="220" w:lineRule="auto"/>
              <w:ind w:left="489"/>
            </w:pPr>
            <w:r>
              <w:rPr>
                <w:spacing w:val="-3"/>
              </w:rPr>
              <w:t>（四）固体废物</w:t>
            </w:r>
          </w:p>
          <w:p w:rsidR="00D97061" w:rsidRDefault="006059E8">
            <w:pPr>
              <w:pStyle w:val="TableText"/>
              <w:spacing w:before="181" w:line="359" w:lineRule="auto"/>
              <w:ind w:left="9" w:right="7" w:firstLine="592"/>
              <w:jc w:val="both"/>
            </w:pPr>
            <w:r>
              <w:rPr>
                <w:spacing w:val="8"/>
              </w:rPr>
              <w:t>一般工业固体废物处置参照执行《一般工业固体废物贮存和填埋污染控制标准》</w:t>
            </w:r>
            <w:r>
              <w:rPr>
                <w:spacing w:val="5"/>
              </w:rPr>
              <w:t xml:space="preserve"> </w:t>
            </w:r>
            <w:r>
              <w:rPr>
                <w:spacing w:val="-1"/>
              </w:rPr>
              <w:t>（</w:t>
            </w:r>
            <w:r>
              <w:rPr>
                <w:rFonts w:ascii="Times New Roman" w:eastAsia="Times New Roman" w:hAnsi="Times New Roman" w:cs="Times New Roman"/>
                <w:spacing w:val="-1"/>
              </w:rPr>
              <w:t>GB18599-2020</w:t>
            </w:r>
            <w:r>
              <w:t>）；</w:t>
            </w:r>
            <w:r>
              <w:rPr>
                <w:spacing w:val="-1"/>
              </w:rPr>
              <w:t>危险废物贮存执行《</w:t>
            </w:r>
            <w:r>
              <w:rPr>
                <w:spacing w:val="-2"/>
              </w:rPr>
              <w:t>危险废物贮存污染控制标准》（</w:t>
            </w:r>
            <w:r>
              <w:rPr>
                <w:rFonts w:ascii="Times New Roman" w:eastAsia="Times New Roman" w:hAnsi="Times New Roman" w:cs="Times New Roman"/>
                <w:spacing w:val="-2"/>
              </w:rPr>
              <w:t>GB18597-2001</w:t>
            </w:r>
            <w:r>
              <w:rPr>
                <w:spacing w:val="-2"/>
              </w:rPr>
              <w:t>）</w:t>
            </w:r>
            <w:r>
              <w:rPr>
                <w:spacing w:val="9"/>
              </w:rPr>
              <w:t>及其修改单相关要求。</w:t>
            </w:r>
          </w:p>
          <w:p w:rsidR="00D97061" w:rsidRDefault="006059E8">
            <w:pPr>
              <w:pStyle w:val="TableText"/>
              <w:spacing w:line="219" w:lineRule="auto"/>
              <w:ind w:left="489"/>
            </w:pPr>
            <w:r>
              <w:rPr>
                <w:spacing w:val="-1"/>
              </w:rPr>
              <w:t>（五）如有环境功能区划调整、新标准制定实施等情况，按照要求执行新标准。</w:t>
            </w:r>
          </w:p>
          <w:p w:rsidR="00D97061" w:rsidRDefault="006059E8">
            <w:pPr>
              <w:pStyle w:val="TableText"/>
              <w:spacing w:before="183" w:line="220" w:lineRule="auto"/>
              <w:ind w:left="602"/>
            </w:pPr>
            <w:r>
              <w:rPr>
                <w:spacing w:val="-3"/>
              </w:rPr>
              <w:t>五、其他要求</w:t>
            </w:r>
          </w:p>
          <w:p w:rsidR="00D97061" w:rsidRDefault="006059E8">
            <w:pPr>
              <w:pStyle w:val="TableText"/>
              <w:spacing w:before="179" w:line="219" w:lineRule="auto"/>
              <w:ind w:left="489"/>
            </w:pPr>
            <w:r>
              <w:rPr>
                <w:spacing w:val="-1"/>
              </w:rPr>
              <w:t>（一）本审批意见仅是我局对该项目环评文件的批复意见，项目涉及的规划、安监、</w:t>
            </w:r>
          </w:p>
        </w:tc>
      </w:tr>
    </w:tbl>
    <w:p w:rsidR="00D97061" w:rsidRDefault="00D97061">
      <w:pPr>
        <w:pStyle w:val="a3"/>
        <w:spacing w:line="55" w:lineRule="exact"/>
        <w:rPr>
          <w:sz w:val="4"/>
        </w:rPr>
      </w:pPr>
    </w:p>
    <w:p w:rsidR="00D97061" w:rsidRDefault="00D97061">
      <w:pPr>
        <w:spacing w:line="55" w:lineRule="exact"/>
        <w:rPr>
          <w:sz w:val="4"/>
          <w:szCs w:val="4"/>
        </w:rPr>
        <w:sectPr w:rsidR="00D97061">
          <w:footerReference w:type="default" r:id="rId116"/>
          <w:pgSz w:w="11906" w:h="16839"/>
          <w:pgMar w:top="1118" w:right="1243" w:bottom="1153" w:left="1242" w:header="829" w:footer="994" w:gutter="0"/>
          <w:cols w:space="720"/>
        </w:sectPr>
      </w:pPr>
    </w:p>
    <w:tbl>
      <w:tblPr>
        <w:tblStyle w:val="TableNormal"/>
        <w:tblW w:w="9415" w:type="dxa"/>
        <w:tblInd w:w="2" w:type="dxa"/>
        <w:tblBorders>
          <w:top w:val="single" w:sz="2" w:space="0" w:color="000000"/>
          <w:left w:val="single" w:sz="2" w:space="0" w:color="000000"/>
          <w:bottom w:val="single" w:sz="2" w:space="0" w:color="000000"/>
          <w:right w:val="single" w:sz="2" w:space="0" w:color="000000"/>
        </w:tblBorders>
        <w:tblLayout w:type="fixed"/>
        <w:tblLook w:val="04A0"/>
      </w:tblPr>
      <w:tblGrid>
        <w:gridCol w:w="9415"/>
      </w:tblGrid>
      <w:tr w:rsidR="00D97061">
        <w:trPr>
          <w:trHeight w:val="13855"/>
        </w:trPr>
        <w:tc>
          <w:tcPr>
            <w:tcW w:w="9415" w:type="dxa"/>
          </w:tcPr>
          <w:p w:rsidR="00D97061" w:rsidRDefault="006059E8">
            <w:pPr>
              <w:pStyle w:val="TableText"/>
              <w:spacing w:before="40" w:line="219" w:lineRule="auto"/>
              <w:ind w:left="121"/>
            </w:pPr>
            <w:r>
              <w:rPr>
                <w:spacing w:val="-1"/>
              </w:rPr>
              <w:lastRenderedPageBreak/>
              <w:t>建设、土地等其他事项遵照有关部门的要求执行后，方可投入运营。</w:t>
            </w:r>
          </w:p>
          <w:p w:rsidR="00D97061" w:rsidRDefault="006059E8">
            <w:pPr>
              <w:pStyle w:val="TableText"/>
              <w:spacing w:before="183" w:line="288" w:lineRule="auto"/>
              <w:ind w:left="123" w:right="106" w:firstLine="365"/>
            </w:pPr>
            <w:r>
              <w:rPr>
                <w:spacing w:val="-2"/>
              </w:rPr>
              <w:t>（二）若发现建设单位、环评编制单位弄虚作假或不落实承诺内容的，可撤销许可决</w:t>
            </w:r>
            <w:r>
              <w:rPr>
                <w:spacing w:val="-1"/>
              </w:rPr>
              <w:t>定，并依法查处，并向社会公开，将失信企业纳入相关诚信体系。</w:t>
            </w:r>
          </w:p>
          <w:p w:rsidR="00D97061" w:rsidRDefault="006059E8">
            <w:pPr>
              <w:pStyle w:val="TableText"/>
              <w:spacing w:before="183" w:line="289" w:lineRule="auto"/>
              <w:ind w:left="140" w:right="106" w:firstLine="348"/>
            </w:pPr>
            <w:r>
              <w:rPr>
                <w:spacing w:val="-2"/>
              </w:rPr>
              <w:t>（三）你公司应按规定配合各级行使生态环境保护职能部门做好建设项目环境保护事</w:t>
            </w:r>
            <w:r>
              <w:rPr>
                <w:spacing w:val="-4"/>
              </w:rPr>
              <w:t>中事后监管工作。</w:t>
            </w:r>
          </w:p>
          <w:p w:rsidR="00D97061" w:rsidRDefault="006059E8">
            <w:pPr>
              <w:pStyle w:val="TableText"/>
              <w:spacing w:before="183" w:line="360" w:lineRule="auto"/>
              <w:ind w:left="118" w:right="26" w:firstLine="481"/>
            </w:pPr>
            <w:r>
              <w:rPr>
                <w:spacing w:val="-3"/>
              </w:rPr>
              <w:t>六、请八公山生态环境保护综合行政执法大队、区住建局、区城管局、土坝孜街道、</w:t>
            </w:r>
            <w:r>
              <w:rPr>
                <w:spacing w:val="-1"/>
              </w:rPr>
              <w:t>做好项目运营期的事中事后环保监管工作。</w:t>
            </w:r>
          </w:p>
        </w:tc>
      </w:tr>
    </w:tbl>
    <w:p w:rsidR="00D97061" w:rsidRDefault="00D97061">
      <w:pPr>
        <w:pStyle w:val="a3"/>
      </w:pPr>
    </w:p>
    <w:p w:rsidR="00D97061" w:rsidRDefault="00D97061">
      <w:pPr>
        <w:sectPr w:rsidR="00D97061">
          <w:footerReference w:type="default" r:id="rId117"/>
          <w:pgSz w:w="11906" w:h="16839"/>
          <w:pgMar w:top="1118" w:right="1243" w:bottom="1156" w:left="1242" w:header="829" w:footer="994" w:gutter="0"/>
          <w:cols w:space="720"/>
        </w:sectPr>
      </w:pPr>
    </w:p>
    <w:p w:rsidR="00D97061" w:rsidRDefault="006059E8">
      <w:pPr>
        <w:spacing w:before="1" w:line="219" w:lineRule="auto"/>
        <w:ind w:left="3076"/>
        <w:outlineLvl w:val="0"/>
        <w:rPr>
          <w:rFonts w:ascii="SimSun" w:eastAsia="SimSun" w:hAnsi="SimSun" w:cs="SimSun"/>
          <w:sz w:val="28"/>
          <w:szCs w:val="28"/>
        </w:rPr>
      </w:pPr>
      <w:r>
        <w:rPr>
          <w:rFonts w:ascii="SimSun" w:eastAsia="SimSun" w:hAnsi="SimSun" w:cs="SimSun"/>
          <w:b/>
          <w:bCs/>
          <w:spacing w:val="-4"/>
          <w:sz w:val="28"/>
          <w:szCs w:val="28"/>
        </w:rPr>
        <w:lastRenderedPageBreak/>
        <w:t>表</w:t>
      </w:r>
      <w:r>
        <w:rPr>
          <w:rFonts w:ascii="SimSun" w:eastAsia="SimSun" w:hAnsi="SimSun" w:cs="SimSun"/>
          <w:spacing w:val="-49"/>
          <w:sz w:val="28"/>
          <w:szCs w:val="28"/>
        </w:rPr>
        <w:t xml:space="preserve"> </w:t>
      </w:r>
      <w:r>
        <w:rPr>
          <w:rFonts w:ascii="Times New Roman" w:eastAsia="Times New Roman" w:hAnsi="Times New Roman" w:cs="Times New Roman"/>
          <w:b/>
          <w:bCs/>
          <w:spacing w:val="-4"/>
          <w:sz w:val="28"/>
          <w:szCs w:val="28"/>
        </w:rPr>
        <w:t xml:space="preserve">6 </w:t>
      </w:r>
      <w:r>
        <w:rPr>
          <w:rFonts w:ascii="SimSun" w:eastAsia="SimSun" w:hAnsi="SimSun" w:cs="SimSun"/>
          <w:b/>
          <w:bCs/>
          <w:spacing w:val="-4"/>
          <w:sz w:val="28"/>
          <w:szCs w:val="28"/>
        </w:rPr>
        <w:t>环境保护措施执行情况</w:t>
      </w:r>
    </w:p>
    <w:p w:rsidR="00D97061" w:rsidRDefault="00D97061">
      <w:pPr>
        <w:spacing w:line="170" w:lineRule="exact"/>
      </w:pPr>
    </w:p>
    <w:tbl>
      <w:tblPr>
        <w:tblStyle w:val="TableNormal"/>
        <w:tblW w:w="9500"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569"/>
        <w:gridCol w:w="674"/>
        <w:gridCol w:w="3870"/>
        <w:gridCol w:w="2461"/>
        <w:gridCol w:w="1926"/>
      </w:tblGrid>
      <w:tr w:rsidR="00D97061">
        <w:trPr>
          <w:trHeight w:val="553"/>
        </w:trPr>
        <w:tc>
          <w:tcPr>
            <w:tcW w:w="1243" w:type="dxa"/>
            <w:gridSpan w:val="2"/>
            <w:tcBorders>
              <w:tl2br w:val="single" w:sz="4" w:space="0" w:color="000000"/>
            </w:tcBorders>
          </w:tcPr>
          <w:p w:rsidR="00D97061" w:rsidRDefault="006059E8">
            <w:pPr>
              <w:pStyle w:val="TableText"/>
              <w:spacing w:before="36" w:line="234" w:lineRule="auto"/>
              <w:ind w:left="124" w:right="410" w:firstLine="296"/>
              <w:rPr>
                <w:sz w:val="20"/>
                <w:szCs w:val="20"/>
              </w:rPr>
            </w:pPr>
            <w:r>
              <w:rPr>
                <w:spacing w:val="3"/>
                <w:sz w:val="20"/>
                <w:szCs w:val="20"/>
              </w:rPr>
              <w:t>项目</w:t>
            </w:r>
            <w:r>
              <w:rPr>
                <w:sz w:val="20"/>
                <w:szCs w:val="20"/>
              </w:rPr>
              <w:t>阶段</w:t>
            </w:r>
          </w:p>
        </w:tc>
        <w:tc>
          <w:tcPr>
            <w:tcW w:w="3870" w:type="dxa"/>
          </w:tcPr>
          <w:p w:rsidR="00D97061" w:rsidRDefault="006059E8">
            <w:pPr>
              <w:pStyle w:val="TableText"/>
              <w:spacing w:before="35" w:line="226" w:lineRule="auto"/>
              <w:ind w:left="156"/>
              <w:rPr>
                <w:sz w:val="20"/>
                <w:szCs w:val="20"/>
              </w:rPr>
            </w:pPr>
            <w:r>
              <w:rPr>
                <w:spacing w:val="9"/>
                <w:sz w:val="20"/>
                <w:szCs w:val="20"/>
              </w:rPr>
              <w:t>环境影响报告表及审批文件中要求的环</w:t>
            </w:r>
          </w:p>
          <w:p w:rsidR="00D97061" w:rsidRDefault="006059E8">
            <w:pPr>
              <w:pStyle w:val="TableText"/>
              <w:spacing w:before="25" w:line="219" w:lineRule="auto"/>
              <w:ind w:left="1417"/>
              <w:rPr>
                <w:sz w:val="20"/>
                <w:szCs w:val="20"/>
              </w:rPr>
            </w:pPr>
            <w:r>
              <w:rPr>
                <w:spacing w:val="7"/>
                <w:sz w:val="20"/>
                <w:szCs w:val="20"/>
              </w:rPr>
              <w:t>境保护措施</w:t>
            </w:r>
          </w:p>
        </w:tc>
        <w:tc>
          <w:tcPr>
            <w:tcW w:w="2461" w:type="dxa"/>
          </w:tcPr>
          <w:p w:rsidR="00D97061" w:rsidRDefault="006059E8">
            <w:pPr>
              <w:pStyle w:val="TableText"/>
              <w:spacing w:before="35" w:line="228" w:lineRule="auto"/>
              <w:ind w:left="186"/>
              <w:rPr>
                <w:sz w:val="20"/>
                <w:szCs w:val="20"/>
              </w:rPr>
            </w:pPr>
            <w:r>
              <w:rPr>
                <w:spacing w:val="8"/>
                <w:sz w:val="20"/>
                <w:szCs w:val="20"/>
              </w:rPr>
              <w:t>环境保护措施的落实情</w:t>
            </w:r>
          </w:p>
          <w:p w:rsidR="00D97061" w:rsidRDefault="006059E8">
            <w:pPr>
              <w:pStyle w:val="TableText"/>
              <w:spacing w:before="23" w:line="219" w:lineRule="auto"/>
              <w:ind w:left="1134"/>
              <w:rPr>
                <w:sz w:val="20"/>
                <w:szCs w:val="20"/>
              </w:rPr>
            </w:pPr>
            <w:r>
              <w:rPr>
                <w:sz w:val="20"/>
                <w:szCs w:val="20"/>
              </w:rPr>
              <w:t>况</w:t>
            </w:r>
          </w:p>
        </w:tc>
        <w:tc>
          <w:tcPr>
            <w:tcW w:w="1926" w:type="dxa"/>
          </w:tcPr>
          <w:p w:rsidR="00D97061" w:rsidRDefault="006059E8">
            <w:pPr>
              <w:pStyle w:val="TableText"/>
              <w:spacing w:before="36" w:line="234" w:lineRule="auto"/>
              <w:ind w:left="131" w:right="123" w:hanging="3"/>
              <w:rPr>
                <w:sz w:val="20"/>
                <w:szCs w:val="20"/>
              </w:rPr>
            </w:pPr>
            <w:r>
              <w:rPr>
                <w:spacing w:val="8"/>
                <w:sz w:val="20"/>
                <w:szCs w:val="20"/>
              </w:rPr>
              <w:t>措施的执行效果及未采取措施的原因</w:t>
            </w:r>
          </w:p>
        </w:tc>
      </w:tr>
      <w:tr w:rsidR="00D97061">
        <w:trPr>
          <w:trHeight w:val="550"/>
        </w:trPr>
        <w:tc>
          <w:tcPr>
            <w:tcW w:w="569" w:type="dxa"/>
            <w:vMerge w:val="restart"/>
            <w:tcBorders>
              <w:bottom w:val="nil"/>
            </w:tcBorders>
            <w:textDirection w:val="tbRlV"/>
          </w:tcPr>
          <w:p w:rsidR="00D97061" w:rsidRDefault="006059E8">
            <w:pPr>
              <w:pStyle w:val="TableText"/>
              <w:spacing w:before="177" w:line="217" w:lineRule="auto"/>
              <w:ind w:left="314"/>
              <w:rPr>
                <w:sz w:val="20"/>
                <w:szCs w:val="20"/>
              </w:rPr>
            </w:pPr>
            <w:r>
              <w:rPr>
                <w:spacing w:val="8"/>
                <w:sz w:val="20"/>
                <w:szCs w:val="20"/>
              </w:rPr>
              <w:t>设</w:t>
            </w:r>
            <w:r>
              <w:rPr>
                <w:spacing w:val="-36"/>
                <w:sz w:val="20"/>
                <w:szCs w:val="20"/>
              </w:rPr>
              <w:t xml:space="preserve"> </w:t>
            </w:r>
            <w:r>
              <w:rPr>
                <w:spacing w:val="8"/>
                <w:sz w:val="20"/>
                <w:szCs w:val="20"/>
              </w:rPr>
              <w:t>计</w:t>
            </w:r>
            <w:r>
              <w:rPr>
                <w:spacing w:val="-35"/>
                <w:sz w:val="20"/>
                <w:szCs w:val="20"/>
              </w:rPr>
              <w:t xml:space="preserve"> </w:t>
            </w:r>
            <w:r>
              <w:rPr>
                <w:spacing w:val="8"/>
                <w:sz w:val="20"/>
                <w:szCs w:val="20"/>
              </w:rPr>
              <w:t>阶</w:t>
            </w:r>
            <w:r>
              <w:rPr>
                <w:spacing w:val="-38"/>
                <w:sz w:val="20"/>
                <w:szCs w:val="20"/>
              </w:rPr>
              <w:t xml:space="preserve"> </w:t>
            </w:r>
            <w:r>
              <w:rPr>
                <w:spacing w:val="8"/>
                <w:sz w:val="20"/>
                <w:szCs w:val="20"/>
              </w:rPr>
              <w:t>段</w:t>
            </w:r>
          </w:p>
        </w:tc>
        <w:tc>
          <w:tcPr>
            <w:tcW w:w="674" w:type="dxa"/>
          </w:tcPr>
          <w:p w:rsidR="00D97061" w:rsidRDefault="006059E8">
            <w:pPr>
              <w:pStyle w:val="TableText"/>
              <w:spacing w:before="31" w:line="233" w:lineRule="auto"/>
              <w:ind w:left="131"/>
              <w:rPr>
                <w:sz w:val="20"/>
                <w:szCs w:val="20"/>
              </w:rPr>
            </w:pPr>
            <w:r>
              <w:rPr>
                <w:spacing w:val="3"/>
                <w:sz w:val="20"/>
                <w:szCs w:val="20"/>
              </w:rPr>
              <w:t>生态</w:t>
            </w:r>
          </w:p>
          <w:p w:rsidR="00D97061" w:rsidRDefault="006059E8">
            <w:pPr>
              <w:pStyle w:val="TableText"/>
              <w:spacing w:before="21" w:line="217" w:lineRule="auto"/>
              <w:ind w:left="129"/>
              <w:rPr>
                <w:sz w:val="20"/>
                <w:szCs w:val="20"/>
              </w:rPr>
            </w:pPr>
            <w:r>
              <w:rPr>
                <w:spacing w:val="4"/>
                <w:sz w:val="20"/>
                <w:szCs w:val="20"/>
              </w:rPr>
              <w:t>影响</w:t>
            </w:r>
          </w:p>
        </w:tc>
        <w:tc>
          <w:tcPr>
            <w:tcW w:w="3870" w:type="dxa"/>
          </w:tcPr>
          <w:p w:rsidR="00D97061" w:rsidRDefault="006059E8">
            <w:pPr>
              <w:spacing w:before="200" w:line="199" w:lineRule="auto"/>
              <w:ind w:left="1903"/>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w:t>
            </w:r>
          </w:p>
        </w:tc>
        <w:tc>
          <w:tcPr>
            <w:tcW w:w="2461" w:type="dxa"/>
          </w:tcPr>
          <w:p w:rsidR="00D97061" w:rsidRDefault="006059E8">
            <w:pPr>
              <w:spacing w:before="200" w:line="199" w:lineRule="auto"/>
              <w:ind w:left="1201"/>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w:t>
            </w:r>
          </w:p>
        </w:tc>
        <w:tc>
          <w:tcPr>
            <w:tcW w:w="1926" w:type="dxa"/>
          </w:tcPr>
          <w:p w:rsidR="00D97061" w:rsidRDefault="006059E8">
            <w:pPr>
              <w:spacing w:before="200" w:line="199" w:lineRule="auto"/>
              <w:ind w:left="931"/>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w:t>
            </w:r>
          </w:p>
        </w:tc>
      </w:tr>
      <w:tr w:rsidR="00D97061">
        <w:trPr>
          <w:trHeight w:val="550"/>
        </w:trPr>
        <w:tc>
          <w:tcPr>
            <w:tcW w:w="569" w:type="dxa"/>
            <w:vMerge/>
            <w:tcBorders>
              <w:top w:val="nil"/>
              <w:bottom w:val="nil"/>
            </w:tcBorders>
            <w:textDirection w:val="tbRlV"/>
          </w:tcPr>
          <w:p w:rsidR="00D97061" w:rsidRDefault="00D97061"/>
        </w:tc>
        <w:tc>
          <w:tcPr>
            <w:tcW w:w="674" w:type="dxa"/>
          </w:tcPr>
          <w:p w:rsidR="00D97061" w:rsidRDefault="006059E8">
            <w:pPr>
              <w:pStyle w:val="TableText"/>
              <w:spacing w:before="33" w:line="228" w:lineRule="auto"/>
              <w:ind w:left="131"/>
              <w:rPr>
                <w:sz w:val="20"/>
                <w:szCs w:val="20"/>
              </w:rPr>
            </w:pPr>
            <w:r>
              <w:rPr>
                <w:spacing w:val="3"/>
                <w:sz w:val="20"/>
                <w:szCs w:val="20"/>
              </w:rPr>
              <w:t>污染</w:t>
            </w:r>
          </w:p>
          <w:p w:rsidR="00D97061" w:rsidRDefault="006059E8">
            <w:pPr>
              <w:pStyle w:val="TableText"/>
              <w:spacing w:before="24" w:line="217" w:lineRule="auto"/>
              <w:ind w:left="129"/>
              <w:rPr>
                <w:sz w:val="20"/>
                <w:szCs w:val="20"/>
              </w:rPr>
            </w:pPr>
            <w:r>
              <w:rPr>
                <w:spacing w:val="4"/>
                <w:sz w:val="20"/>
                <w:szCs w:val="20"/>
              </w:rPr>
              <w:t>影响</w:t>
            </w:r>
          </w:p>
        </w:tc>
        <w:tc>
          <w:tcPr>
            <w:tcW w:w="3870" w:type="dxa"/>
          </w:tcPr>
          <w:p w:rsidR="00D97061" w:rsidRDefault="006059E8">
            <w:pPr>
              <w:spacing w:before="199" w:line="199" w:lineRule="auto"/>
              <w:ind w:left="1903"/>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w:t>
            </w:r>
          </w:p>
        </w:tc>
        <w:tc>
          <w:tcPr>
            <w:tcW w:w="2461" w:type="dxa"/>
          </w:tcPr>
          <w:p w:rsidR="00D97061" w:rsidRDefault="006059E8">
            <w:pPr>
              <w:spacing w:before="199" w:line="199" w:lineRule="auto"/>
              <w:ind w:left="1201"/>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w:t>
            </w:r>
          </w:p>
        </w:tc>
        <w:tc>
          <w:tcPr>
            <w:tcW w:w="1926" w:type="dxa"/>
          </w:tcPr>
          <w:p w:rsidR="00D97061" w:rsidRDefault="006059E8">
            <w:pPr>
              <w:spacing w:before="199" w:line="199" w:lineRule="auto"/>
              <w:ind w:left="931"/>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w:t>
            </w:r>
          </w:p>
        </w:tc>
      </w:tr>
      <w:tr w:rsidR="00D97061">
        <w:trPr>
          <w:trHeight w:val="549"/>
        </w:trPr>
        <w:tc>
          <w:tcPr>
            <w:tcW w:w="569" w:type="dxa"/>
            <w:vMerge/>
            <w:tcBorders>
              <w:top w:val="nil"/>
            </w:tcBorders>
            <w:textDirection w:val="tbRlV"/>
          </w:tcPr>
          <w:p w:rsidR="00D97061" w:rsidRDefault="00D97061"/>
        </w:tc>
        <w:tc>
          <w:tcPr>
            <w:tcW w:w="674" w:type="dxa"/>
          </w:tcPr>
          <w:p w:rsidR="00D97061" w:rsidRDefault="006059E8">
            <w:pPr>
              <w:pStyle w:val="TableText"/>
              <w:spacing w:before="30" w:line="227" w:lineRule="auto"/>
              <w:ind w:left="131"/>
              <w:rPr>
                <w:sz w:val="20"/>
                <w:szCs w:val="20"/>
              </w:rPr>
            </w:pPr>
            <w:r>
              <w:rPr>
                <w:spacing w:val="3"/>
                <w:sz w:val="20"/>
                <w:szCs w:val="20"/>
              </w:rPr>
              <w:t>社会</w:t>
            </w:r>
          </w:p>
          <w:p w:rsidR="00D97061" w:rsidRDefault="006059E8">
            <w:pPr>
              <w:pStyle w:val="TableText"/>
              <w:spacing w:before="27" w:line="217" w:lineRule="auto"/>
              <w:ind w:left="129"/>
              <w:rPr>
                <w:sz w:val="20"/>
                <w:szCs w:val="20"/>
              </w:rPr>
            </w:pPr>
            <w:r>
              <w:rPr>
                <w:spacing w:val="4"/>
                <w:sz w:val="20"/>
                <w:szCs w:val="20"/>
              </w:rPr>
              <w:t>影响</w:t>
            </w:r>
          </w:p>
        </w:tc>
        <w:tc>
          <w:tcPr>
            <w:tcW w:w="3870" w:type="dxa"/>
          </w:tcPr>
          <w:p w:rsidR="00D97061" w:rsidRDefault="006059E8">
            <w:pPr>
              <w:spacing w:before="199" w:line="199" w:lineRule="auto"/>
              <w:ind w:left="1903"/>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w:t>
            </w:r>
          </w:p>
        </w:tc>
        <w:tc>
          <w:tcPr>
            <w:tcW w:w="2461" w:type="dxa"/>
          </w:tcPr>
          <w:p w:rsidR="00D97061" w:rsidRDefault="006059E8">
            <w:pPr>
              <w:spacing w:before="199" w:line="199" w:lineRule="auto"/>
              <w:ind w:left="1201"/>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w:t>
            </w:r>
          </w:p>
        </w:tc>
        <w:tc>
          <w:tcPr>
            <w:tcW w:w="1926" w:type="dxa"/>
          </w:tcPr>
          <w:p w:rsidR="00D97061" w:rsidRDefault="006059E8">
            <w:pPr>
              <w:spacing w:before="199" w:line="199" w:lineRule="auto"/>
              <w:ind w:left="931"/>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w:t>
            </w:r>
          </w:p>
        </w:tc>
      </w:tr>
      <w:tr w:rsidR="00D97061">
        <w:trPr>
          <w:trHeight w:val="1095"/>
        </w:trPr>
        <w:tc>
          <w:tcPr>
            <w:tcW w:w="569" w:type="dxa"/>
            <w:vMerge w:val="restart"/>
            <w:tcBorders>
              <w:bottom w:val="nil"/>
            </w:tcBorders>
            <w:textDirection w:val="tbRlV"/>
          </w:tcPr>
          <w:p w:rsidR="00D97061" w:rsidRDefault="006059E8">
            <w:pPr>
              <w:pStyle w:val="TableText"/>
              <w:spacing w:before="177" w:line="217" w:lineRule="auto"/>
              <w:ind w:left="4141"/>
              <w:rPr>
                <w:sz w:val="20"/>
                <w:szCs w:val="20"/>
              </w:rPr>
            </w:pPr>
            <w:r>
              <w:rPr>
                <w:spacing w:val="8"/>
                <w:sz w:val="20"/>
                <w:szCs w:val="20"/>
              </w:rPr>
              <w:t>施</w:t>
            </w:r>
            <w:r>
              <w:rPr>
                <w:spacing w:val="-37"/>
                <w:sz w:val="20"/>
                <w:szCs w:val="20"/>
              </w:rPr>
              <w:t xml:space="preserve"> </w:t>
            </w:r>
            <w:r>
              <w:rPr>
                <w:spacing w:val="8"/>
                <w:sz w:val="20"/>
                <w:szCs w:val="20"/>
              </w:rPr>
              <w:t>工</w:t>
            </w:r>
            <w:r>
              <w:rPr>
                <w:spacing w:val="-37"/>
                <w:sz w:val="20"/>
                <w:szCs w:val="20"/>
              </w:rPr>
              <w:t xml:space="preserve"> </w:t>
            </w:r>
            <w:r>
              <w:rPr>
                <w:spacing w:val="8"/>
                <w:sz w:val="20"/>
                <w:szCs w:val="20"/>
              </w:rPr>
              <w:t>期</w:t>
            </w:r>
          </w:p>
        </w:tc>
        <w:tc>
          <w:tcPr>
            <w:tcW w:w="674" w:type="dxa"/>
          </w:tcPr>
          <w:p w:rsidR="00D97061" w:rsidRDefault="006059E8">
            <w:pPr>
              <w:pStyle w:val="TableText"/>
              <w:spacing w:before="303" w:line="253" w:lineRule="auto"/>
              <w:ind w:left="129" w:right="129" w:firstLine="1"/>
              <w:rPr>
                <w:sz w:val="20"/>
                <w:szCs w:val="20"/>
              </w:rPr>
            </w:pPr>
            <w:r>
              <w:rPr>
                <w:spacing w:val="3"/>
                <w:sz w:val="20"/>
                <w:szCs w:val="20"/>
              </w:rPr>
              <w:t>生态</w:t>
            </w:r>
            <w:r>
              <w:rPr>
                <w:spacing w:val="4"/>
                <w:sz w:val="20"/>
                <w:szCs w:val="20"/>
              </w:rPr>
              <w:t>影响</w:t>
            </w:r>
          </w:p>
        </w:tc>
        <w:tc>
          <w:tcPr>
            <w:tcW w:w="3870" w:type="dxa"/>
          </w:tcPr>
          <w:p w:rsidR="00D97061" w:rsidRDefault="006059E8">
            <w:pPr>
              <w:pStyle w:val="TableText"/>
              <w:spacing w:before="168" w:line="252" w:lineRule="auto"/>
              <w:ind w:left="161" w:right="147" w:hanging="4"/>
              <w:jc w:val="both"/>
              <w:rPr>
                <w:sz w:val="20"/>
                <w:szCs w:val="20"/>
              </w:rPr>
            </w:pPr>
            <w:r>
              <w:rPr>
                <w:spacing w:val="9"/>
                <w:sz w:val="20"/>
                <w:szCs w:val="20"/>
              </w:rPr>
              <w:t>合理安排工期，将施工范围控制在恢复治理范围内，对矿区内进行清坡、场地</w:t>
            </w:r>
            <w:r>
              <w:rPr>
                <w:spacing w:val="14"/>
                <w:sz w:val="20"/>
                <w:szCs w:val="20"/>
              </w:rPr>
              <w:t>平整、岩穴开挖、覆土绿化等治理。</w:t>
            </w:r>
          </w:p>
        </w:tc>
        <w:tc>
          <w:tcPr>
            <w:tcW w:w="2461" w:type="dxa"/>
          </w:tcPr>
          <w:p w:rsidR="00D97061" w:rsidRDefault="006059E8">
            <w:pPr>
              <w:pStyle w:val="TableText"/>
              <w:spacing w:before="33" w:line="228" w:lineRule="auto"/>
              <w:ind w:left="137"/>
              <w:rPr>
                <w:sz w:val="20"/>
                <w:szCs w:val="20"/>
              </w:rPr>
            </w:pPr>
            <w:r>
              <w:rPr>
                <w:b/>
                <w:bCs/>
                <w:spacing w:val="-2"/>
                <w:sz w:val="20"/>
                <w:szCs w:val="20"/>
              </w:rPr>
              <w:t>已落实</w:t>
            </w:r>
          </w:p>
          <w:p w:rsidR="00D97061" w:rsidRDefault="006059E8">
            <w:pPr>
              <w:pStyle w:val="TableText"/>
              <w:spacing w:before="23" w:line="228" w:lineRule="auto"/>
              <w:ind w:left="190"/>
              <w:rPr>
                <w:sz w:val="20"/>
                <w:szCs w:val="20"/>
              </w:rPr>
            </w:pPr>
            <w:r>
              <w:rPr>
                <w:spacing w:val="8"/>
                <w:sz w:val="20"/>
                <w:szCs w:val="20"/>
              </w:rPr>
              <w:t>项目已按照环评和批复</w:t>
            </w:r>
          </w:p>
          <w:p w:rsidR="00D97061" w:rsidRDefault="006059E8">
            <w:pPr>
              <w:pStyle w:val="TableText"/>
              <w:spacing w:before="24" w:line="228" w:lineRule="auto"/>
              <w:ind w:left="115"/>
              <w:rPr>
                <w:sz w:val="20"/>
                <w:szCs w:val="20"/>
              </w:rPr>
            </w:pPr>
            <w:r>
              <w:rPr>
                <w:spacing w:val="8"/>
                <w:sz w:val="20"/>
                <w:szCs w:val="20"/>
              </w:rPr>
              <w:t>要求落实相应环保措施，</w:t>
            </w:r>
          </w:p>
          <w:p w:rsidR="00D97061" w:rsidRDefault="006059E8">
            <w:pPr>
              <w:pStyle w:val="TableText"/>
              <w:spacing w:before="25" w:line="218" w:lineRule="auto"/>
              <w:ind w:left="397"/>
              <w:rPr>
                <w:sz w:val="20"/>
                <w:szCs w:val="20"/>
              </w:rPr>
            </w:pPr>
            <w:r>
              <w:rPr>
                <w:spacing w:val="7"/>
                <w:sz w:val="20"/>
                <w:szCs w:val="20"/>
              </w:rPr>
              <w:t>对环境影响较小。</w:t>
            </w:r>
          </w:p>
        </w:tc>
        <w:tc>
          <w:tcPr>
            <w:tcW w:w="1926" w:type="dxa"/>
          </w:tcPr>
          <w:p w:rsidR="00D97061" w:rsidRDefault="006059E8">
            <w:pPr>
              <w:pStyle w:val="TableText"/>
              <w:spacing w:before="167" w:line="227" w:lineRule="auto"/>
              <w:ind w:left="128"/>
              <w:rPr>
                <w:sz w:val="20"/>
                <w:szCs w:val="20"/>
              </w:rPr>
            </w:pPr>
            <w:r>
              <w:rPr>
                <w:spacing w:val="8"/>
                <w:sz w:val="20"/>
                <w:szCs w:val="20"/>
              </w:rPr>
              <w:t>基本落实环评及批</w:t>
            </w:r>
          </w:p>
          <w:p w:rsidR="00D97061" w:rsidRDefault="006059E8">
            <w:pPr>
              <w:pStyle w:val="TableText"/>
              <w:spacing w:before="24" w:line="228" w:lineRule="auto"/>
              <w:ind w:left="133"/>
              <w:rPr>
                <w:sz w:val="20"/>
                <w:szCs w:val="20"/>
              </w:rPr>
            </w:pPr>
            <w:r>
              <w:rPr>
                <w:spacing w:val="7"/>
                <w:sz w:val="20"/>
                <w:szCs w:val="20"/>
              </w:rPr>
              <w:t>复中要求，执行效</w:t>
            </w:r>
          </w:p>
          <w:p w:rsidR="00D97061" w:rsidRDefault="006059E8">
            <w:pPr>
              <w:pStyle w:val="TableText"/>
              <w:spacing w:before="26" w:line="228" w:lineRule="auto"/>
              <w:ind w:left="657"/>
              <w:rPr>
                <w:sz w:val="20"/>
                <w:szCs w:val="20"/>
              </w:rPr>
            </w:pPr>
            <w:r>
              <w:rPr>
                <w:spacing w:val="5"/>
                <w:sz w:val="20"/>
                <w:szCs w:val="20"/>
              </w:rPr>
              <w:t>果较好</w:t>
            </w:r>
          </w:p>
        </w:tc>
      </w:tr>
      <w:tr w:rsidR="00D97061">
        <w:trPr>
          <w:trHeight w:val="2455"/>
        </w:trPr>
        <w:tc>
          <w:tcPr>
            <w:tcW w:w="569" w:type="dxa"/>
            <w:vMerge/>
            <w:tcBorders>
              <w:top w:val="nil"/>
              <w:bottom w:val="nil"/>
            </w:tcBorders>
            <w:textDirection w:val="tbRlV"/>
          </w:tcPr>
          <w:p w:rsidR="00D97061" w:rsidRDefault="00D97061"/>
        </w:tc>
        <w:tc>
          <w:tcPr>
            <w:tcW w:w="674" w:type="dxa"/>
            <w:vMerge w:val="restart"/>
            <w:tcBorders>
              <w:bottom w:val="nil"/>
            </w:tcBorders>
          </w:tcPr>
          <w:p w:rsidR="00D97061" w:rsidRDefault="00D97061"/>
          <w:p w:rsidR="00D97061" w:rsidRDefault="00D97061"/>
          <w:p w:rsidR="00D97061" w:rsidRDefault="00D97061"/>
          <w:p w:rsidR="00D97061" w:rsidRDefault="00D97061"/>
          <w:p w:rsidR="00D97061" w:rsidRDefault="00D97061"/>
          <w:p w:rsidR="00D97061" w:rsidRDefault="00D97061"/>
          <w:p w:rsidR="00D97061" w:rsidRDefault="00D97061"/>
          <w:p w:rsidR="00D97061" w:rsidRDefault="00D97061"/>
          <w:p w:rsidR="00D97061" w:rsidRDefault="00D97061"/>
          <w:p w:rsidR="00D97061" w:rsidRDefault="00D97061"/>
          <w:p w:rsidR="00D97061" w:rsidRDefault="00D97061">
            <w:pPr>
              <w:spacing w:line="241" w:lineRule="auto"/>
            </w:pPr>
          </w:p>
          <w:p w:rsidR="00D97061" w:rsidRDefault="00D97061">
            <w:pPr>
              <w:spacing w:line="241" w:lineRule="auto"/>
            </w:pPr>
          </w:p>
          <w:p w:rsidR="00D97061" w:rsidRDefault="00D97061">
            <w:pPr>
              <w:spacing w:line="241" w:lineRule="auto"/>
            </w:pPr>
          </w:p>
          <w:p w:rsidR="00D97061" w:rsidRDefault="00D97061">
            <w:pPr>
              <w:spacing w:line="241" w:lineRule="auto"/>
            </w:pPr>
          </w:p>
          <w:p w:rsidR="00D97061" w:rsidRDefault="006059E8">
            <w:pPr>
              <w:pStyle w:val="TableText"/>
              <w:spacing w:before="65" w:line="255" w:lineRule="auto"/>
              <w:ind w:left="129" w:right="129" w:firstLine="1"/>
              <w:rPr>
                <w:sz w:val="20"/>
                <w:szCs w:val="20"/>
              </w:rPr>
            </w:pPr>
            <w:r>
              <w:rPr>
                <w:spacing w:val="3"/>
                <w:sz w:val="20"/>
                <w:szCs w:val="20"/>
              </w:rPr>
              <w:t>污染</w:t>
            </w:r>
            <w:r>
              <w:rPr>
                <w:spacing w:val="4"/>
                <w:sz w:val="20"/>
                <w:szCs w:val="20"/>
              </w:rPr>
              <w:t>影响</w:t>
            </w:r>
          </w:p>
        </w:tc>
        <w:tc>
          <w:tcPr>
            <w:tcW w:w="3870" w:type="dxa"/>
          </w:tcPr>
          <w:p w:rsidR="00D97061" w:rsidRDefault="006059E8">
            <w:pPr>
              <w:pStyle w:val="TableText"/>
              <w:spacing w:before="32" w:line="227" w:lineRule="auto"/>
              <w:ind w:left="112"/>
              <w:rPr>
                <w:sz w:val="20"/>
                <w:szCs w:val="20"/>
              </w:rPr>
            </w:pPr>
            <w:r>
              <w:rPr>
                <w:spacing w:val="10"/>
                <w:sz w:val="20"/>
                <w:szCs w:val="20"/>
              </w:rPr>
              <w:t>废气</w:t>
            </w:r>
            <w:r>
              <w:rPr>
                <w:spacing w:val="-8"/>
                <w:sz w:val="20"/>
                <w:szCs w:val="20"/>
              </w:rPr>
              <w:t>：（</w:t>
            </w:r>
            <w:r>
              <w:rPr>
                <w:rFonts w:ascii="Times New Roman" w:eastAsia="Times New Roman" w:hAnsi="Times New Roman" w:cs="Times New Roman"/>
                <w:spacing w:val="10"/>
                <w:sz w:val="20"/>
                <w:szCs w:val="20"/>
              </w:rPr>
              <w:t>1</w:t>
            </w:r>
            <w:r>
              <w:rPr>
                <w:spacing w:val="10"/>
                <w:sz w:val="20"/>
                <w:szCs w:val="20"/>
              </w:rPr>
              <w:t>）作业场地将采取围挡、围护</w:t>
            </w:r>
          </w:p>
          <w:p w:rsidR="00D97061" w:rsidRDefault="006059E8">
            <w:pPr>
              <w:pStyle w:val="TableText"/>
              <w:spacing w:before="24" w:line="228" w:lineRule="auto"/>
              <w:ind w:left="137"/>
              <w:rPr>
                <w:sz w:val="20"/>
                <w:szCs w:val="20"/>
              </w:rPr>
            </w:pPr>
            <w:r>
              <w:rPr>
                <w:spacing w:val="9"/>
                <w:sz w:val="20"/>
                <w:szCs w:val="20"/>
              </w:rPr>
              <w:t>以减少扬尘扩散</w:t>
            </w:r>
            <w:r>
              <w:rPr>
                <w:spacing w:val="-12"/>
                <w:sz w:val="20"/>
                <w:szCs w:val="20"/>
              </w:rPr>
              <w:t>；（</w:t>
            </w:r>
            <w:r>
              <w:rPr>
                <w:rFonts w:ascii="Times New Roman" w:eastAsia="Times New Roman" w:hAnsi="Times New Roman" w:cs="Times New Roman"/>
                <w:spacing w:val="9"/>
                <w:sz w:val="20"/>
                <w:szCs w:val="20"/>
              </w:rPr>
              <w:t>2</w:t>
            </w:r>
            <w:r>
              <w:rPr>
                <w:spacing w:val="9"/>
                <w:sz w:val="20"/>
                <w:szCs w:val="20"/>
              </w:rPr>
              <w:t>）在施工场地安排</w:t>
            </w:r>
          </w:p>
          <w:p w:rsidR="00D97061" w:rsidRDefault="006059E8">
            <w:pPr>
              <w:pStyle w:val="TableText"/>
              <w:spacing w:before="24" w:line="228" w:lineRule="auto"/>
              <w:ind w:left="268"/>
              <w:rPr>
                <w:sz w:val="20"/>
                <w:szCs w:val="20"/>
              </w:rPr>
            </w:pPr>
            <w:r>
              <w:rPr>
                <w:spacing w:val="8"/>
                <w:sz w:val="20"/>
                <w:szCs w:val="20"/>
              </w:rPr>
              <w:t>员工定期对施工场地洒水以减少扬尘</w:t>
            </w:r>
          </w:p>
          <w:p w:rsidR="00D97061" w:rsidRDefault="006059E8">
            <w:pPr>
              <w:pStyle w:val="TableText"/>
              <w:spacing w:before="26" w:line="228" w:lineRule="auto"/>
              <w:ind w:left="113"/>
              <w:rPr>
                <w:sz w:val="20"/>
                <w:szCs w:val="20"/>
              </w:rPr>
            </w:pPr>
            <w:r>
              <w:rPr>
                <w:spacing w:val="10"/>
                <w:sz w:val="20"/>
                <w:szCs w:val="20"/>
              </w:rPr>
              <w:t>量</w:t>
            </w:r>
            <w:r>
              <w:rPr>
                <w:spacing w:val="-7"/>
                <w:sz w:val="20"/>
                <w:szCs w:val="20"/>
              </w:rPr>
              <w:t>；（</w:t>
            </w:r>
            <w:r>
              <w:rPr>
                <w:rFonts w:ascii="Times New Roman" w:eastAsia="Times New Roman" w:hAnsi="Times New Roman" w:cs="Times New Roman"/>
                <w:spacing w:val="10"/>
                <w:sz w:val="20"/>
                <w:szCs w:val="20"/>
              </w:rPr>
              <w:t>3</w:t>
            </w:r>
            <w:r>
              <w:rPr>
                <w:spacing w:val="10"/>
                <w:sz w:val="20"/>
                <w:szCs w:val="20"/>
              </w:rPr>
              <w:t>）对运输土方及建筑垃圾的车辆</w:t>
            </w:r>
          </w:p>
          <w:p w:rsidR="00D97061" w:rsidRDefault="006059E8">
            <w:pPr>
              <w:pStyle w:val="TableText"/>
              <w:spacing w:before="24" w:line="227" w:lineRule="auto"/>
              <w:ind w:left="156"/>
              <w:rPr>
                <w:sz w:val="20"/>
                <w:szCs w:val="20"/>
              </w:rPr>
            </w:pPr>
            <w:r>
              <w:rPr>
                <w:spacing w:val="9"/>
                <w:sz w:val="20"/>
                <w:szCs w:val="20"/>
              </w:rPr>
              <w:t>加盖篷布减少洒落。同时，车辆行驶路</w:t>
            </w:r>
          </w:p>
          <w:p w:rsidR="00D97061" w:rsidRDefault="006059E8">
            <w:pPr>
              <w:pStyle w:val="TableText"/>
              <w:spacing w:before="27" w:line="228" w:lineRule="auto"/>
              <w:ind w:left="116"/>
              <w:rPr>
                <w:sz w:val="20"/>
                <w:szCs w:val="20"/>
              </w:rPr>
            </w:pPr>
            <w:r>
              <w:rPr>
                <w:spacing w:val="10"/>
                <w:sz w:val="20"/>
                <w:szCs w:val="20"/>
              </w:rPr>
              <w:t>线应尽量避开居民区</w:t>
            </w:r>
            <w:r>
              <w:rPr>
                <w:spacing w:val="-10"/>
                <w:sz w:val="20"/>
                <w:szCs w:val="20"/>
              </w:rPr>
              <w:t>；（</w:t>
            </w:r>
            <w:r>
              <w:rPr>
                <w:rFonts w:ascii="Times New Roman" w:eastAsia="Times New Roman" w:hAnsi="Times New Roman" w:cs="Times New Roman"/>
                <w:spacing w:val="10"/>
                <w:sz w:val="20"/>
                <w:szCs w:val="20"/>
              </w:rPr>
              <w:t>4</w:t>
            </w:r>
            <w:r>
              <w:rPr>
                <w:spacing w:val="10"/>
                <w:sz w:val="20"/>
                <w:szCs w:val="20"/>
              </w:rPr>
              <w:t>）厂内裸露场</w:t>
            </w:r>
          </w:p>
          <w:p w:rsidR="00D97061" w:rsidRDefault="006059E8">
            <w:pPr>
              <w:pStyle w:val="TableText"/>
              <w:spacing w:before="25" w:line="227" w:lineRule="auto"/>
              <w:ind w:right="11"/>
              <w:jc w:val="right"/>
              <w:rPr>
                <w:sz w:val="20"/>
                <w:szCs w:val="20"/>
              </w:rPr>
            </w:pPr>
            <w:r>
              <w:rPr>
                <w:spacing w:val="7"/>
                <w:sz w:val="20"/>
                <w:szCs w:val="20"/>
              </w:rPr>
              <w:t>地加盖篷布或洒水，防止二次扬尘</w:t>
            </w:r>
            <w:r>
              <w:rPr>
                <w:spacing w:val="-40"/>
                <w:sz w:val="20"/>
                <w:szCs w:val="20"/>
              </w:rPr>
              <w:t>；（</w:t>
            </w:r>
            <w:r>
              <w:rPr>
                <w:rFonts w:ascii="Times New Roman" w:eastAsia="Times New Roman" w:hAnsi="Times New Roman" w:cs="Times New Roman"/>
                <w:spacing w:val="7"/>
                <w:sz w:val="20"/>
                <w:szCs w:val="20"/>
              </w:rPr>
              <w:t>5</w:t>
            </w:r>
            <w:r>
              <w:rPr>
                <w:spacing w:val="7"/>
                <w:sz w:val="20"/>
                <w:szCs w:val="20"/>
              </w:rPr>
              <w:t>）</w:t>
            </w:r>
          </w:p>
          <w:p w:rsidR="00D97061" w:rsidRDefault="006059E8">
            <w:pPr>
              <w:pStyle w:val="TableText"/>
              <w:spacing w:before="27" w:line="228" w:lineRule="auto"/>
              <w:ind w:left="161"/>
              <w:rPr>
                <w:sz w:val="20"/>
                <w:szCs w:val="20"/>
              </w:rPr>
            </w:pPr>
            <w:r>
              <w:rPr>
                <w:spacing w:val="9"/>
                <w:sz w:val="20"/>
                <w:szCs w:val="20"/>
              </w:rPr>
              <w:t>实施施工工地六个百分百措施。定期对</w:t>
            </w:r>
          </w:p>
          <w:p w:rsidR="00D97061" w:rsidRDefault="006059E8">
            <w:pPr>
              <w:pStyle w:val="TableText"/>
              <w:spacing w:before="25" w:line="218" w:lineRule="auto"/>
              <w:ind w:left="995"/>
              <w:rPr>
                <w:sz w:val="20"/>
                <w:szCs w:val="20"/>
              </w:rPr>
            </w:pPr>
            <w:r>
              <w:rPr>
                <w:spacing w:val="7"/>
                <w:sz w:val="20"/>
                <w:szCs w:val="20"/>
              </w:rPr>
              <w:t>机械设备进行保养。</w:t>
            </w:r>
          </w:p>
        </w:tc>
        <w:tc>
          <w:tcPr>
            <w:tcW w:w="2461" w:type="dxa"/>
          </w:tcPr>
          <w:p w:rsidR="00D97061" w:rsidRDefault="00D97061">
            <w:pPr>
              <w:spacing w:line="321" w:lineRule="auto"/>
            </w:pPr>
          </w:p>
          <w:p w:rsidR="00D97061" w:rsidRDefault="00D97061">
            <w:pPr>
              <w:spacing w:line="321" w:lineRule="auto"/>
            </w:pPr>
          </w:p>
          <w:p w:rsidR="00D97061" w:rsidRDefault="006059E8">
            <w:pPr>
              <w:pStyle w:val="TableText"/>
              <w:spacing w:before="65" w:line="228" w:lineRule="auto"/>
              <w:ind w:left="137"/>
              <w:rPr>
                <w:sz w:val="20"/>
                <w:szCs w:val="20"/>
              </w:rPr>
            </w:pPr>
            <w:r>
              <w:rPr>
                <w:b/>
                <w:bCs/>
                <w:spacing w:val="-2"/>
                <w:sz w:val="20"/>
                <w:szCs w:val="20"/>
              </w:rPr>
              <w:t>已落实</w:t>
            </w:r>
          </w:p>
          <w:p w:rsidR="00D97061" w:rsidRDefault="006059E8">
            <w:pPr>
              <w:pStyle w:val="TableText"/>
              <w:spacing w:before="23" w:line="228" w:lineRule="auto"/>
              <w:ind w:left="190"/>
              <w:rPr>
                <w:sz w:val="20"/>
                <w:szCs w:val="20"/>
              </w:rPr>
            </w:pPr>
            <w:r>
              <w:rPr>
                <w:spacing w:val="8"/>
                <w:sz w:val="20"/>
                <w:szCs w:val="20"/>
              </w:rPr>
              <w:t>项目已按照环评和批复</w:t>
            </w:r>
          </w:p>
          <w:p w:rsidR="00D97061" w:rsidRDefault="006059E8">
            <w:pPr>
              <w:pStyle w:val="TableText"/>
              <w:spacing w:before="27" w:line="228" w:lineRule="auto"/>
              <w:ind w:left="115"/>
              <w:rPr>
                <w:sz w:val="20"/>
                <w:szCs w:val="20"/>
              </w:rPr>
            </w:pPr>
            <w:r>
              <w:rPr>
                <w:spacing w:val="8"/>
                <w:sz w:val="20"/>
                <w:szCs w:val="20"/>
              </w:rPr>
              <w:t>要求落实相应环保措施，</w:t>
            </w:r>
          </w:p>
          <w:p w:rsidR="00D97061" w:rsidRDefault="006059E8">
            <w:pPr>
              <w:pStyle w:val="TableText"/>
              <w:spacing w:before="24" w:line="228" w:lineRule="auto"/>
              <w:ind w:left="397"/>
              <w:rPr>
                <w:sz w:val="20"/>
                <w:szCs w:val="20"/>
              </w:rPr>
            </w:pPr>
            <w:r>
              <w:rPr>
                <w:spacing w:val="7"/>
                <w:sz w:val="20"/>
                <w:szCs w:val="20"/>
              </w:rPr>
              <w:t>对环境影响较小。</w:t>
            </w:r>
          </w:p>
        </w:tc>
        <w:tc>
          <w:tcPr>
            <w:tcW w:w="1926" w:type="dxa"/>
          </w:tcPr>
          <w:p w:rsidR="00D97061" w:rsidRDefault="00D97061">
            <w:pPr>
              <w:spacing w:line="259" w:lineRule="auto"/>
            </w:pPr>
          </w:p>
          <w:p w:rsidR="00D97061" w:rsidRDefault="00D97061">
            <w:pPr>
              <w:spacing w:line="259" w:lineRule="auto"/>
            </w:pPr>
          </w:p>
          <w:p w:rsidR="00D97061" w:rsidRDefault="00D97061">
            <w:pPr>
              <w:spacing w:line="260" w:lineRule="auto"/>
            </w:pPr>
          </w:p>
          <w:p w:rsidR="00D97061" w:rsidRDefault="006059E8">
            <w:pPr>
              <w:pStyle w:val="TableText"/>
              <w:spacing w:before="65" w:line="227" w:lineRule="auto"/>
              <w:ind w:left="128"/>
              <w:rPr>
                <w:sz w:val="20"/>
                <w:szCs w:val="20"/>
              </w:rPr>
            </w:pPr>
            <w:r>
              <w:rPr>
                <w:spacing w:val="8"/>
                <w:sz w:val="20"/>
                <w:szCs w:val="20"/>
              </w:rPr>
              <w:t>基本落实环评及批</w:t>
            </w:r>
          </w:p>
          <w:p w:rsidR="00D97061" w:rsidRDefault="006059E8">
            <w:pPr>
              <w:pStyle w:val="TableText"/>
              <w:spacing w:before="24" w:line="228" w:lineRule="auto"/>
              <w:ind w:left="133"/>
              <w:rPr>
                <w:sz w:val="20"/>
                <w:szCs w:val="20"/>
              </w:rPr>
            </w:pPr>
            <w:r>
              <w:rPr>
                <w:spacing w:val="7"/>
                <w:sz w:val="20"/>
                <w:szCs w:val="20"/>
              </w:rPr>
              <w:t>复中要求，执行效</w:t>
            </w:r>
          </w:p>
          <w:p w:rsidR="00D97061" w:rsidRDefault="006059E8">
            <w:pPr>
              <w:pStyle w:val="TableText"/>
              <w:spacing w:before="24" w:line="228" w:lineRule="auto"/>
              <w:ind w:left="657"/>
              <w:rPr>
                <w:sz w:val="20"/>
                <w:szCs w:val="20"/>
              </w:rPr>
            </w:pPr>
            <w:r>
              <w:rPr>
                <w:spacing w:val="5"/>
                <w:sz w:val="20"/>
                <w:szCs w:val="20"/>
              </w:rPr>
              <w:t>果较好</w:t>
            </w:r>
          </w:p>
        </w:tc>
      </w:tr>
      <w:tr w:rsidR="00D97061">
        <w:trPr>
          <w:trHeight w:val="2455"/>
        </w:trPr>
        <w:tc>
          <w:tcPr>
            <w:tcW w:w="569" w:type="dxa"/>
            <w:vMerge/>
            <w:tcBorders>
              <w:top w:val="nil"/>
              <w:bottom w:val="nil"/>
            </w:tcBorders>
            <w:textDirection w:val="tbRlV"/>
          </w:tcPr>
          <w:p w:rsidR="00D97061" w:rsidRDefault="00D97061"/>
        </w:tc>
        <w:tc>
          <w:tcPr>
            <w:tcW w:w="674" w:type="dxa"/>
            <w:vMerge/>
            <w:tcBorders>
              <w:top w:val="nil"/>
              <w:bottom w:val="nil"/>
            </w:tcBorders>
          </w:tcPr>
          <w:p w:rsidR="00D97061" w:rsidRDefault="00D97061"/>
        </w:tc>
        <w:tc>
          <w:tcPr>
            <w:tcW w:w="3870" w:type="dxa"/>
          </w:tcPr>
          <w:p w:rsidR="00D97061" w:rsidRDefault="006059E8">
            <w:pPr>
              <w:pStyle w:val="TableText"/>
              <w:spacing w:before="303" w:line="228" w:lineRule="auto"/>
              <w:ind w:left="112"/>
              <w:rPr>
                <w:sz w:val="20"/>
                <w:szCs w:val="20"/>
              </w:rPr>
            </w:pPr>
            <w:r>
              <w:rPr>
                <w:spacing w:val="10"/>
                <w:sz w:val="20"/>
                <w:szCs w:val="20"/>
              </w:rPr>
              <w:t>废水</w:t>
            </w:r>
            <w:r>
              <w:rPr>
                <w:spacing w:val="-8"/>
                <w:sz w:val="20"/>
                <w:szCs w:val="20"/>
              </w:rPr>
              <w:t>：（</w:t>
            </w:r>
            <w:r>
              <w:rPr>
                <w:rFonts w:ascii="Times New Roman" w:eastAsia="Times New Roman" w:hAnsi="Times New Roman" w:cs="Times New Roman"/>
                <w:spacing w:val="10"/>
                <w:sz w:val="20"/>
                <w:szCs w:val="20"/>
              </w:rPr>
              <w:t>1</w:t>
            </w:r>
            <w:r>
              <w:rPr>
                <w:spacing w:val="10"/>
                <w:sz w:val="20"/>
                <w:szCs w:val="20"/>
              </w:rPr>
              <w:t>）矿区内的雨水通过排水沟收</w:t>
            </w:r>
          </w:p>
          <w:p w:rsidR="00D97061" w:rsidRDefault="006059E8">
            <w:pPr>
              <w:pStyle w:val="TableText"/>
              <w:spacing w:before="26" w:line="228" w:lineRule="auto"/>
              <w:ind w:left="156"/>
              <w:rPr>
                <w:sz w:val="20"/>
                <w:szCs w:val="20"/>
              </w:rPr>
            </w:pPr>
            <w:r>
              <w:rPr>
                <w:spacing w:val="9"/>
                <w:sz w:val="20"/>
                <w:szCs w:val="20"/>
              </w:rPr>
              <w:t>集至沉淀池，用于修复过程洒水抑尘使</w:t>
            </w:r>
          </w:p>
          <w:p w:rsidR="00D97061" w:rsidRDefault="006059E8">
            <w:pPr>
              <w:pStyle w:val="TableText"/>
              <w:spacing w:before="24" w:line="228" w:lineRule="auto"/>
              <w:ind w:left="115"/>
              <w:rPr>
                <w:sz w:val="20"/>
                <w:szCs w:val="20"/>
              </w:rPr>
            </w:pPr>
            <w:r>
              <w:rPr>
                <w:spacing w:val="12"/>
                <w:sz w:val="20"/>
                <w:szCs w:val="20"/>
              </w:rPr>
              <w:t>用</w:t>
            </w:r>
            <w:r>
              <w:rPr>
                <w:spacing w:val="-24"/>
                <w:sz w:val="20"/>
                <w:szCs w:val="20"/>
              </w:rPr>
              <w:t>；（</w:t>
            </w:r>
            <w:r>
              <w:rPr>
                <w:rFonts w:ascii="Times New Roman" w:eastAsia="Times New Roman" w:hAnsi="Times New Roman" w:cs="Times New Roman"/>
                <w:spacing w:val="12"/>
                <w:sz w:val="20"/>
                <w:szCs w:val="20"/>
              </w:rPr>
              <w:t>2</w:t>
            </w:r>
            <w:r>
              <w:rPr>
                <w:spacing w:val="12"/>
                <w:sz w:val="20"/>
                <w:szCs w:val="20"/>
              </w:rPr>
              <w:t>）施工车辆冲洗废水经沉淀池沉</w:t>
            </w:r>
          </w:p>
          <w:p w:rsidR="00D97061" w:rsidRDefault="006059E8">
            <w:pPr>
              <w:pStyle w:val="TableText"/>
              <w:spacing w:before="26" w:line="228" w:lineRule="auto"/>
              <w:ind w:left="159"/>
              <w:rPr>
                <w:sz w:val="20"/>
                <w:szCs w:val="20"/>
              </w:rPr>
            </w:pPr>
            <w:r>
              <w:rPr>
                <w:spacing w:val="8"/>
                <w:sz w:val="20"/>
                <w:szCs w:val="20"/>
              </w:rPr>
              <w:t>淀后回用修复过程洒水抑尘，不外排；</w:t>
            </w:r>
          </w:p>
          <w:p w:rsidR="00D97061" w:rsidRDefault="006059E8">
            <w:pPr>
              <w:pStyle w:val="TableText"/>
              <w:spacing w:before="24" w:line="228" w:lineRule="auto"/>
              <w:ind w:left="61"/>
              <w:rPr>
                <w:sz w:val="20"/>
                <w:szCs w:val="20"/>
              </w:rPr>
            </w:pPr>
            <w:r>
              <w:rPr>
                <w:spacing w:val="8"/>
                <w:sz w:val="20"/>
                <w:szCs w:val="20"/>
              </w:rPr>
              <w:t>（</w:t>
            </w:r>
            <w:r>
              <w:rPr>
                <w:rFonts w:ascii="Times New Roman" w:eastAsia="Times New Roman" w:hAnsi="Times New Roman" w:cs="Times New Roman"/>
                <w:spacing w:val="8"/>
                <w:sz w:val="20"/>
                <w:szCs w:val="20"/>
              </w:rPr>
              <w:t>3</w:t>
            </w:r>
            <w:r>
              <w:rPr>
                <w:spacing w:val="8"/>
                <w:sz w:val="20"/>
                <w:szCs w:val="20"/>
              </w:rPr>
              <w:t>）施工人员生活污水经水泥厂生活污</w:t>
            </w:r>
          </w:p>
          <w:p w:rsidR="00D97061" w:rsidRDefault="006059E8">
            <w:pPr>
              <w:pStyle w:val="TableText"/>
              <w:spacing w:before="24" w:line="228" w:lineRule="auto"/>
              <w:ind w:left="159"/>
              <w:rPr>
                <w:sz w:val="20"/>
                <w:szCs w:val="20"/>
              </w:rPr>
            </w:pPr>
            <w:r>
              <w:rPr>
                <w:spacing w:val="9"/>
                <w:sz w:val="20"/>
                <w:szCs w:val="20"/>
              </w:rPr>
              <w:t>水处理系统预处理后排入淮南首创水务</w:t>
            </w:r>
          </w:p>
          <w:p w:rsidR="00D97061" w:rsidRDefault="006059E8">
            <w:pPr>
              <w:pStyle w:val="TableText"/>
              <w:spacing w:before="26" w:line="228" w:lineRule="auto"/>
              <w:ind w:left="580"/>
              <w:rPr>
                <w:sz w:val="20"/>
                <w:szCs w:val="20"/>
              </w:rPr>
            </w:pPr>
            <w:r>
              <w:rPr>
                <w:spacing w:val="8"/>
                <w:sz w:val="20"/>
                <w:szCs w:val="20"/>
              </w:rPr>
              <w:t>八公山污水处理厂深度处理。</w:t>
            </w:r>
          </w:p>
        </w:tc>
        <w:tc>
          <w:tcPr>
            <w:tcW w:w="2461" w:type="dxa"/>
          </w:tcPr>
          <w:p w:rsidR="00D97061" w:rsidRDefault="006059E8">
            <w:pPr>
              <w:pStyle w:val="TableText"/>
              <w:spacing w:before="33" w:line="251" w:lineRule="auto"/>
              <w:ind w:left="114" w:right="93" w:hanging="95"/>
              <w:jc w:val="both"/>
              <w:rPr>
                <w:sz w:val="20"/>
                <w:szCs w:val="20"/>
              </w:rPr>
            </w:pPr>
            <w:r>
              <w:rPr>
                <w:spacing w:val="2"/>
                <w:sz w:val="20"/>
                <w:szCs w:val="20"/>
              </w:rPr>
              <w:t>（</w:t>
            </w:r>
            <w:r>
              <w:rPr>
                <w:rFonts w:ascii="Times New Roman" w:eastAsia="Times New Roman" w:hAnsi="Times New Roman" w:cs="Times New Roman"/>
                <w:spacing w:val="2"/>
                <w:sz w:val="20"/>
                <w:szCs w:val="20"/>
              </w:rPr>
              <w:t>1</w:t>
            </w:r>
            <w:r>
              <w:rPr>
                <w:spacing w:val="2"/>
                <w:sz w:val="20"/>
                <w:szCs w:val="20"/>
              </w:rPr>
              <w:t>）雨水通过排水沟收集</w:t>
            </w:r>
            <w:r>
              <w:rPr>
                <w:spacing w:val="3"/>
                <w:sz w:val="20"/>
                <w:szCs w:val="20"/>
              </w:rPr>
              <w:t>至生态池塘，用于修复过</w:t>
            </w:r>
            <w:r>
              <w:rPr>
                <w:spacing w:val="13"/>
                <w:sz w:val="20"/>
                <w:szCs w:val="20"/>
              </w:rPr>
              <w:t>程洒水抑尘使用</w:t>
            </w:r>
            <w:r>
              <w:rPr>
                <w:spacing w:val="-6"/>
                <w:sz w:val="20"/>
                <w:szCs w:val="20"/>
              </w:rPr>
              <w:t>；（</w:t>
            </w:r>
            <w:r>
              <w:rPr>
                <w:rFonts w:ascii="Times New Roman" w:eastAsia="Times New Roman" w:hAnsi="Times New Roman" w:cs="Times New Roman"/>
                <w:spacing w:val="13"/>
                <w:sz w:val="20"/>
                <w:szCs w:val="20"/>
              </w:rPr>
              <w:t>2</w:t>
            </w:r>
            <w:r>
              <w:rPr>
                <w:spacing w:val="13"/>
                <w:sz w:val="20"/>
                <w:szCs w:val="20"/>
              </w:rPr>
              <w:t>）</w:t>
            </w:r>
            <w:r>
              <w:rPr>
                <w:spacing w:val="16"/>
                <w:sz w:val="20"/>
                <w:szCs w:val="20"/>
              </w:rPr>
              <w:t>车辆冲洗废水经沉淀池</w:t>
            </w:r>
            <w:r>
              <w:rPr>
                <w:spacing w:val="4"/>
                <w:sz w:val="20"/>
                <w:szCs w:val="20"/>
              </w:rPr>
              <w:t>沉淀后回用于洒水抑尘；</w:t>
            </w:r>
          </w:p>
          <w:p w:rsidR="00D97061" w:rsidRDefault="006059E8">
            <w:pPr>
              <w:pStyle w:val="TableText"/>
              <w:spacing w:line="227" w:lineRule="auto"/>
              <w:ind w:left="19"/>
              <w:rPr>
                <w:sz w:val="20"/>
                <w:szCs w:val="20"/>
              </w:rPr>
            </w:pPr>
            <w:r>
              <w:rPr>
                <w:spacing w:val="2"/>
                <w:sz w:val="20"/>
                <w:szCs w:val="20"/>
              </w:rPr>
              <w:t>（</w:t>
            </w:r>
            <w:r>
              <w:rPr>
                <w:rFonts w:ascii="Times New Roman" w:eastAsia="Times New Roman" w:hAnsi="Times New Roman" w:cs="Times New Roman"/>
                <w:spacing w:val="2"/>
                <w:sz w:val="20"/>
                <w:szCs w:val="20"/>
              </w:rPr>
              <w:t>3</w:t>
            </w:r>
            <w:r>
              <w:rPr>
                <w:spacing w:val="2"/>
                <w:sz w:val="20"/>
                <w:szCs w:val="20"/>
              </w:rPr>
              <w:t>）生活污水经水泥厂生</w:t>
            </w:r>
          </w:p>
          <w:p w:rsidR="00D97061" w:rsidRDefault="006059E8">
            <w:pPr>
              <w:pStyle w:val="TableText"/>
              <w:spacing w:before="26" w:line="228" w:lineRule="auto"/>
              <w:ind w:left="190"/>
              <w:rPr>
                <w:sz w:val="20"/>
                <w:szCs w:val="20"/>
              </w:rPr>
            </w:pPr>
            <w:r>
              <w:rPr>
                <w:spacing w:val="8"/>
                <w:sz w:val="20"/>
                <w:szCs w:val="20"/>
              </w:rPr>
              <w:t>活污水处理系统预处理</w:t>
            </w:r>
          </w:p>
          <w:p w:rsidR="00D97061" w:rsidRDefault="006059E8">
            <w:pPr>
              <w:pStyle w:val="TableText"/>
              <w:spacing w:before="24" w:line="228" w:lineRule="auto"/>
              <w:ind w:left="188"/>
              <w:rPr>
                <w:sz w:val="20"/>
                <w:szCs w:val="20"/>
              </w:rPr>
            </w:pPr>
            <w:r>
              <w:rPr>
                <w:spacing w:val="8"/>
                <w:sz w:val="20"/>
                <w:szCs w:val="20"/>
              </w:rPr>
              <w:t>后排入淮南首创水务八</w:t>
            </w:r>
          </w:p>
          <w:p w:rsidR="00D97061" w:rsidRDefault="006059E8">
            <w:pPr>
              <w:pStyle w:val="TableText"/>
              <w:spacing w:before="26" w:line="216" w:lineRule="auto"/>
              <w:ind w:left="404"/>
              <w:rPr>
                <w:sz w:val="20"/>
                <w:szCs w:val="20"/>
              </w:rPr>
            </w:pPr>
            <w:r>
              <w:rPr>
                <w:spacing w:val="6"/>
                <w:sz w:val="20"/>
                <w:szCs w:val="20"/>
              </w:rPr>
              <w:t>公山污水处理厂。</w:t>
            </w:r>
          </w:p>
        </w:tc>
        <w:tc>
          <w:tcPr>
            <w:tcW w:w="1926" w:type="dxa"/>
          </w:tcPr>
          <w:p w:rsidR="00D97061" w:rsidRDefault="00D97061">
            <w:pPr>
              <w:spacing w:line="259" w:lineRule="auto"/>
            </w:pPr>
          </w:p>
          <w:p w:rsidR="00D97061" w:rsidRDefault="00D97061">
            <w:pPr>
              <w:spacing w:line="259" w:lineRule="auto"/>
            </w:pPr>
          </w:p>
          <w:p w:rsidR="00D97061" w:rsidRDefault="00D97061">
            <w:pPr>
              <w:spacing w:line="260" w:lineRule="auto"/>
            </w:pPr>
          </w:p>
          <w:p w:rsidR="00D97061" w:rsidRDefault="006059E8">
            <w:pPr>
              <w:pStyle w:val="TableText"/>
              <w:spacing w:before="65" w:line="227" w:lineRule="auto"/>
              <w:ind w:left="128"/>
              <w:rPr>
                <w:sz w:val="20"/>
                <w:szCs w:val="20"/>
              </w:rPr>
            </w:pPr>
            <w:r>
              <w:rPr>
                <w:spacing w:val="8"/>
                <w:sz w:val="20"/>
                <w:szCs w:val="20"/>
              </w:rPr>
              <w:t>基本落实环评及批</w:t>
            </w:r>
          </w:p>
          <w:p w:rsidR="00D97061" w:rsidRDefault="006059E8">
            <w:pPr>
              <w:pStyle w:val="TableText"/>
              <w:spacing w:before="24" w:line="228" w:lineRule="auto"/>
              <w:ind w:left="133"/>
              <w:rPr>
                <w:sz w:val="20"/>
                <w:szCs w:val="20"/>
              </w:rPr>
            </w:pPr>
            <w:r>
              <w:rPr>
                <w:spacing w:val="7"/>
                <w:sz w:val="20"/>
                <w:szCs w:val="20"/>
              </w:rPr>
              <w:t>复中要求，执行效</w:t>
            </w:r>
          </w:p>
          <w:p w:rsidR="00D97061" w:rsidRDefault="006059E8">
            <w:pPr>
              <w:pStyle w:val="TableText"/>
              <w:spacing w:before="26" w:line="228" w:lineRule="auto"/>
              <w:ind w:left="657"/>
              <w:rPr>
                <w:sz w:val="20"/>
                <w:szCs w:val="20"/>
              </w:rPr>
            </w:pPr>
            <w:r>
              <w:rPr>
                <w:spacing w:val="5"/>
                <w:sz w:val="20"/>
                <w:szCs w:val="20"/>
              </w:rPr>
              <w:t>果较好</w:t>
            </w:r>
          </w:p>
        </w:tc>
      </w:tr>
      <w:tr w:rsidR="00D97061">
        <w:trPr>
          <w:trHeight w:val="1366"/>
        </w:trPr>
        <w:tc>
          <w:tcPr>
            <w:tcW w:w="569" w:type="dxa"/>
            <w:vMerge/>
            <w:tcBorders>
              <w:top w:val="nil"/>
              <w:bottom w:val="nil"/>
            </w:tcBorders>
            <w:textDirection w:val="tbRlV"/>
          </w:tcPr>
          <w:p w:rsidR="00D97061" w:rsidRDefault="00D97061"/>
        </w:tc>
        <w:tc>
          <w:tcPr>
            <w:tcW w:w="674" w:type="dxa"/>
            <w:vMerge/>
            <w:tcBorders>
              <w:top w:val="nil"/>
              <w:bottom w:val="nil"/>
            </w:tcBorders>
          </w:tcPr>
          <w:p w:rsidR="00D97061" w:rsidRDefault="00D97061"/>
        </w:tc>
        <w:tc>
          <w:tcPr>
            <w:tcW w:w="3870" w:type="dxa"/>
          </w:tcPr>
          <w:p w:rsidR="00D97061" w:rsidRDefault="006059E8">
            <w:pPr>
              <w:pStyle w:val="TableText"/>
              <w:spacing w:before="35" w:line="228" w:lineRule="auto"/>
              <w:ind w:left="123"/>
              <w:rPr>
                <w:sz w:val="20"/>
                <w:szCs w:val="20"/>
              </w:rPr>
            </w:pPr>
            <w:r>
              <w:rPr>
                <w:spacing w:val="9"/>
                <w:sz w:val="20"/>
                <w:szCs w:val="20"/>
              </w:rPr>
              <w:t>噪声</w:t>
            </w:r>
            <w:r>
              <w:rPr>
                <w:spacing w:val="-6"/>
                <w:sz w:val="20"/>
                <w:szCs w:val="20"/>
              </w:rPr>
              <w:t>：（</w:t>
            </w:r>
            <w:r>
              <w:rPr>
                <w:rFonts w:ascii="Times New Roman" w:eastAsia="Times New Roman" w:hAnsi="Times New Roman" w:cs="Times New Roman"/>
                <w:spacing w:val="9"/>
                <w:sz w:val="20"/>
                <w:szCs w:val="20"/>
              </w:rPr>
              <w:t>1</w:t>
            </w:r>
            <w:r>
              <w:rPr>
                <w:spacing w:val="9"/>
                <w:sz w:val="20"/>
                <w:szCs w:val="20"/>
              </w:rPr>
              <w:t>）施工过程中选用低噪声低振</w:t>
            </w:r>
          </w:p>
          <w:p w:rsidR="00D97061" w:rsidRDefault="006059E8">
            <w:pPr>
              <w:pStyle w:val="TableText"/>
              <w:spacing w:before="23" w:line="227" w:lineRule="auto"/>
              <w:ind w:left="157"/>
              <w:rPr>
                <w:sz w:val="20"/>
                <w:szCs w:val="20"/>
              </w:rPr>
            </w:pPr>
            <w:r>
              <w:rPr>
                <w:spacing w:val="8"/>
                <w:sz w:val="20"/>
                <w:szCs w:val="20"/>
              </w:rPr>
              <w:t>动施工设备，并对产噪设备采取隔声、</w:t>
            </w:r>
          </w:p>
          <w:p w:rsidR="00D97061" w:rsidRDefault="006059E8">
            <w:pPr>
              <w:pStyle w:val="TableText"/>
              <w:spacing w:before="27" w:line="228" w:lineRule="auto"/>
              <w:ind w:left="117"/>
              <w:rPr>
                <w:sz w:val="20"/>
                <w:szCs w:val="20"/>
              </w:rPr>
            </w:pPr>
            <w:r>
              <w:rPr>
                <w:spacing w:val="10"/>
                <w:sz w:val="20"/>
                <w:szCs w:val="20"/>
              </w:rPr>
              <w:t>消声、减振等综合降噪措施</w:t>
            </w:r>
            <w:r>
              <w:rPr>
                <w:spacing w:val="-10"/>
                <w:sz w:val="20"/>
                <w:szCs w:val="20"/>
              </w:rPr>
              <w:t>；（</w:t>
            </w:r>
            <w:r>
              <w:rPr>
                <w:rFonts w:ascii="Times New Roman" w:eastAsia="Times New Roman" w:hAnsi="Times New Roman" w:cs="Times New Roman"/>
                <w:spacing w:val="10"/>
                <w:sz w:val="20"/>
                <w:szCs w:val="20"/>
              </w:rPr>
              <w:t>2</w:t>
            </w:r>
            <w:r>
              <w:rPr>
                <w:spacing w:val="10"/>
                <w:sz w:val="20"/>
                <w:szCs w:val="20"/>
              </w:rPr>
              <w:t>）合理</w:t>
            </w:r>
          </w:p>
          <w:p w:rsidR="00D97061" w:rsidRDefault="006059E8">
            <w:pPr>
              <w:pStyle w:val="TableText"/>
              <w:spacing w:before="24" w:line="228" w:lineRule="auto"/>
              <w:ind w:right="12"/>
              <w:jc w:val="right"/>
              <w:rPr>
                <w:sz w:val="20"/>
                <w:szCs w:val="20"/>
              </w:rPr>
            </w:pPr>
            <w:r>
              <w:rPr>
                <w:spacing w:val="7"/>
                <w:sz w:val="20"/>
                <w:szCs w:val="20"/>
              </w:rPr>
              <w:t>安排施工进度，减少施工噪声影响时间，</w:t>
            </w:r>
          </w:p>
          <w:p w:rsidR="00D97061" w:rsidRDefault="006059E8">
            <w:pPr>
              <w:pStyle w:val="TableText"/>
              <w:spacing w:before="26" w:line="214" w:lineRule="auto"/>
              <w:ind w:left="1205"/>
              <w:rPr>
                <w:sz w:val="20"/>
                <w:szCs w:val="20"/>
              </w:rPr>
            </w:pPr>
            <w:r>
              <w:rPr>
                <w:spacing w:val="7"/>
                <w:sz w:val="20"/>
                <w:szCs w:val="20"/>
              </w:rPr>
              <w:t>禁止夜间施工。</w:t>
            </w:r>
          </w:p>
        </w:tc>
        <w:tc>
          <w:tcPr>
            <w:tcW w:w="2461" w:type="dxa"/>
          </w:tcPr>
          <w:p w:rsidR="00D97061" w:rsidRDefault="006059E8">
            <w:pPr>
              <w:pStyle w:val="TableText"/>
              <w:spacing w:before="169" w:line="228" w:lineRule="auto"/>
              <w:ind w:left="137"/>
              <w:rPr>
                <w:sz w:val="20"/>
                <w:szCs w:val="20"/>
              </w:rPr>
            </w:pPr>
            <w:r>
              <w:rPr>
                <w:b/>
                <w:bCs/>
                <w:spacing w:val="-2"/>
                <w:sz w:val="20"/>
                <w:szCs w:val="20"/>
              </w:rPr>
              <w:t>已落实</w:t>
            </w:r>
          </w:p>
          <w:p w:rsidR="00D97061" w:rsidRDefault="006059E8">
            <w:pPr>
              <w:pStyle w:val="TableText"/>
              <w:spacing w:before="23" w:line="228" w:lineRule="auto"/>
              <w:ind w:left="190"/>
              <w:rPr>
                <w:sz w:val="20"/>
                <w:szCs w:val="20"/>
              </w:rPr>
            </w:pPr>
            <w:r>
              <w:rPr>
                <w:spacing w:val="8"/>
                <w:sz w:val="20"/>
                <w:szCs w:val="20"/>
              </w:rPr>
              <w:t>项目已按照环评和批复</w:t>
            </w:r>
          </w:p>
          <w:p w:rsidR="00D97061" w:rsidRDefault="006059E8">
            <w:pPr>
              <w:pStyle w:val="TableText"/>
              <w:spacing w:before="27" w:line="228" w:lineRule="auto"/>
              <w:ind w:left="115"/>
              <w:rPr>
                <w:sz w:val="20"/>
                <w:szCs w:val="20"/>
              </w:rPr>
            </w:pPr>
            <w:r>
              <w:rPr>
                <w:spacing w:val="8"/>
                <w:sz w:val="20"/>
                <w:szCs w:val="20"/>
              </w:rPr>
              <w:t>要求落实相应环保措施，</w:t>
            </w:r>
          </w:p>
          <w:p w:rsidR="00D97061" w:rsidRDefault="006059E8">
            <w:pPr>
              <w:pStyle w:val="TableText"/>
              <w:spacing w:before="26" w:line="228" w:lineRule="auto"/>
              <w:ind w:left="397"/>
              <w:rPr>
                <w:sz w:val="20"/>
                <w:szCs w:val="20"/>
              </w:rPr>
            </w:pPr>
            <w:r>
              <w:rPr>
                <w:spacing w:val="7"/>
                <w:sz w:val="20"/>
                <w:szCs w:val="20"/>
              </w:rPr>
              <w:t>对环境影响较小。</w:t>
            </w:r>
          </w:p>
        </w:tc>
        <w:tc>
          <w:tcPr>
            <w:tcW w:w="1926" w:type="dxa"/>
          </w:tcPr>
          <w:p w:rsidR="00D97061" w:rsidRDefault="006059E8">
            <w:pPr>
              <w:pStyle w:val="TableText"/>
              <w:spacing w:before="305" w:line="227" w:lineRule="auto"/>
              <w:ind w:left="128"/>
              <w:rPr>
                <w:sz w:val="20"/>
                <w:szCs w:val="20"/>
              </w:rPr>
            </w:pPr>
            <w:r>
              <w:rPr>
                <w:spacing w:val="8"/>
                <w:sz w:val="20"/>
                <w:szCs w:val="20"/>
              </w:rPr>
              <w:t>基本落实环评及批</w:t>
            </w:r>
          </w:p>
          <w:p w:rsidR="00D97061" w:rsidRDefault="006059E8">
            <w:pPr>
              <w:pStyle w:val="TableText"/>
              <w:spacing w:before="25" w:line="228" w:lineRule="auto"/>
              <w:ind w:left="133"/>
              <w:rPr>
                <w:sz w:val="20"/>
                <w:szCs w:val="20"/>
              </w:rPr>
            </w:pPr>
            <w:r>
              <w:rPr>
                <w:spacing w:val="7"/>
                <w:sz w:val="20"/>
                <w:szCs w:val="20"/>
              </w:rPr>
              <w:t>复中要求，执行效</w:t>
            </w:r>
          </w:p>
          <w:p w:rsidR="00D97061" w:rsidRDefault="006059E8">
            <w:pPr>
              <w:pStyle w:val="TableText"/>
              <w:spacing w:before="24" w:line="228" w:lineRule="auto"/>
              <w:ind w:left="657"/>
              <w:rPr>
                <w:sz w:val="20"/>
                <w:szCs w:val="20"/>
              </w:rPr>
            </w:pPr>
            <w:r>
              <w:rPr>
                <w:spacing w:val="5"/>
                <w:sz w:val="20"/>
                <w:szCs w:val="20"/>
              </w:rPr>
              <w:t>果较好</w:t>
            </w:r>
          </w:p>
        </w:tc>
      </w:tr>
      <w:tr w:rsidR="00D97061">
        <w:trPr>
          <w:trHeight w:val="1093"/>
        </w:trPr>
        <w:tc>
          <w:tcPr>
            <w:tcW w:w="569" w:type="dxa"/>
            <w:vMerge/>
            <w:tcBorders>
              <w:top w:val="nil"/>
              <w:bottom w:val="nil"/>
            </w:tcBorders>
            <w:textDirection w:val="tbRlV"/>
          </w:tcPr>
          <w:p w:rsidR="00D97061" w:rsidRDefault="00D97061"/>
        </w:tc>
        <w:tc>
          <w:tcPr>
            <w:tcW w:w="674" w:type="dxa"/>
            <w:vMerge/>
            <w:tcBorders>
              <w:top w:val="nil"/>
            </w:tcBorders>
          </w:tcPr>
          <w:p w:rsidR="00D97061" w:rsidRDefault="00D97061"/>
        </w:tc>
        <w:tc>
          <w:tcPr>
            <w:tcW w:w="3870" w:type="dxa"/>
          </w:tcPr>
          <w:p w:rsidR="00D97061" w:rsidRDefault="006059E8">
            <w:pPr>
              <w:pStyle w:val="TableText"/>
              <w:spacing w:before="34" w:line="228" w:lineRule="auto"/>
              <w:ind w:left="131"/>
              <w:rPr>
                <w:sz w:val="20"/>
                <w:szCs w:val="20"/>
              </w:rPr>
            </w:pPr>
            <w:r>
              <w:rPr>
                <w:spacing w:val="9"/>
                <w:sz w:val="20"/>
                <w:szCs w:val="20"/>
              </w:rPr>
              <w:t>固废</w:t>
            </w:r>
            <w:r>
              <w:rPr>
                <w:spacing w:val="-10"/>
                <w:sz w:val="20"/>
                <w:szCs w:val="20"/>
              </w:rPr>
              <w:t>：（</w:t>
            </w:r>
            <w:r>
              <w:rPr>
                <w:rFonts w:ascii="Times New Roman" w:eastAsia="Times New Roman" w:hAnsi="Times New Roman" w:cs="Times New Roman"/>
                <w:spacing w:val="9"/>
                <w:sz w:val="20"/>
                <w:szCs w:val="20"/>
              </w:rPr>
              <w:t>1</w:t>
            </w:r>
            <w:r>
              <w:rPr>
                <w:spacing w:val="9"/>
                <w:sz w:val="20"/>
                <w:szCs w:val="20"/>
              </w:rPr>
              <w:t>）施工过程中平整土地的多余</w:t>
            </w:r>
          </w:p>
          <w:p w:rsidR="00D97061" w:rsidRDefault="006059E8">
            <w:pPr>
              <w:pStyle w:val="TableText"/>
              <w:spacing w:before="23" w:line="227" w:lineRule="auto"/>
              <w:ind w:left="157"/>
              <w:rPr>
                <w:sz w:val="20"/>
                <w:szCs w:val="20"/>
              </w:rPr>
            </w:pPr>
            <w:r>
              <w:rPr>
                <w:spacing w:val="9"/>
                <w:sz w:val="20"/>
                <w:szCs w:val="20"/>
              </w:rPr>
              <w:t>石方由县级人民政府纳入公共交易平台</w:t>
            </w:r>
          </w:p>
          <w:p w:rsidR="00D97061" w:rsidRDefault="006059E8">
            <w:pPr>
              <w:pStyle w:val="TableText"/>
              <w:spacing w:before="27" w:line="228" w:lineRule="auto"/>
              <w:ind w:left="111"/>
              <w:rPr>
                <w:sz w:val="20"/>
                <w:szCs w:val="20"/>
              </w:rPr>
            </w:pPr>
            <w:r>
              <w:rPr>
                <w:spacing w:val="10"/>
                <w:sz w:val="20"/>
                <w:szCs w:val="20"/>
              </w:rPr>
              <w:t>进行综合利用</w:t>
            </w:r>
            <w:r>
              <w:rPr>
                <w:spacing w:val="-8"/>
                <w:sz w:val="20"/>
                <w:szCs w:val="20"/>
              </w:rPr>
              <w:t>；（</w:t>
            </w:r>
            <w:r>
              <w:rPr>
                <w:rFonts w:ascii="Times New Roman" w:eastAsia="Times New Roman" w:hAnsi="Times New Roman" w:cs="Times New Roman"/>
                <w:spacing w:val="10"/>
                <w:sz w:val="20"/>
                <w:szCs w:val="20"/>
              </w:rPr>
              <w:t>2</w:t>
            </w:r>
            <w:r>
              <w:rPr>
                <w:spacing w:val="10"/>
                <w:sz w:val="20"/>
                <w:szCs w:val="20"/>
              </w:rPr>
              <w:t>）生活垃圾及修剪枝</w:t>
            </w:r>
          </w:p>
          <w:p w:rsidR="00D97061" w:rsidRDefault="006059E8">
            <w:pPr>
              <w:pStyle w:val="TableText"/>
              <w:spacing w:before="26" w:line="213" w:lineRule="auto"/>
              <w:ind w:left="273"/>
              <w:rPr>
                <w:sz w:val="20"/>
                <w:szCs w:val="20"/>
              </w:rPr>
            </w:pPr>
            <w:r>
              <w:rPr>
                <w:spacing w:val="7"/>
                <w:sz w:val="20"/>
                <w:szCs w:val="20"/>
              </w:rPr>
              <w:t>叶集中收集后定期交环卫部门处置。</w:t>
            </w:r>
          </w:p>
        </w:tc>
        <w:tc>
          <w:tcPr>
            <w:tcW w:w="2461" w:type="dxa"/>
          </w:tcPr>
          <w:p w:rsidR="00D97061" w:rsidRDefault="006059E8">
            <w:pPr>
              <w:pStyle w:val="TableText"/>
              <w:spacing w:before="34" w:line="228" w:lineRule="auto"/>
              <w:ind w:left="137"/>
              <w:rPr>
                <w:sz w:val="20"/>
                <w:szCs w:val="20"/>
              </w:rPr>
            </w:pPr>
            <w:r>
              <w:rPr>
                <w:b/>
                <w:bCs/>
                <w:spacing w:val="-2"/>
                <w:sz w:val="20"/>
                <w:szCs w:val="20"/>
              </w:rPr>
              <w:t>已落实</w:t>
            </w:r>
          </w:p>
          <w:p w:rsidR="00D97061" w:rsidRDefault="006059E8">
            <w:pPr>
              <w:pStyle w:val="TableText"/>
              <w:spacing w:before="23" w:line="228" w:lineRule="auto"/>
              <w:ind w:left="190"/>
              <w:rPr>
                <w:sz w:val="20"/>
                <w:szCs w:val="20"/>
              </w:rPr>
            </w:pPr>
            <w:r>
              <w:rPr>
                <w:spacing w:val="8"/>
                <w:sz w:val="20"/>
                <w:szCs w:val="20"/>
              </w:rPr>
              <w:t>项目已按照环评和批复</w:t>
            </w:r>
          </w:p>
          <w:p w:rsidR="00D97061" w:rsidRDefault="006059E8">
            <w:pPr>
              <w:pStyle w:val="TableText"/>
              <w:spacing w:before="27" w:line="228" w:lineRule="auto"/>
              <w:ind w:left="115"/>
              <w:rPr>
                <w:sz w:val="20"/>
                <w:szCs w:val="20"/>
              </w:rPr>
            </w:pPr>
            <w:r>
              <w:rPr>
                <w:spacing w:val="8"/>
                <w:sz w:val="20"/>
                <w:szCs w:val="20"/>
              </w:rPr>
              <w:t>要求落实相应环保措施，</w:t>
            </w:r>
          </w:p>
          <w:p w:rsidR="00D97061" w:rsidRDefault="006059E8">
            <w:pPr>
              <w:pStyle w:val="TableText"/>
              <w:spacing w:before="26" w:line="213" w:lineRule="auto"/>
              <w:ind w:left="397"/>
              <w:rPr>
                <w:sz w:val="20"/>
                <w:szCs w:val="20"/>
              </w:rPr>
            </w:pPr>
            <w:r>
              <w:rPr>
                <w:spacing w:val="7"/>
                <w:sz w:val="20"/>
                <w:szCs w:val="20"/>
              </w:rPr>
              <w:t>对环境影响较小。</w:t>
            </w:r>
          </w:p>
        </w:tc>
        <w:tc>
          <w:tcPr>
            <w:tcW w:w="1926" w:type="dxa"/>
          </w:tcPr>
          <w:p w:rsidR="00D97061" w:rsidRDefault="006059E8">
            <w:pPr>
              <w:pStyle w:val="TableText"/>
              <w:spacing w:before="168" w:line="227" w:lineRule="auto"/>
              <w:ind w:left="128"/>
              <w:rPr>
                <w:sz w:val="20"/>
                <w:szCs w:val="20"/>
              </w:rPr>
            </w:pPr>
            <w:r>
              <w:rPr>
                <w:spacing w:val="8"/>
                <w:sz w:val="20"/>
                <w:szCs w:val="20"/>
              </w:rPr>
              <w:t>基本落实环评及批</w:t>
            </w:r>
          </w:p>
          <w:p w:rsidR="00D97061" w:rsidRDefault="006059E8">
            <w:pPr>
              <w:pStyle w:val="TableText"/>
              <w:spacing w:before="27" w:line="228" w:lineRule="auto"/>
              <w:ind w:left="133"/>
              <w:rPr>
                <w:sz w:val="20"/>
                <w:szCs w:val="20"/>
              </w:rPr>
            </w:pPr>
            <w:r>
              <w:rPr>
                <w:spacing w:val="7"/>
                <w:sz w:val="20"/>
                <w:szCs w:val="20"/>
              </w:rPr>
              <w:t>复中要求，执行效</w:t>
            </w:r>
          </w:p>
          <w:p w:rsidR="00D97061" w:rsidRDefault="006059E8">
            <w:pPr>
              <w:pStyle w:val="TableText"/>
              <w:spacing w:before="24" w:line="228" w:lineRule="auto"/>
              <w:ind w:left="657"/>
              <w:rPr>
                <w:sz w:val="20"/>
                <w:szCs w:val="20"/>
              </w:rPr>
            </w:pPr>
            <w:r>
              <w:rPr>
                <w:spacing w:val="5"/>
                <w:sz w:val="20"/>
                <w:szCs w:val="20"/>
              </w:rPr>
              <w:t>果较好</w:t>
            </w:r>
          </w:p>
        </w:tc>
      </w:tr>
      <w:tr w:rsidR="00D97061">
        <w:trPr>
          <w:trHeight w:val="550"/>
        </w:trPr>
        <w:tc>
          <w:tcPr>
            <w:tcW w:w="569" w:type="dxa"/>
            <w:vMerge/>
            <w:tcBorders>
              <w:top w:val="nil"/>
            </w:tcBorders>
            <w:textDirection w:val="tbRlV"/>
          </w:tcPr>
          <w:p w:rsidR="00D97061" w:rsidRDefault="00D97061"/>
        </w:tc>
        <w:tc>
          <w:tcPr>
            <w:tcW w:w="674" w:type="dxa"/>
          </w:tcPr>
          <w:p w:rsidR="00D97061" w:rsidRDefault="006059E8">
            <w:pPr>
              <w:pStyle w:val="TableText"/>
              <w:spacing w:before="35" w:line="227" w:lineRule="auto"/>
              <w:ind w:left="131"/>
              <w:rPr>
                <w:sz w:val="20"/>
                <w:szCs w:val="20"/>
              </w:rPr>
            </w:pPr>
            <w:r>
              <w:rPr>
                <w:spacing w:val="3"/>
                <w:sz w:val="20"/>
                <w:szCs w:val="20"/>
              </w:rPr>
              <w:t>社会</w:t>
            </w:r>
          </w:p>
          <w:p w:rsidR="00D97061" w:rsidRDefault="006059E8">
            <w:pPr>
              <w:pStyle w:val="TableText"/>
              <w:spacing w:before="28" w:line="213" w:lineRule="auto"/>
              <w:ind w:left="129"/>
              <w:rPr>
                <w:sz w:val="20"/>
                <w:szCs w:val="20"/>
              </w:rPr>
            </w:pPr>
            <w:r>
              <w:rPr>
                <w:spacing w:val="4"/>
                <w:sz w:val="20"/>
                <w:szCs w:val="20"/>
              </w:rPr>
              <w:t>影响</w:t>
            </w:r>
          </w:p>
        </w:tc>
        <w:tc>
          <w:tcPr>
            <w:tcW w:w="3870" w:type="dxa"/>
          </w:tcPr>
          <w:p w:rsidR="00D97061" w:rsidRDefault="006059E8">
            <w:pPr>
              <w:spacing w:before="204" w:line="199" w:lineRule="auto"/>
              <w:ind w:left="1903"/>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w:t>
            </w:r>
          </w:p>
        </w:tc>
        <w:tc>
          <w:tcPr>
            <w:tcW w:w="2461" w:type="dxa"/>
          </w:tcPr>
          <w:p w:rsidR="00D97061" w:rsidRDefault="006059E8">
            <w:pPr>
              <w:spacing w:before="204" w:line="199" w:lineRule="auto"/>
              <w:ind w:left="1201"/>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w:t>
            </w:r>
          </w:p>
        </w:tc>
        <w:tc>
          <w:tcPr>
            <w:tcW w:w="1926" w:type="dxa"/>
          </w:tcPr>
          <w:p w:rsidR="00D97061" w:rsidRDefault="006059E8">
            <w:pPr>
              <w:spacing w:before="204" w:line="199" w:lineRule="auto"/>
              <w:ind w:left="931"/>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w:t>
            </w:r>
          </w:p>
        </w:tc>
      </w:tr>
      <w:tr w:rsidR="00D97061">
        <w:trPr>
          <w:trHeight w:val="822"/>
        </w:trPr>
        <w:tc>
          <w:tcPr>
            <w:tcW w:w="569" w:type="dxa"/>
            <w:vMerge w:val="restart"/>
            <w:tcBorders>
              <w:bottom w:val="nil"/>
            </w:tcBorders>
            <w:textDirection w:val="tbRlV"/>
          </w:tcPr>
          <w:p w:rsidR="00D97061" w:rsidRDefault="006059E8">
            <w:pPr>
              <w:pStyle w:val="TableText"/>
              <w:spacing w:before="178" w:line="216" w:lineRule="auto"/>
              <w:ind w:left="533"/>
              <w:rPr>
                <w:sz w:val="20"/>
                <w:szCs w:val="20"/>
              </w:rPr>
            </w:pPr>
            <w:r>
              <w:rPr>
                <w:spacing w:val="8"/>
                <w:sz w:val="20"/>
                <w:szCs w:val="20"/>
              </w:rPr>
              <w:t>试</w:t>
            </w:r>
            <w:r>
              <w:rPr>
                <w:spacing w:val="-34"/>
                <w:sz w:val="20"/>
                <w:szCs w:val="20"/>
              </w:rPr>
              <w:t xml:space="preserve"> </w:t>
            </w:r>
            <w:r>
              <w:rPr>
                <w:spacing w:val="8"/>
                <w:sz w:val="20"/>
                <w:szCs w:val="20"/>
              </w:rPr>
              <w:t>运</w:t>
            </w:r>
            <w:r>
              <w:rPr>
                <w:spacing w:val="-38"/>
                <w:sz w:val="20"/>
                <w:szCs w:val="20"/>
              </w:rPr>
              <w:t xml:space="preserve"> </w:t>
            </w:r>
            <w:r>
              <w:rPr>
                <w:spacing w:val="8"/>
                <w:sz w:val="20"/>
                <w:szCs w:val="20"/>
              </w:rPr>
              <w:t>行</w:t>
            </w:r>
          </w:p>
        </w:tc>
        <w:tc>
          <w:tcPr>
            <w:tcW w:w="674" w:type="dxa"/>
          </w:tcPr>
          <w:p w:rsidR="00D97061" w:rsidRDefault="006059E8">
            <w:pPr>
              <w:pStyle w:val="TableText"/>
              <w:spacing w:before="171" w:line="253" w:lineRule="auto"/>
              <w:ind w:left="129" w:right="129" w:firstLine="1"/>
              <w:rPr>
                <w:sz w:val="20"/>
                <w:szCs w:val="20"/>
              </w:rPr>
            </w:pPr>
            <w:r>
              <w:rPr>
                <w:spacing w:val="3"/>
                <w:sz w:val="20"/>
                <w:szCs w:val="20"/>
              </w:rPr>
              <w:t>生态</w:t>
            </w:r>
            <w:r>
              <w:rPr>
                <w:spacing w:val="4"/>
                <w:sz w:val="20"/>
                <w:szCs w:val="20"/>
              </w:rPr>
              <w:t>影响</w:t>
            </w:r>
          </w:p>
        </w:tc>
        <w:tc>
          <w:tcPr>
            <w:tcW w:w="6331" w:type="dxa"/>
            <w:gridSpan w:val="2"/>
          </w:tcPr>
          <w:p w:rsidR="00D97061" w:rsidRDefault="006059E8">
            <w:pPr>
              <w:pStyle w:val="TableText"/>
              <w:spacing w:before="34" w:line="227" w:lineRule="auto"/>
              <w:ind w:left="131"/>
              <w:rPr>
                <w:sz w:val="20"/>
                <w:szCs w:val="20"/>
              </w:rPr>
            </w:pPr>
            <w:r>
              <w:rPr>
                <w:spacing w:val="9"/>
                <w:sz w:val="20"/>
                <w:szCs w:val="20"/>
              </w:rPr>
              <w:t>项目受长期开采的影响，山体地形及植被遭受了严重破坏，本次通</w:t>
            </w:r>
          </w:p>
          <w:p w:rsidR="00D97061" w:rsidRDefault="006059E8">
            <w:pPr>
              <w:pStyle w:val="TableText"/>
              <w:spacing w:before="27" w:line="228" w:lineRule="auto"/>
              <w:ind w:right="10"/>
              <w:jc w:val="right"/>
              <w:rPr>
                <w:sz w:val="20"/>
                <w:szCs w:val="20"/>
              </w:rPr>
            </w:pPr>
            <w:r>
              <w:rPr>
                <w:spacing w:val="7"/>
                <w:sz w:val="20"/>
                <w:szCs w:val="20"/>
              </w:rPr>
              <w:t>过对边坡、平台进行平整及覆土绿化，可以</w:t>
            </w:r>
            <w:r>
              <w:rPr>
                <w:spacing w:val="6"/>
                <w:sz w:val="20"/>
                <w:szCs w:val="20"/>
              </w:rPr>
              <w:t>改善矿区现状生态环境，</w:t>
            </w:r>
          </w:p>
          <w:p w:rsidR="00D97061" w:rsidRDefault="006059E8">
            <w:pPr>
              <w:pStyle w:val="TableText"/>
              <w:spacing w:before="24" w:line="215" w:lineRule="auto"/>
              <w:ind w:left="1910"/>
              <w:rPr>
                <w:sz w:val="20"/>
                <w:szCs w:val="20"/>
              </w:rPr>
            </w:pPr>
            <w:r>
              <w:rPr>
                <w:spacing w:val="8"/>
                <w:sz w:val="20"/>
                <w:szCs w:val="20"/>
              </w:rPr>
              <w:t>对生态环境产生有利影响。</w:t>
            </w:r>
          </w:p>
        </w:tc>
        <w:tc>
          <w:tcPr>
            <w:tcW w:w="1926" w:type="dxa"/>
          </w:tcPr>
          <w:p w:rsidR="00D97061" w:rsidRDefault="00D97061">
            <w:pPr>
              <w:spacing w:line="281" w:lineRule="auto"/>
            </w:pPr>
          </w:p>
          <w:p w:rsidR="00D97061" w:rsidRDefault="006059E8">
            <w:pPr>
              <w:spacing w:before="57" w:line="199" w:lineRule="auto"/>
              <w:ind w:left="931"/>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w:t>
            </w:r>
          </w:p>
        </w:tc>
      </w:tr>
      <w:tr w:rsidR="00D97061">
        <w:trPr>
          <w:trHeight w:val="995"/>
        </w:trPr>
        <w:tc>
          <w:tcPr>
            <w:tcW w:w="569" w:type="dxa"/>
            <w:vMerge/>
            <w:tcBorders>
              <w:top w:val="nil"/>
            </w:tcBorders>
            <w:textDirection w:val="tbRlV"/>
          </w:tcPr>
          <w:p w:rsidR="00D97061" w:rsidRDefault="00D97061"/>
        </w:tc>
        <w:tc>
          <w:tcPr>
            <w:tcW w:w="674" w:type="dxa"/>
          </w:tcPr>
          <w:p w:rsidR="00D97061" w:rsidRDefault="006059E8">
            <w:pPr>
              <w:pStyle w:val="TableText"/>
              <w:spacing w:before="256" w:line="255" w:lineRule="auto"/>
              <w:ind w:left="129" w:right="129" w:firstLine="1"/>
              <w:rPr>
                <w:sz w:val="20"/>
                <w:szCs w:val="20"/>
              </w:rPr>
            </w:pPr>
            <w:r>
              <w:rPr>
                <w:spacing w:val="3"/>
                <w:sz w:val="20"/>
                <w:szCs w:val="20"/>
              </w:rPr>
              <w:t>污染</w:t>
            </w:r>
            <w:r>
              <w:rPr>
                <w:spacing w:val="4"/>
                <w:sz w:val="20"/>
                <w:szCs w:val="20"/>
              </w:rPr>
              <w:t>影响</w:t>
            </w:r>
          </w:p>
        </w:tc>
        <w:tc>
          <w:tcPr>
            <w:tcW w:w="6331" w:type="dxa"/>
            <w:gridSpan w:val="2"/>
          </w:tcPr>
          <w:p w:rsidR="00D97061" w:rsidRDefault="006059E8">
            <w:pPr>
              <w:pStyle w:val="TableText"/>
              <w:spacing w:before="121" w:line="227" w:lineRule="auto"/>
              <w:ind w:left="128"/>
              <w:rPr>
                <w:sz w:val="20"/>
                <w:szCs w:val="20"/>
              </w:rPr>
            </w:pPr>
            <w:r>
              <w:rPr>
                <w:spacing w:val="10"/>
                <w:sz w:val="20"/>
                <w:szCs w:val="20"/>
              </w:rPr>
              <w:t>本项目为矿山矿坑生态修复项目，矿区内的员</w:t>
            </w:r>
            <w:r>
              <w:rPr>
                <w:spacing w:val="9"/>
                <w:sz w:val="20"/>
                <w:szCs w:val="20"/>
              </w:rPr>
              <w:t>工调配至水泥厂，项</w:t>
            </w:r>
          </w:p>
          <w:p w:rsidR="00D97061" w:rsidRDefault="006059E8">
            <w:pPr>
              <w:pStyle w:val="TableText"/>
              <w:spacing w:before="24" w:line="228" w:lineRule="auto"/>
              <w:ind w:left="167"/>
              <w:rPr>
                <w:sz w:val="20"/>
                <w:szCs w:val="20"/>
              </w:rPr>
            </w:pPr>
            <w:r>
              <w:rPr>
                <w:spacing w:val="8"/>
                <w:sz w:val="20"/>
                <w:szCs w:val="20"/>
              </w:rPr>
              <w:t>目完工后无废气、废水和噪声排放。植被修剪的植物枝叶等产生少</w:t>
            </w:r>
          </w:p>
          <w:p w:rsidR="00D97061" w:rsidRDefault="006059E8">
            <w:pPr>
              <w:pStyle w:val="TableText"/>
              <w:spacing w:before="24" w:line="228" w:lineRule="auto"/>
              <w:ind w:left="1071"/>
              <w:rPr>
                <w:sz w:val="20"/>
                <w:szCs w:val="20"/>
              </w:rPr>
            </w:pPr>
            <w:r>
              <w:rPr>
                <w:spacing w:val="9"/>
                <w:sz w:val="20"/>
                <w:szCs w:val="20"/>
              </w:rPr>
              <w:t>量的园林垃圾收集后交由环卫部门统一处置。</w:t>
            </w:r>
          </w:p>
        </w:tc>
        <w:tc>
          <w:tcPr>
            <w:tcW w:w="1926" w:type="dxa"/>
          </w:tcPr>
          <w:p w:rsidR="00D97061" w:rsidRDefault="00D97061">
            <w:pPr>
              <w:spacing w:line="365" w:lineRule="auto"/>
            </w:pPr>
          </w:p>
          <w:p w:rsidR="00D97061" w:rsidRDefault="006059E8">
            <w:pPr>
              <w:spacing w:before="58" w:line="199" w:lineRule="auto"/>
              <w:ind w:left="931"/>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w:t>
            </w:r>
          </w:p>
        </w:tc>
      </w:tr>
      <w:tr w:rsidR="00D97061">
        <w:trPr>
          <w:trHeight w:val="554"/>
        </w:trPr>
        <w:tc>
          <w:tcPr>
            <w:tcW w:w="569" w:type="dxa"/>
          </w:tcPr>
          <w:p w:rsidR="00D97061" w:rsidRDefault="00D97061"/>
        </w:tc>
        <w:tc>
          <w:tcPr>
            <w:tcW w:w="674" w:type="dxa"/>
          </w:tcPr>
          <w:p w:rsidR="00D97061" w:rsidRDefault="006059E8">
            <w:pPr>
              <w:pStyle w:val="TableText"/>
              <w:spacing w:before="36" w:line="227" w:lineRule="auto"/>
              <w:ind w:left="131"/>
              <w:rPr>
                <w:sz w:val="20"/>
                <w:szCs w:val="20"/>
              </w:rPr>
            </w:pPr>
            <w:r>
              <w:rPr>
                <w:spacing w:val="3"/>
                <w:sz w:val="20"/>
                <w:szCs w:val="20"/>
              </w:rPr>
              <w:t>社会</w:t>
            </w:r>
          </w:p>
          <w:p w:rsidR="00D97061" w:rsidRDefault="006059E8">
            <w:pPr>
              <w:pStyle w:val="TableText"/>
              <w:spacing w:before="25" w:line="218" w:lineRule="auto"/>
              <w:ind w:left="129"/>
              <w:rPr>
                <w:sz w:val="20"/>
                <w:szCs w:val="20"/>
              </w:rPr>
            </w:pPr>
            <w:r>
              <w:rPr>
                <w:spacing w:val="4"/>
                <w:sz w:val="20"/>
                <w:szCs w:val="20"/>
              </w:rPr>
              <w:t>影响</w:t>
            </w:r>
          </w:p>
        </w:tc>
        <w:tc>
          <w:tcPr>
            <w:tcW w:w="6331" w:type="dxa"/>
            <w:gridSpan w:val="2"/>
          </w:tcPr>
          <w:p w:rsidR="00D97061" w:rsidRDefault="006059E8">
            <w:pPr>
              <w:pStyle w:val="TableText"/>
              <w:spacing w:before="36" w:line="227" w:lineRule="auto"/>
              <w:ind w:right="8"/>
              <w:jc w:val="right"/>
              <w:rPr>
                <w:sz w:val="20"/>
                <w:szCs w:val="20"/>
              </w:rPr>
            </w:pPr>
            <w:r>
              <w:rPr>
                <w:spacing w:val="7"/>
                <w:sz w:val="20"/>
                <w:szCs w:val="20"/>
              </w:rPr>
              <w:t>本项目为矿山矿坑生态修复项目，运营后可改善矿</w:t>
            </w:r>
            <w:r>
              <w:rPr>
                <w:spacing w:val="6"/>
                <w:sz w:val="20"/>
                <w:szCs w:val="20"/>
              </w:rPr>
              <w:t>区现状生态环境，</w:t>
            </w:r>
          </w:p>
          <w:p w:rsidR="00D97061" w:rsidRDefault="006059E8">
            <w:pPr>
              <w:pStyle w:val="TableText"/>
              <w:spacing w:before="25" w:line="218" w:lineRule="auto"/>
              <w:ind w:left="1910"/>
              <w:rPr>
                <w:sz w:val="20"/>
                <w:szCs w:val="20"/>
              </w:rPr>
            </w:pPr>
            <w:r>
              <w:rPr>
                <w:spacing w:val="8"/>
                <w:sz w:val="20"/>
                <w:szCs w:val="20"/>
              </w:rPr>
              <w:t>对生态环境产生有利影响。</w:t>
            </w:r>
          </w:p>
        </w:tc>
        <w:tc>
          <w:tcPr>
            <w:tcW w:w="1926" w:type="dxa"/>
          </w:tcPr>
          <w:p w:rsidR="00D97061" w:rsidRDefault="006059E8">
            <w:pPr>
              <w:spacing w:before="202" w:line="199" w:lineRule="auto"/>
              <w:ind w:left="931"/>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w:t>
            </w:r>
          </w:p>
        </w:tc>
      </w:tr>
    </w:tbl>
    <w:p w:rsidR="00D97061" w:rsidRDefault="00D97061">
      <w:pPr>
        <w:pStyle w:val="a3"/>
      </w:pPr>
    </w:p>
    <w:p w:rsidR="00D97061" w:rsidRDefault="00D97061">
      <w:pPr>
        <w:sectPr w:rsidR="00D97061">
          <w:headerReference w:type="default" r:id="rId118"/>
          <w:footerReference w:type="default" r:id="rId119"/>
          <w:pgSz w:w="11906" w:h="16839"/>
          <w:pgMar w:top="1158" w:right="1200" w:bottom="1153" w:left="1200" w:header="829" w:footer="994" w:gutter="0"/>
          <w:cols w:space="720"/>
        </w:sectPr>
      </w:pPr>
    </w:p>
    <w:p w:rsidR="00D97061" w:rsidRDefault="006059E8">
      <w:pPr>
        <w:spacing w:line="220" w:lineRule="auto"/>
        <w:ind w:left="3511"/>
        <w:outlineLvl w:val="0"/>
        <w:rPr>
          <w:rFonts w:ascii="SimSun" w:eastAsia="SimSun" w:hAnsi="SimSun" w:cs="SimSun"/>
          <w:sz w:val="30"/>
          <w:szCs w:val="30"/>
        </w:rPr>
      </w:pPr>
      <w:r>
        <w:rPr>
          <w:rFonts w:ascii="SimSun" w:eastAsia="SimSun" w:hAnsi="SimSun" w:cs="SimSun"/>
          <w:b/>
          <w:bCs/>
          <w:spacing w:val="-5"/>
          <w:sz w:val="30"/>
          <w:szCs w:val="30"/>
        </w:rPr>
        <w:lastRenderedPageBreak/>
        <w:t>表</w:t>
      </w:r>
      <w:r>
        <w:rPr>
          <w:rFonts w:ascii="SimSun" w:eastAsia="SimSun" w:hAnsi="SimSun" w:cs="SimSun"/>
          <w:spacing w:val="-59"/>
          <w:sz w:val="30"/>
          <w:szCs w:val="30"/>
        </w:rPr>
        <w:t xml:space="preserve"> </w:t>
      </w:r>
      <w:r>
        <w:rPr>
          <w:rFonts w:ascii="Times New Roman" w:eastAsia="Times New Roman" w:hAnsi="Times New Roman" w:cs="Times New Roman"/>
          <w:b/>
          <w:bCs/>
          <w:spacing w:val="-5"/>
          <w:sz w:val="30"/>
          <w:szCs w:val="30"/>
        </w:rPr>
        <w:t xml:space="preserve">7 </w:t>
      </w:r>
      <w:r>
        <w:rPr>
          <w:rFonts w:ascii="SimSun" w:eastAsia="SimSun" w:hAnsi="SimSun" w:cs="SimSun"/>
          <w:b/>
          <w:bCs/>
          <w:spacing w:val="-5"/>
          <w:sz w:val="30"/>
          <w:szCs w:val="30"/>
        </w:rPr>
        <w:t>环境影响调查</w:t>
      </w:r>
    </w:p>
    <w:p w:rsidR="00D97061" w:rsidRDefault="00D97061">
      <w:pPr>
        <w:spacing w:line="180" w:lineRule="exact"/>
      </w:pPr>
    </w:p>
    <w:tbl>
      <w:tblPr>
        <w:tblStyle w:val="TableNormal"/>
        <w:tblW w:w="9404" w:type="dxa"/>
        <w:tblInd w:w="2" w:type="dxa"/>
        <w:tblBorders>
          <w:top w:val="single" w:sz="2" w:space="0" w:color="000000"/>
          <w:left w:val="single" w:sz="2" w:space="0" w:color="000000"/>
          <w:bottom w:val="single" w:sz="2" w:space="0" w:color="000000"/>
          <w:right w:val="single" w:sz="2" w:space="0" w:color="000000"/>
        </w:tblBorders>
        <w:tblLayout w:type="fixed"/>
        <w:tblLook w:val="04A0"/>
      </w:tblPr>
      <w:tblGrid>
        <w:gridCol w:w="9404"/>
      </w:tblGrid>
      <w:tr w:rsidR="00D97061">
        <w:trPr>
          <w:trHeight w:val="13634"/>
        </w:trPr>
        <w:tc>
          <w:tcPr>
            <w:tcW w:w="9404" w:type="dxa"/>
          </w:tcPr>
          <w:p w:rsidR="00D97061" w:rsidRDefault="006059E8">
            <w:pPr>
              <w:pStyle w:val="TableText"/>
              <w:spacing w:before="44" w:line="222" w:lineRule="auto"/>
              <w:ind w:left="126"/>
              <w:rPr>
                <w:sz w:val="28"/>
                <w:szCs w:val="28"/>
              </w:rPr>
            </w:pPr>
            <w:r>
              <w:rPr>
                <w:rFonts w:ascii="Times New Roman" w:eastAsia="Times New Roman" w:hAnsi="Times New Roman" w:cs="Times New Roman"/>
                <w:b/>
                <w:bCs/>
                <w:spacing w:val="-4"/>
                <w:sz w:val="28"/>
                <w:szCs w:val="28"/>
              </w:rPr>
              <w:t>1.</w:t>
            </w:r>
            <w:r>
              <w:rPr>
                <w:b/>
                <w:bCs/>
                <w:spacing w:val="-4"/>
                <w:sz w:val="28"/>
                <w:szCs w:val="28"/>
              </w:rPr>
              <w:t>生态影响调查</w:t>
            </w:r>
          </w:p>
          <w:p w:rsidR="00D97061" w:rsidRDefault="006059E8">
            <w:pPr>
              <w:pStyle w:val="TableText"/>
              <w:spacing w:before="202" w:line="220" w:lineRule="auto"/>
              <w:ind w:left="123"/>
              <w:outlineLvl w:val="1"/>
            </w:pPr>
            <w:r>
              <w:rPr>
                <w:rFonts w:ascii="Times New Roman" w:eastAsia="Times New Roman" w:hAnsi="Times New Roman" w:cs="Times New Roman"/>
                <w:b/>
                <w:bCs/>
                <w:spacing w:val="-3"/>
              </w:rPr>
              <w:t xml:space="preserve">1.1 </w:t>
            </w:r>
            <w:r>
              <w:rPr>
                <w:b/>
                <w:bCs/>
                <w:spacing w:val="-3"/>
              </w:rPr>
              <w:t>施工期生态影响</w:t>
            </w:r>
          </w:p>
          <w:p w:rsidR="00D97061" w:rsidRDefault="006059E8">
            <w:pPr>
              <w:pStyle w:val="TableText"/>
              <w:spacing w:before="182" w:line="219" w:lineRule="auto"/>
              <w:ind w:left="123"/>
              <w:outlineLvl w:val="2"/>
            </w:pPr>
            <w:r>
              <w:rPr>
                <w:rFonts w:ascii="Times New Roman" w:eastAsia="Times New Roman" w:hAnsi="Times New Roman" w:cs="Times New Roman"/>
                <w:b/>
                <w:bCs/>
                <w:spacing w:val="9"/>
              </w:rPr>
              <w:t>1.1.1</w:t>
            </w:r>
            <w:r>
              <w:rPr>
                <w:rFonts w:ascii="Times New Roman" w:eastAsia="Times New Roman" w:hAnsi="Times New Roman" w:cs="Times New Roman"/>
                <w:b/>
                <w:bCs/>
                <w:spacing w:val="29"/>
                <w:w w:val="101"/>
              </w:rPr>
              <w:t xml:space="preserve"> </w:t>
            </w:r>
            <w:r>
              <w:rPr>
                <w:b/>
                <w:bCs/>
                <w:spacing w:val="9"/>
              </w:rPr>
              <w:t>对植物的影响</w:t>
            </w:r>
          </w:p>
          <w:p w:rsidR="00D97061" w:rsidRDefault="006059E8">
            <w:pPr>
              <w:pStyle w:val="TableText"/>
              <w:spacing w:before="180" w:line="359" w:lineRule="auto"/>
              <w:ind w:left="117" w:right="26" w:firstLine="478"/>
            </w:pPr>
            <w:r>
              <w:rPr>
                <w:spacing w:val="2"/>
              </w:rPr>
              <w:t>施工过程中，由于施工行为产生的废水、废</w:t>
            </w:r>
            <w:r>
              <w:rPr>
                <w:spacing w:val="1"/>
              </w:rPr>
              <w:t>气会造成区域植物的生境发生改变，从</w:t>
            </w:r>
            <w:r>
              <w:rPr>
                <w:spacing w:val="-3"/>
              </w:rPr>
              <w:t>而对区域植物造成影响，同时，由于人员汇集，施工人员也有可能对区域植物产生破坏。</w:t>
            </w:r>
          </w:p>
          <w:p w:rsidR="00D97061" w:rsidRDefault="006059E8">
            <w:pPr>
              <w:pStyle w:val="TableText"/>
              <w:spacing w:before="2" w:line="359" w:lineRule="auto"/>
              <w:ind w:left="116" w:right="26" w:firstLine="483"/>
            </w:pPr>
            <w:r>
              <w:rPr>
                <w:spacing w:val="1"/>
              </w:rPr>
              <w:t>项目施工过程中产生的扬尘，会对周围植物的生长带来直接的影响。这些尘土降落到植物的叶面上，会堵塞毛孔，影响植物的光合作用，从而使之生长减缓甚至死去。建</w:t>
            </w:r>
            <w:r>
              <w:rPr>
                <w:spacing w:val="-3"/>
              </w:rPr>
              <w:t>筑材料若被雨水冲刷渗入地下，会导致土壤板结，影响植物根系对水分和矿物质的吸收。</w:t>
            </w:r>
            <w:r>
              <w:rPr>
                <w:spacing w:val="1"/>
              </w:rPr>
              <w:t>另外，原材料的堆放和车辆漏油，还会污染土壤，从而间接影响植物的生长。虽然说随着施工的结束不再产生扬尘，情况会有所好转，但是这些影响并不会随施工的结束而得到解决，它们的影响将持续较长一段时间。因此施工过程中，一定要处理好原材料和废</w:t>
            </w:r>
            <w:r>
              <w:t>弃料的处理，对于运输车辆，也要尽量走固定的路线，</w:t>
            </w:r>
            <w:r>
              <w:rPr>
                <w:spacing w:val="-1"/>
              </w:rPr>
              <w:t>将影响减小</w:t>
            </w:r>
            <w:r>
              <w:rPr>
                <w:spacing w:val="-1"/>
              </w:rPr>
              <w:t>到最小范围。</w:t>
            </w:r>
          </w:p>
          <w:p w:rsidR="00D97061" w:rsidRDefault="006059E8">
            <w:pPr>
              <w:pStyle w:val="TableText"/>
              <w:spacing w:line="220" w:lineRule="auto"/>
              <w:ind w:left="123"/>
              <w:outlineLvl w:val="2"/>
            </w:pPr>
            <w:r>
              <w:rPr>
                <w:rFonts w:ascii="Times New Roman" w:eastAsia="Times New Roman" w:hAnsi="Times New Roman" w:cs="Times New Roman"/>
                <w:b/>
                <w:bCs/>
                <w:spacing w:val="11"/>
              </w:rPr>
              <w:t>1.1.2</w:t>
            </w:r>
            <w:r>
              <w:rPr>
                <w:rFonts w:ascii="Times New Roman" w:eastAsia="Times New Roman" w:hAnsi="Times New Roman" w:cs="Times New Roman"/>
                <w:b/>
                <w:bCs/>
                <w:spacing w:val="37"/>
                <w:w w:val="101"/>
              </w:rPr>
              <w:t xml:space="preserve"> </w:t>
            </w:r>
            <w:r>
              <w:rPr>
                <w:b/>
                <w:bCs/>
                <w:spacing w:val="11"/>
              </w:rPr>
              <w:t>对野生动物的影响分析</w:t>
            </w:r>
          </w:p>
          <w:p w:rsidR="00D97061" w:rsidRDefault="006059E8">
            <w:pPr>
              <w:pStyle w:val="TableText"/>
              <w:spacing w:before="182" w:line="358" w:lineRule="auto"/>
              <w:ind w:left="118" w:right="106" w:firstLine="480"/>
            </w:pPr>
            <w:r>
              <w:t>工程施工将破坏、</w:t>
            </w:r>
            <w:r>
              <w:rPr>
                <w:spacing w:val="-69"/>
              </w:rPr>
              <w:t xml:space="preserve"> </w:t>
            </w:r>
            <w:r>
              <w:t>占用动物的栖息环境，限制部分陆生动物的活动区域、觅食范围</w:t>
            </w:r>
            <w:r>
              <w:rPr>
                <w:spacing w:val="-1"/>
              </w:rPr>
              <w:t>等，从而对陆生动物的生存产生一定的影响。</w:t>
            </w:r>
          </w:p>
          <w:p w:rsidR="00D97061" w:rsidRDefault="006059E8">
            <w:pPr>
              <w:pStyle w:val="TableText"/>
              <w:spacing w:line="219" w:lineRule="auto"/>
              <w:ind w:left="123"/>
              <w:outlineLvl w:val="3"/>
            </w:pPr>
            <w:r>
              <w:rPr>
                <w:rFonts w:ascii="Times New Roman" w:eastAsia="Times New Roman" w:hAnsi="Times New Roman" w:cs="Times New Roman"/>
                <w:b/>
                <w:bCs/>
                <w:spacing w:val="-2"/>
              </w:rPr>
              <w:t xml:space="preserve">1.1.2.1 </w:t>
            </w:r>
            <w:r>
              <w:rPr>
                <w:b/>
                <w:bCs/>
                <w:spacing w:val="-2"/>
              </w:rPr>
              <w:t>对两栖类及爬行类的影响</w:t>
            </w:r>
          </w:p>
          <w:p w:rsidR="00D97061" w:rsidRDefault="006059E8">
            <w:pPr>
              <w:pStyle w:val="TableText"/>
              <w:spacing w:before="184" w:line="359" w:lineRule="auto"/>
              <w:ind w:left="116" w:right="106" w:firstLine="484"/>
            </w:pPr>
            <w:r>
              <w:rPr>
                <w:spacing w:val="1"/>
              </w:rPr>
              <w:t>项目施工对爬行类和两栖类的影响主要发生在土石方工程、材料堆场、施工区域。施工占地占用两栖、爬行动物生境，导致生境减少；材料堆场、临时堆土区域等临时占地造成生境破碎化趋势增加，导致栖息地功能降低；施工噪声、弃渣等对爬行类、两栖</w:t>
            </w:r>
            <w:r>
              <w:t>类栖息地生境造成干扰、破坏；施工人员可能对爬行动</w:t>
            </w:r>
            <w:r>
              <w:rPr>
                <w:spacing w:val="-1"/>
              </w:rPr>
              <w:t>物和两栖动物捕猎等。</w:t>
            </w:r>
          </w:p>
          <w:p w:rsidR="00D97061" w:rsidRDefault="006059E8">
            <w:pPr>
              <w:pStyle w:val="TableText"/>
              <w:spacing w:before="2" w:line="359" w:lineRule="auto"/>
              <w:ind w:left="116" w:right="106" w:firstLine="480"/>
            </w:pPr>
            <w:r>
              <w:rPr>
                <w:spacing w:val="2"/>
              </w:rPr>
              <w:t>在这些影响的共同作用下，部分爬行类、两</w:t>
            </w:r>
            <w:r>
              <w:rPr>
                <w:spacing w:val="1"/>
              </w:rPr>
              <w:t>栖类迁移到周边适宜生境，必然对有限的生态位和生存资源进行竞争，从而加大了环境压力，改变了食物链某些环节的强度。工程实施造成的影响将暂时使得施工区域爬行类和两栖类迁移，施工期内可能减少了该区域此两类生物的种类和数量。从大范围来看，本工程建设基本属于典型，在项目区附近造成极小范围的片状改变，因此没有显著改变两栖和爬行类生物在该区域的大生境条件。施工活动结束后，随着自然生态环境的恢复和重建，生存条件得以恢复，工程建设</w:t>
            </w:r>
            <w:r>
              <w:t>对爬行和两栖类物种的影响逐步消失，评价范围内仍适合原有</w:t>
            </w:r>
            <w:r>
              <w:rPr>
                <w:spacing w:val="-1"/>
              </w:rPr>
              <w:t>野生动物栖息和活动。</w:t>
            </w:r>
          </w:p>
          <w:p w:rsidR="00D97061" w:rsidRDefault="006059E8">
            <w:pPr>
              <w:pStyle w:val="TableText"/>
              <w:spacing w:line="219" w:lineRule="auto"/>
              <w:ind w:left="123"/>
              <w:outlineLvl w:val="3"/>
            </w:pPr>
            <w:r>
              <w:rPr>
                <w:rFonts w:ascii="Times New Roman" w:eastAsia="Times New Roman" w:hAnsi="Times New Roman" w:cs="Times New Roman"/>
                <w:b/>
                <w:bCs/>
                <w:spacing w:val="-2"/>
              </w:rPr>
              <w:t xml:space="preserve">1.1.2.2 </w:t>
            </w:r>
            <w:r>
              <w:rPr>
                <w:b/>
                <w:bCs/>
                <w:spacing w:val="-2"/>
              </w:rPr>
              <w:t>对鸟类的影响</w:t>
            </w:r>
          </w:p>
          <w:p w:rsidR="00D97061" w:rsidRDefault="006059E8">
            <w:pPr>
              <w:pStyle w:val="TableText"/>
              <w:spacing w:before="180" w:line="218" w:lineRule="auto"/>
              <w:ind w:left="596"/>
            </w:pPr>
            <w:r>
              <w:rPr>
                <w:spacing w:val="2"/>
              </w:rPr>
              <w:t>施工期间，评价区主要占用林地、草地，施</w:t>
            </w:r>
            <w:r>
              <w:rPr>
                <w:spacing w:val="1"/>
              </w:rPr>
              <w:t>工占地对植被破坏的同时也破坏了喜栖</w:t>
            </w:r>
          </w:p>
        </w:tc>
      </w:tr>
    </w:tbl>
    <w:p w:rsidR="00D97061" w:rsidRDefault="00D97061">
      <w:pPr>
        <w:pStyle w:val="a3"/>
      </w:pPr>
    </w:p>
    <w:p w:rsidR="00D97061" w:rsidRDefault="00D97061">
      <w:pPr>
        <w:sectPr w:rsidR="00D97061">
          <w:headerReference w:type="default" r:id="rId120"/>
          <w:footerReference w:type="default" r:id="rId121"/>
          <w:pgSz w:w="11906" w:h="16839"/>
          <w:pgMar w:top="1164" w:right="1248" w:bottom="1156" w:left="1248" w:header="829" w:footer="994" w:gutter="0"/>
          <w:cols w:space="720"/>
        </w:sectPr>
      </w:pPr>
    </w:p>
    <w:tbl>
      <w:tblPr>
        <w:tblStyle w:val="TableNormal"/>
        <w:tblW w:w="9404" w:type="dxa"/>
        <w:tblInd w:w="2" w:type="dxa"/>
        <w:tblBorders>
          <w:top w:val="single" w:sz="2" w:space="0" w:color="000000"/>
          <w:left w:val="single" w:sz="2" w:space="0" w:color="000000"/>
          <w:bottom w:val="single" w:sz="2" w:space="0" w:color="000000"/>
          <w:right w:val="single" w:sz="2" w:space="0" w:color="000000"/>
        </w:tblBorders>
        <w:tblLayout w:type="fixed"/>
        <w:tblLook w:val="04A0"/>
      </w:tblPr>
      <w:tblGrid>
        <w:gridCol w:w="9404"/>
      </w:tblGrid>
      <w:tr w:rsidR="00D97061">
        <w:trPr>
          <w:trHeight w:val="14490"/>
        </w:trPr>
        <w:tc>
          <w:tcPr>
            <w:tcW w:w="9404" w:type="dxa"/>
          </w:tcPr>
          <w:p w:rsidR="00D97061" w:rsidRDefault="006059E8">
            <w:pPr>
              <w:pStyle w:val="TableText"/>
              <w:spacing w:before="41" w:line="359" w:lineRule="auto"/>
              <w:ind w:left="116" w:right="106" w:firstLine="4"/>
              <w:jc w:val="both"/>
            </w:pPr>
            <w:r>
              <w:rPr>
                <w:spacing w:val="1"/>
              </w:rPr>
              <w:lastRenderedPageBreak/>
              <w:t>于其中的鸟类生境，导致鸟类生境减少。生境破坏使其活动和觅食范围减小，但由于工程占地面积占评价区的比例很小，且这些鸟类很容易在附近区域找到替代生境，因此工</w:t>
            </w:r>
            <w:r>
              <w:rPr>
                <w:spacing w:val="-1"/>
              </w:rPr>
              <w:t>程占地对鸟类的影响较小。</w:t>
            </w:r>
          </w:p>
          <w:p w:rsidR="00D97061" w:rsidRDefault="006059E8">
            <w:pPr>
              <w:pStyle w:val="TableText"/>
              <w:spacing w:before="8" w:line="358" w:lineRule="auto"/>
              <w:ind w:left="116" w:right="106" w:firstLine="485"/>
              <w:jc w:val="both"/>
            </w:pPr>
            <w:r>
              <w:rPr>
                <w:spacing w:val="1"/>
              </w:rPr>
              <w:t>鸟类对噪声比较敏感，施工噪声会对栖息在施工区域及其邻近区域的鸟类产生一定的趋避作用。施工期间，噪声源主要为施工作业机械和交通运输车辆产生的，受施工机械噪声影响，施工场地一定范围内将不适合鸟类的栖息。但由于鸟类的活动范围很大，可以较轻松地就近寻找到其他适于栖息的地方。且单个塔基的施工时间约半个月左右，时间较短，因此施工噪声对鸟类的影响很小。施工期人为活动增加，会对栖息在施工区域及其邻近区域的鸟类产生一定的驱赶作用。但鸟类迁移能力较强，且施工区附近相似</w:t>
            </w:r>
            <w:r>
              <w:rPr>
                <w:spacing w:val="-1"/>
              </w:rPr>
              <w:t>生境较多，鸟类很容易找到类似生境活动。</w:t>
            </w:r>
          </w:p>
          <w:p w:rsidR="00D97061" w:rsidRDefault="006059E8">
            <w:pPr>
              <w:pStyle w:val="TableText"/>
              <w:spacing w:before="1" w:line="359" w:lineRule="auto"/>
              <w:ind w:left="116" w:right="106" w:firstLine="507"/>
              <w:jc w:val="both"/>
            </w:pPr>
            <w:r>
              <w:rPr>
                <w:spacing w:val="1"/>
              </w:rPr>
              <w:t>以上影响将使大部分鸟</w:t>
            </w:r>
            <w:r>
              <w:rPr>
                <w:spacing w:val="1"/>
              </w:rPr>
              <w:t>类远离施工区域，小部分地栖和灌木林</w:t>
            </w:r>
            <w:r>
              <w:t>栖鸟类由于栖息地的</w:t>
            </w:r>
            <w:r>
              <w:rPr>
                <w:spacing w:val="1"/>
              </w:rPr>
              <w:t>丧失而迁移，工程评价区内鸟类的种类和数量暂时性地有所减少。但由于大多数鸟类会通过飞翔和短距离的迁移来避免伤害。施工结束后，植被恢复、重建使得栖息地功能逐步恢复，影响生存竞争的人为因素消失，在项目区活动的鸟类会重新分布，因此本工程</w:t>
            </w:r>
            <w:r>
              <w:rPr>
                <w:spacing w:val="-1"/>
              </w:rPr>
              <w:t>建设对鸟类的长期影响较小。</w:t>
            </w:r>
          </w:p>
          <w:p w:rsidR="00D97061" w:rsidRDefault="006059E8">
            <w:pPr>
              <w:pStyle w:val="TableText"/>
              <w:spacing w:line="219" w:lineRule="auto"/>
              <w:ind w:left="123"/>
              <w:outlineLvl w:val="3"/>
            </w:pPr>
            <w:r>
              <w:rPr>
                <w:rFonts w:ascii="Times New Roman" w:eastAsia="Times New Roman" w:hAnsi="Times New Roman" w:cs="Times New Roman"/>
                <w:b/>
                <w:bCs/>
                <w:spacing w:val="-2"/>
              </w:rPr>
              <w:t xml:space="preserve">1.1.2.3 </w:t>
            </w:r>
            <w:r>
              <w:rPr>
                <w:b/>
                <w:bCs/>
                <w:spacing w:val="-2"/>
              </w:rPr>
              <w:t>对哺乳类的影响</w:t>
            </w:r>
          </w:p>
          <w:p w:rsidR="00D97061" w:rsidRDefault="006059E8">
            <w:pPr>
              <w:pStyle w:val="TableText"/>
              <w:spacing w:before="184" w:line="359" w:lineRule="auto"/>
              <w:ind w:left="116" w:right="45" w:firstLine="479"/>
              <w:jc w:val="both"/>
            </w:pPr>
            <w:r>
              <w:rPr>
                <w:spacing w:val="2"/>
              </w:rPr>
              <w:t>施工临时占地和施工活动等干扰兽类栖息地</w:t>
            </w:r>
            <w:r>
              <w:rPr>
                <w:spacing w:val="1"/>
              </w:rPr>
              <w:t>生境，生境有破碎化趋势，迫使兽类迁移；施工中，施工人员留下的食物残渣和垃圾会吸引啮齿类在施工区域聚集，从而侵占</w:t>
            </w:r>
            <w:r>
              <w:t>其他兽类在该区域的生态位</w:t>
            </w:r>
            <w:r>
              <w:t>；迁移到他处的兽类将争夺有限的生存空间，</w:t>
            </w:r>
            <w:r>
              <w:rPr>
                <w:spacing w:val="-66"/>
              </w:rPr>
              <w:t xml:space="preserve"> </w:t>
            </w:r>
            <w:r>
              <w:t>自然选择强度</w:t>
            </w:r>
            <w:r>
              <w:rPr>
                <w:spacing w:val="1"/>
              </w:rPr>
              <w:t>加大，降低了生存能力相对较差种群的可持续发展能力。兽类的迁移能力将使其避免施</w:t>
            </w:r>
            <w:r>
              <w:rPr>
                <w:spacing w:val="-3"/>
              </w:rPr>
              <w:t>工造成的直接伤害；施工活动结束后对线路施工场地和附近生态环境进</w:t>
            </w:r>
            <w:r>
              <w:rPr>
                <w:spacing w:val="-4"/>
              </w:rPr>
              <w:t>行恢复和重建后，</w:t>
            </w:r>
            <w:r>
              <w:rPr>
                <w:spacing w:val="1"/>
              </w:rPr>
              <w:t>原有栖息地生态条件得以重建、生境破碎化因素消除，迁移或迁徙至他处的兽类可能会</w:t>
            </w:r>
            <w:r>
              <w:t>回归，因此工程建设对兽类的短期影响不可</w:t>
            </w:r>
            <w:r>
              <w:rPr>
                <w:spacing w:val="-1"/>
              </w:rPr>
              <w:t>避免，但长期影响很小。</w:t>
            </w:r>
          </w:p>
          <w:p w:rsidR="00D97061" w:rsidRDefault="006059E8">
            <w:pPr>
              <w:pStyle w:val="TableText"/>
              <w:spacing w:before="1" w:line="219" w:lineRule="auto"/>
              <w:ind w:left="123"/>
              <w:outlineLvl w:val="2"/>
            </w:pPr>
            <w:r>
              <w:rPr>
                <w:rFonts w:ascii="Times New Roman" w:eastAsia="Times New Roman" w:hAnsi="Times New Roman" w:cs="Times New Roman"/>
                <w:b/>
                <w:bCs/>
                <w:spacing w:val="8"/>
              </w:rPr>
              <w:t>1.1.3</w:t>
            </w:r>
            <w:r>
              <w:rPr>
                <w:rFonts w:ascii="Times New Roman" w:eastAsia="Times New Roman" w:hAnsi="Times New Roman" w:cs="Times New Roman"/>
                <w:b/>
                <w:bCs/>
                <w:spacing w:val="40"/>
                <w:w w:val="101"/>
              </w:rPr>
              <w:t xml:space="preserve"> </w:t>
            </w:r>
            <w:r>
              <w:rPr>
                <w:b/>
                <w:bCs/>
                <w:spacing w:val="8"/>
              </w:rPr>
              <w:t>景观影响分析</w:t>
            </w:r>
          </w:p>
          <w:p w:rsidR="00D97061" w:rsidRDefault="006059E8">
            <w:pPr>
              <w:pStyle w:val="TableText"/>
              <w:spacing w:before="182" w:line="359" w:lineRule="auto"/>
              <w:ind w:left="117" w:right="106" w:firstLine="480"/>
              <w:jc w:val="both"/>
            </w:pPr>
            <w:r>
              <w:rPr>
                <w:spacing w:val="1"/>
              </w:rPr>
              <w:t>本项目建设将破坏占地范围内部分地表植被，形成与场地周围环境反差极大、不相容的裸地景观。扰动区域在雨季易形成水土流失，而在旱季项目场地在有风时易形成扬尘，扬尘覆盖在项目场地以外植被表面，使周围景观的美景度大大降低。根据环境现状调查可知，本项目所在区域植被覆盖率较低，项目施工机械和人员进驻给原有景观环境</w:t>
            </w:r>
            <w:r>
              <w:rPr>
                <w:spacing w:val="-2"/>
              </w:rPr>
              <w:t>增添了不和谐的景色。</w:t>
            </w:r>
          </w:p>
          <w:p w:rsidR="00D97061" w:rsidRDefault="006059E8">
            <w:pPr>
              <w:pStyle w:val="TableText"/>
              <w:spacing w:line="219" w:lineRule="auto"/>
              <w:ind w:left="123"/>
              <w:outlineLvl w:val="2"/>
            </w:pPr>
            <w:r>
              <w:rPr>
                <w:rFonts w:ascii="Times New Roman" w:eastAsia="Times New Roman" w:hAnsi="Times New Roman" w:cs="Times New Roman"/>
                <w:b/>
                <w:bCs/>
                <w:spacing w:val="10"/>
              </w:rPr>
              <w:t>1.1.4</w:t>
            </w:r>
            <w:r>
              <w:rPr>
                <w:rFonts w:ascii="Times New Roman" w:eastAsia="Times New Roman" w:hAnsi="Times New Roman" w:cs="Times New Roman"/>
                <w:b/>
                <w:bCs/>
                <w:spacing w:val="34"/>
              </w:rPr>
              <w:t xml:space="preserve"> </w:t>
            </w:r>
            <w:r>
              <w:rPr>
                <w:b/>
                <w:bCs/>
                <w:spacing w:val="10"/>
              </w:rPr>
              <w:t>水生生态影响分析</w:t>
            </w:r>
          </w:p>
          <w:p w:rsidR="00D97061" w:rsidRDefault="006059E8">
            <w:pPr>
              <w:pStyle w:val="TableText"/>
              <w:spacing w:before="181" w:line="219" w:lineRule="auto"/>
              <w:ind w:left="600"/>
            </w:pPr>
            <w:r>
              <w:rPr>
                <w:spacing w:val="1"/>
              </w:rPr>
              <w:t>项目区内现有坑塘主要为地表塌陷后留存雨水，无人工养殖鱼类，主要作用为区域</w:t>
            </w:r>
          </w:p>
        </w:tc>
      </w:tr>
    </w:tbl>
    <w:p w:rsidR="00D97061" w:rsidRDefault="00D97061">
      <w:pPr>
        <w:pStyle w:val="a3"/>
        <w:spacing w:line="52" w:lineRule="exact"/>
        <w:rPr>
          <w:sz w:val="4"/>
        </w:rPr>
      </w:pPr>
    </w:p>
    <w:p w:rsidR="00D97061" w:rsidRDefault="00D97061">
      <w:pPr>
        <w:spacing w:line="52" w:lineRule="exact"/>
        <w:rPr>
          <w:sz w:val="4"/>
          <w:szCs w:val="4"/>
        </w:rPr>
        <w:sectPr w:rsidR="00D97061">
          <w:headerReference w:type="default" r:id="rId122"/>
          <w:footerReference w:type="default" r:id="rId123"/>
          <w:pgSz w:w="11906" w:h="16839"/>
          <w:pgMar w:top="1118" w:right="1248" w:bottom="1156" w:left="1248" w:header="829" w:footer="994" w:gutter="0"/>
          <w:cols w:space="720"/>
        </w:sectPr>
      </w:pPr>
    </w:p>
    <w:tbl>
      <w:tblPr>
        <w:tblStyle w:val="TableNormal"/>
        <w:tblW w:w="9404" w:type="dxa"/>
        <w:tblInd w:w="2" w:type="dxa"/>
        <w:tblBorders>
          <w:top w:val="single" w:sz="2" w:space="0" w:color="000000"/>
          <w:left w:val="single" w:sz="2" w:space="0" w:color="000000"/>
          <w:bottom w:val="single" w:sz="2" w:space="0" w:color="000000"/>
          <w:right w:val="single" w:sz="2" w:space="0" w:color="000000"/>
        </w:tblBorders>
        <w:tblLayout w:type="fixed"/>
        <w:tblLook w:val="04A0"/>
      </w:tblPr>
      <w:tblGrid>
        <w:gridCol w:w="9404"/>
      </w:tblGrid>
      <w:tr w:rsidR="00D97061">
        <w:trPr>
          <w:trHeight w:val="14490"/>
        </w:trPr>
        <w:tc>
          <w:tcPr>
            <w:tcW w:w="9404" w:type="dxa"/>
          </w:tcPr>
          <w:p w:rsidR="00D97061" w:rsidRDefault="006059E8">
            <w:pPr>
              <w:pStyle w:val="TableText"/>
              <w:spacing w:before="40" w:line="359" w:lineRule="auto"/>
              <w:ind w:left="120" w:right="109" w:hanging="4"/>
            </w:pPr>
            <w:r>
              <w:rPr>
                <w:spacing w:val="1"/>
              </w:rPr>
              <w:lastRenderedPageBreak/>
              <w:t>排水，坑塘内生态系统简单，鱼类稀缺。项目施工主要进行坑塘的连通，不对坑塘进行</w:t>
            </w:r>
            <w:r>
              <w:t>处理。工程施工对坑塘水生态影响包括对浮</w:t>
            </w:r>
            <w:r>
              <w:rPr>
                <w:spacing w:val="-1"/>
              </w:rPr>
              <w:t>游动植物的影响，对底栖动物影响。</w:t>
            </w:r>
          </w:p>
          <w:p w:rsidR="00D97061" w:rsidRDefault="006059E8">
            <w:pPr>
              <w:pStyle w:val="TableText"/>
              <w:spacing w:line="219" w:lineRule="auto"/>
              <w:ind w:left="123"/>
              <w:outlineLvl w:val="3"/>
            </w:pPr>
            <w:r>
              <w:rPr>
                <w:rFonts w:ascii="Times New Roman" w:eastAsia="Times New Roman" w:hAnsi="Times New Roman" w:cs="Times New Roman"/>
                <w:b/>
                <w:bCs/>
                <w:spacing w:val="-2"/>
              </w:rPr>
              <w:t xml:space="preserve">1.1.4.1 </w:t>
            </w:r>
            <w:r>
              <w:rPr>
                <w:b/>
                <w:bCs/>
                <w:spacing w:val="-2"/>
              </w:rPr>
              <w:t>对浮游植物的影响</w:t>
            </w:r>
          </w:p>
          <w:p w:rsidR="00D97061" w:rsidRDefault="006059E8">
            <w:pPr>
              <w:pStyle w:val="TableText"/>
              <w:spacing w:before="183" w:line="359" w:lineRule="auto"/>
              <w:ind w:left="116" w:right="106" w:firstLine="479"/>
              <w:jc w:val="both"/>
            </w:pPr>
            <w:r>
              <w:rPr>
                <w:spacing w:val="2"/>
              </w:rPr>
              <w:t>施工期间对坑塘水域浮游植物的影响主要是</w:t>
            </w:r>
            <w:r>
              <w:rPr>
                <w:spacing w:val="1"/>
              </w:rPr>
              <w:t>来自工程建设中联通施工所引起的水质污染，改变了原有水环境而造成的。施工过程中产生的扬尘进入水体将形成污染，使得局部水域中悬浮物浓度短时间内升高，会造成部分浮游生物因水体理化性质恶化而出现减少；同时，水中悬浮物浓度升高降低了水体的透光率，光强的减少阻碍了部分藻类等浮游植物的光合作用，降低了浮游植物等初级生产者的生产力，使得浮游植物等初级生</w:t>
            </w:r>
            <w:r>
              <w:rPr>
                <w:spacing w:val="-1"/>
              </w:rPr>
              <w:t>产者生物总量出现下降。</w:t>
            </w:r>
          </w:p>
          <w:p w:rsidR="00D97061" w:rsidRDefault="006059E8">
            <w:pPr>
              <w:pStyle w:val="TableText"/>
              <w:spacing w:before="1" w:line="359" w:lineRule="auto"/>
              <w:ind w:left="116" w:right="106" w:firstLine="481"/>
              <w:jc w:val="both"/>
            </w:pPr>
            <w:r>
              <w:rPr>
                <w:spacing w:val="1"/>
              </w:rPr>
              <w:t>本项目施工期涉水水域范围较小，影响时段较短。因此，工程施工期对浮游植物的影响是局部的、暂时的影响，浮游植物适应环境的能力很强，工程建设可能会降低施工区</w:t>
            </w:r>
            <w:r>
              <w:rPr>
                <w:spacing w:val="1"/>
              </w:rPr>
              <w:t>域小范围内浮游植物的生物量，不会对整个评价区域浮游植物的整体种类、结构组成造成影响，只是对局部的数量有一定的影响，且这种影响是暂时的。随着施工的结束浮</w:t>
            </w:r>
            <w:r>
              <w:rPr>
                <w:spacing w:val="-1"/>
              </w:rPr>
              <w:t>游植物的资源量等会逐渐得到恢复。</w:t>
            </w:r>
          </w:p>
          <w:p w:rsidR="00D97061" w:rsidRDefault="006059E8">
            <w:pPr>
              <w:pStyle w:val="TableText"/>
              <w:spacing w:line="220" w:lineRule="auto"/>
              <w:ind w:left="123"/>
              <w:outlineLvl w:val="3"/>
            </w:pPr>
            <w:r>
              <w:rPr>
                <w:rFonts w:ascii="Times New Roman" w:eastAsia="Times New Roman" w:hAnsi="Times New Roman" w:cs="Times New Roman"/>
                <w:b/>
                <w:bCs/>
                <w:spacing w:val="-2"/>
              </w:rPr>
              <w:t xml:space="preserve">1.1.4.2 </w:t>
            </w:r>
            <w:r>
              <w:rPr>
                <w:b/>
                <w:bCs/>
                <w:spacing w:val="-2"/>
              </w:rPr>
              <w:t>对浮游动物的影响</w:t>
            </w:r>
          </w:p>
          <w:p w:rsidR="00D97061" w:rsidRDefault="006059E8">
            <w:pPr>
              <w:pStyle w:val="TableText"/>
              <w:spacing w:before="180" w:line="359" w:lineRule="auto"/>
              <w:ind w:left="116" w:right="26" w:firstLine="483"/>
              <w:jc w:val="both"/>
            </w:pPr>
            <w:r>
              <w:rPr>
                <w:spacing w:val="8"/>
              </w:rPr>
              <w:t>工程施工期对浮游动物最主要的影响是施工活动产生的悬浮物增加了水体的浑浊</w:t>
            </w:r>
            <w:r>
              <w:rPr>
                <w:spacing w:val="-3"/>
              </w:rPr>
              <w:t>度，悬浮物浓度的增加会影响到浮游动物的摄食率、生长率、存活率和群落结构等方面。</w:t>
            </w:r>
            <w:r>
              <w:rPr>
                <w:spacing w:val="1"/>
              </w:rPr>
              <w:t>根据有关实验结论，水中悬浮物浓度的增加会对桡足类等浮游动物的繁殖和存活存在显著的抑制，可能会因为水体的透明度降低，造成其生活习性的混乱，进而破坏其</w:t>
            </w:r>
            <w:r>
              <w:rPr>
                <w:spacing w:val="1"/>
              </w:rPr>
              <w:t>生理功能而亡。工程建设可能会降低施工区域浮游动物的生物量，但不会对整个区域浮游动物</w:t>
            </w:r>
            <w:r>
              <w:rPr>
                <w:spacing w:val="-1"/>
              </w:rPr>
              <w:t>的多样性造成影响。</w:t>
            </w:r>
          </w:p>
          <w:p w:rsidR="00D97061" w:rsidRDefault="006059E8">
            <w:pPr>
              <w:pStyle w:val="TableText"/>
              <w:spacing w:line="220" w:lineRule="auto"/>
              <w:ind w:left="123"/>
              <w:outlineLvl w:val="3"/>
            </w:pPr>
            <w:r>
              <w:rPr>
                <w:rFonts w:ascii="Times New Roman" w:eastAsia="Times New Roman" w:hAnsi="Times New Roman" w:cs="Times New Roman"/>
                <w:b/>
                <w:bCs/>
                <w:spacing w:val="-2"/>
              </w:rPr>
              <w:t xml:space="preserve">1.1.4.3 </w:t>
            </w:r>
            <w:r>
              <w:rPr>
                <w:b/>
                <w:bCs/>
                <w:spacing w:val="-2"/>
              </w:rPr>
              <w:t>对底栖动物的影响</w:t>
            </w:r>
          </w:p>
          <w:p w:rsidR="00D97061" w:rsidRDefault="006059E8">
            <w:pPr>
              <w:pStyle w:val="TableText"/>
              <w:spacing w:before="182" w:line="359" w:lineRule="auto"/>
              <w:ind w:left="116" w:right="45" w:firstLine="480"/>
              <w:jc w:val="both"/>
            </w:pPr>
            <w:r>
              <w:rPr>
                <w:spacing w:val="2"/>
              </w:rPr>
              <w:t>施工过程中难免会有砂石进入水体，沉入水</w:t>
            </w:r>
            <w:r>
              <w:rPr>
                <w:spacing w:val="1"/>
              </w:rPr>
              <w:t>底，将直接导致水体底部的底栖动物被掩埋。影响较大的是一些主要栖息于泥沙底质的底栖动物，工程建设将导致这部分种类遭受相对较大损失。而对一些栖息于石质和砂质滩地的种类，工程结束后，落入水中的砂石具有类似人造生境的效应，一些营附着生活的底栖生物可在这些水下构筑物上寻找到合适的生存空间。施工期间，施工涉水区域的浮游植物生物量的减少，通过食物链传递造成底栖动物生产力降低，底栖动物的数量也会有一定的降低。但这种影响也是局部</w:t>
            </w:r>
            <w:r>
              <w:rPr>
                <w:spacing w:val="-3"/>
              </w:rPr>
              <w:t>的、暂时的，工程施工结束后，施工区域水体的底质物理条件逐步恢复，</w:t>
            </w:r>
            <w:r>
              <w:rPr>
                <w:spacing w:val="-4"/>
              </w:rPr>
              <w:t>水质得到改善，</w:t>
            </w:r>
            <w:r>
              <w:t>这将恢复和提高底栖动</w:t>
            </w:r>
            <w:r>
              <w:t>物的生存环境，底栖动物的数量、生</w:t>
            </w:r>
            <w:r>
              <w:rPr>
                <w:spacing w:val="-1"/>
              </w:rPr>
              <w:t>物量将得到逐步恢复。</w:t>
            </w:r>
          </w:p>
          <w:p w:rsidR="00D97061" w:rsidRDefault="006059E8">
            <w:pPr>
              <w:pStyle w:val="TableText"/>
              <w:spacing w:before="1" w:line="219" w:lineRule="auto"/>
              <w:ind w:left="599"/>
            </w:pPr>
            <w:r>
              <w:rPr>
                <w:spacing w:val="1"/>
              </w:rPr>
              <w:t>综上，施工期间对水生生态的影响是局部小范围的、暂时的影响，且区内水系有较</w:t>
            </w:r>
          </w:p>
        </w:tc>
      </w:tr>
    </w:tbl>
    <w:p w:rsidR="00D97061" w:rsidRDefault="00D97061">
      <w:pPr>
        <w:pStyle w:val="a3"/>
        <w:spacing w:line="52" w:lineRule="exact"/>
        <w:rPr>
          <w:sz w:val="4"/>
        </w:rPr>
      </w:pPr>
    </w:p>
    <w:p w:rsidR="00D97061" w:rsidRDefault="00D97061">
      <w:pPr>
        <w:spacing w:line="52" w:lineRule="exact"/>
        <w:rPr>
          <w:sz w:val="4"/>
          <w:szCs w:val="4"/>
        </w:rPr>
        <w:sectPr w:rsidR="00D97061">
          <w:footerReference w:type="default" r:id="rId124"/>
          <w:pgSz w:w="11906" w:h="16839"/>
          <w:pgMar w:top="1118" w:right="1248" w:bottom="1156" w:left="1248" w:header="829" w:footer="994" w:gutter="0"/>
          <w:cols w:space="720"/>
        </w:sectPr>
      </w:pPr>
    </w:p>
    <w:tbl>
      <w:tblPr>
        <w:tblStyle w:val="TableNormal"/>
        <w:tblW w:w="9404" w:type="dxa"/>
        <w:tblInd w:w="2" w:type="dxa"/>
        <w:tblBorders>
          <w:top w:val="single" w:sz="2" w:space="0" w:color="000000"/>
          <w:left w:val="single" w:sz="2" w:space="0" w:color="000000"/>
          <w:bottom w:val="single" w:sz="2" w:space="0" w:color="000000"/>
          <w:right w:val="single" w:sz="2" w:space="0" w:color="000000"/>
        </w:tblBorders>
        <w:tblLayout w:type="fixed"/>
        <w:tblLook w:val="04A0"/>
      </w:tblPr>
      <w:tblGrid>
        <w:gridCol w:w="9404"/>
      </w:tblGrid>
      <w:tr w:rsidR="00D97061">
        <w:trPr>
          <w:trHeight w:val="14490"/>
        </w:trPr>
        <w:tc>
          <w:tcPr>
            <w:tcW w:w="9404" w:type="dxa"/>
          </w:tcPr>
          <w:p w:rsidR="00D97061" w:rsidRDefault="006059E8">
            <w:pPr>
              <w:pStyle w:val="TableText"/>
              <w:spacing w:before="40" w:line="359" w:lineRule="auto"/>
              <w:ind w:left="116" w:right="106" w:firstLine="6"/>
              <w:jc w:val="both"/>
            </w:pPr>
            <w:r>
              <w:rPr>
                <w:spacing w:val="1"/>
              </w:rPr>
              <w:lastRenderedPageBreak/>
              <w:t>强的自我净化能力。同时，浮游动、植物等适应环境的能力很强，施工建设可能会降低施工点周边局部小范围的浮游动、植物的生物量，但不会对区域内浮游动、植物的整体种类、结构组成造成影响，只是对局部的数量有一定的影响，且这种影响是暂时的，会</w:t>
            </w:r>
            <w:r>
              <w:rPr>
                <w:spacing w:val="-1"/>
              </w:rPr>
              <w:t>随着施工的结束而逐渐得到恢复。</w:t>
            </w:r>
          </w:p>
          <w:p w:rsidR="00D97061" w:rsidRDefault="006059E8">
            <w:pPr>
              <w:pStyle w:val="TableText"/>
              <w:spacing w:line="219" w:lineRule="auto"/>
              <w:ind w:left="123"/>
              <w:outlineLvl w:val="2"/>
            </w:pPr>
            <w:r>
              <w:rPr>
                <w:rFonts w:ascii="Times New Roman" w:eastAsia="Times New Roman" w:hAnsi="Times New Roman" w:cs="Times New Roman"/>
                <w:b/>
                <w:bCs/>
                <w:spacing w:val="10"/>
              </w:rPr>
              <w:t>1.1.5</w:t>
            </w:r>
            <w:r>
              <w:rPr>
                <w:rFonts w:ascii="Times New Roman" w:eastAsia="Times New Roman" w:hAnsi="Times New Roman" w:cs="Times New Roman"/>
                <w:b/>
                <w:bCs/>
                <w:spacing w:val="34"/>
              </w:rPr>
              <w:t xml:space="preserve"> </w:t>
            </w:r>
            <w:r>
              <w:rPr>
                <w:b/>
                <w:bCs/>
                <w:spacing w:val="10"/>
              </w:rPr>
              <w:t>水土流失影响分析</w:t>
            </w:r>
          </w:p>
          <w:p w:rsidR="00D97061" w:rsidRDefault="006059E8">
            <w:pPr>
              <w:pStyle w:val="TableText"/>
              <w:spacing w:before="183" w:line="359" w:lineRule="auto"/>
              <w:ind w:left="116" w:right="106" w:firstLine="484"/>
            </w:pPr>
            <w:r>
              <w:rPr>
                <w:spacing w:val="1"/>
              </w:rPr>
              <w:t>项目在准备期及治理期削坡造台、场地平整时，易产生裸露地面，引起水土流失。</w:t>
            </w:r>
            <w:r>
              <w:t>修复期结束后，大规模的土石方开挖活动终止，扰动地表、</w:t>
            </w:r>
            <w:r>
              <w:rPr>
                <w:spacing w:val="-65"/>
              </w:rPr>
              <w:t xml:space="preserve"> </w:t>
            </w:r>
            <w:r>
              <w:t>占压土地和损坏林草植被的</w:t>
            </w:r>
            <w:r>
              <w:rPr>
                <w:spacing w:val="1"/>
              </w:rPr>
              <w:t>现象消失，随着时间的推移，区内产生的水土流失的因素基本消失。在开挖时需做好开挖面防护，合理控制好开挖临时边坡，并做好开挖面的清理工作，清除不稳定岩块。通过水保措施，尽可能减轻修复期水土流失状况，待修复完成后，水土流失情况可以得到</w:t>
            </w:r>
            <w:r>
              <w:t>有效控制。因此本项目建设虽会增加一些水土流失，但不会长期</w:t>
            </w:r>
            <w:r>
              <w:rPr>
                <w:spacing w:val="-1"/>
              </w:rPr>
              <w:t>产生大量的水土流失。</w:t>
            </w:r>
          </w:p>
          <w:p w:rsidR="00D97061" w:rsidRDefault="006059E8">
            <w:pPr>
              <w:pStyle w:val="TableText"/>
              <w:spacing w:line="220" w:lineRule="auto"/>
              <w:ind w:left="123"/>
            </w:pPr>
            <w:r>
              <w:rPr>
                <w:rFonts w:ascii="Times New Roman" w:eastAsia="Times New Roman" w:hAnsi="Times New Roman" w:cs="Times New Roman"/>
                <w:b/>
                <w:bCs/>
                <w:spacing w:val="-3"/>
              </w:rPr>
              <w:t xml:space="preserve">1.2 </w:t>
            </w:r>
            <w:r>
              <w:rPr>
                <w:b/>
                <w:bCs/>
                <w:spacing w:val="-3"/>
              </w:rPr>
              <w:t>运营期生态影响调查</w:t>
            </w:r>
          </w:p>
          <w:p w:rsidR="00D97061" w:rsidRDefault="006059E8">
            <w:pPr>
              <w:pStyle w:val="TableText"/>
              <w:spacing w:before="182" w:line="219" w:lineRule="auto"/>
              <w:ind w:left="123"/>
              <w:outlineLvl w:val="2"/>
            </w:pPr>
            <w:r>
              <w:rPr>
                <w:rFonts w:ascii="Times New Roman" w:eastAsia="Times New Roman" w:hAnsi="Times New Roman" w:cs="Times New Roman"/>
                <w:b/>
                <w:bCs/>
                <w:spacing w:val="11"/>
              </w:rPr>
              <w:t>1.2.1</w:t>
            </w:r>
            <w:r>
              <w:rPr>
                <w:rFonts w:ascii="Times New Roman" w:eastAsia="Times New Roman" w:hAnsi="Times New Roman" w:cs="Times New Roman"/>
                <w:b/>
                <w:bCs/>
                <w:spacing w:val="37"/>
                <w:w w:val="101"/>
              </w:rPr>
              <w:t xml:space="preserve"> </w:t>
            </w:r>
            <w:r>
              <w:rPr>
                <w:b/>
                <w:bCs/>
                <w:spacing w:val="11"/>
              </w:rPr>
              <w:t>对植被资源的影响分析</w:t>
            </w:r>
          </w:p>
          <w:p w:rsidR="00D97061" w:rsidRDefault="006059E8">
            <w:pPr>
              <w:pStyle w:val="TableText"/>
              <w:spacing w:before="180" w:line="359" w:lineRule="auto"/>
              <w:ind w:left="117" w:right="106" w:firstLine="480"/>
              <w:jc w:val="both"/>
            </w:pPr>
            <w:r>
              <w:rPr>
                <w:spacing w:val="1"/>
              </w:rPr>
              <w:t>本项目通过工程和生物相结合的措施对项目区内进行植被的恢复治理，项目在通过绿化后合理地搭配不同种类的土著植物覆土恢复植被，可以恢复到项目区域原生植被覆盖率，既增加了项目区的植物种类又增加了项目区的植被覆盖率，该项目对植被的影响</w:t>
            </w:r>
            <w:r>
              <w:t>是有利的。经过一段时间后可逐渐恢复原有的生态环境，使</w:t>
            </w:r>
            <w:r>
              <w:rPr>
                <w:spacing w:val="-1"/>
              </w:rPr>
              <w:t>区域内生态环境得到改善。</w:t>
            </w:r>
          </w:p>
          <w:p w:rsidR="00D97061" w:rsidRDefault="006059E8">
            <w:pPr>
              <w:pStyle w:val="TableText"/>
              <w:spacing w:line="220" w:lineRule="auto"/>
              <w:ind w:left="123"/>
              <w:outlineLvl w:val="2"/>
            </w:pPr>
            <w:r>
              <w:rPr>
                <w:rFonts w:ascii="Times New Roman" w:eastAsia="Times New Roman" w:hAnsi="Times New Roman" w:cs="Times New Roman"/>
                <w:b/>
                <w:bCs/>
                <w:spacing w:val="12"/>
              </w:rPr>
              <w:t>1.2.2</w:t>
            </w:r>
            <w:r>
              <w:rPr>
                <w:rFonts w:ascii="Times New Roman" w:eastAsia="Times New Roman" w:hAnsi="Times New Roman" w:cs="Times New Roman"/>
                <w:b/>
                <w:bCs/>
                <w:spacing w:val="34"/>
              </w:rPr>
              <w:t xml:space="preserve"> </w:t>
            </w:r>
            <w:r>
              <w:rPr>
                <w:b/>
                <w:bCs/>
                <w:spacing w:val="12"/>
              </w:rPr>
              <w:t>对野生动物资源的影响分析</w:t>
            </w:r>
          </w:p>
          <w:p w:rsidR="00D97061" w:rsidRDefault="006059E8">
            <w:pPr>
              <w:pStyle w:val="TableText"/>
              <w:spacing w:before="181" w:line="359" w:lineRule="auto"/>
              <w:ind w:left="125" w:right="106" w:firstLine="473"/>
              <w:jc w:val="both"/>
            </w:pPr>
            <w:r>
              <w:rPr>
                <w:spacing w:val="1"/>
              </w:rPr>
              <w:t>待生态修复完成后，届时主要因矿坑开发建设而造成的植被破坏将得到恢复，这将改善动物的栖息环境，动物逐渐回迁，可以增加当地野生动物的多样性，项目的实施对</w:t>
            </w:r>
            <w:r>
              <w:rPr>
                <w:spacing w:val="-2"/>
              </w:rPr>
              <w:t>区</w:t>
            </w:r>
            <w:r>
              <w:rPr>
                <w:spacing w:val="-2"/>
              </w:rPr>
              <w:t>域动物的多样性的影响是有利的。</w:t>
            </w:r>
          </w:p>
          <w:p w:rsidR="00D97061" w:rsidRDefault="006059E8">
            <w:pPr>
              <w:pStyle w:val="TableText"/>
              <w:spacing w:line="219" w:lineRule="auto"/>
              <w:ind w:left="123"/>
              <w:outlineLvl w:val="2"/>
            </w:pPr>
            <w:r>
              <w:rPr>
                <w:rFonts w:ascii="Times New Roman" w:eastAsia="Times New Roman" w:hAnsi="Times New Roman" w:cs="Times New Roman"/>
                <w:b/>
                <w:bCs/>
                <w:spacing w:val="8"/>
              </w:rPr>
              <w:t>1.2.3</w:t>
            </w:r>
            <w:r>
              <w:rPr>
                <w:rFonts w:ascii="Times New Roman" w:eastAsia="Times New Roman" w:hAnsi="Times New Roman" w:cs="Times New Roman"/>
                <w:b/>
                <w:bCs/>
                <w:spacing w:val="40"/>
                <w:w w:val="101"/>
              </w:rPr>
              <w:t xml:space="preserve"> </w:t>
            </w:r>
            <w:r>
              <w:rPr>
                <w:b/>
                <w:bCs/>
                <w:spacing w:val="8"/>
              </w:rPr>
              <w:t>景观影响分析</w:t>
            </w:r>
          </w:p>
          <w:p w:rsidR="00D97061" w:rsidRDefault="006059E8">
            <w:pPr>
              <w:pStyle w:val="TableText"/>
              <w:spacing w:before="183" w:line="219" w:lineRule="auto"/>
              <w:ind w:left="596"/>
            </w:pPr>
            <w:r>
              <w:t>施工临时占地通过生态补偿和生态恢复等措施，其景观面貌</w:t>
            </w:r>
            <w:r>
              <w:rPr>
                <w:spacing w:val="-1"/>
              </w:rPr>
              <w:t>可以基本恢复或改善。</w:t>
            </w:r>
          </w:p>
          <w:p w:rsidR="00D97061" w:rsidRDefault="006059E8">
            <w:pPr>
              <w:pStyle w:val="TableText"/>
              <w:spacing w:before="184" w:line="219" w:lineRule="auto"/>
              <w:ind w:left="123"/>
              <w:outlineLvl w:val="1"/>
            </w:pPr>
            <w:r>
              <w:rPr>
                <w:rFonts w:ascii="Times New Roman" w:eastAsia="Times New Roman" w:hAnsi="Times New Roman" w:cs="Times New Roman"/>
                <w:b/>
                <w:bCs/>
                <w:spacing w:val="-3"/>
              </w:rPr>
              <w:t xml:space="preserve">1.2.4 </w:t>
            </w:r>
            <w:r>
              <w:rPr>
                <w:b/>
                <w:bCs/>
                <w:spacing w:val="-3"/>
              </w:rPr>
              <w:t>对环境敏感区影响</w:t>
            </w:r>
          </w:p>
          <w:p w:rsidR="00D97061" w:rsidRDefault="006059E8">
            <w:pPr>
              <w:pStyle w:val="TableText"/>
              <w:spacing w:before="181" w:line="219" w:lineRule="auto"/>
              <w:ind w:left="123"/>
              <w:outlineLvl w:val="2"/>
            </w:pPr>
            <w:r>
              <w:rPr>
                <w:rFonts w:ascii="Times New Roman" w:eastAsia="Times New Roman" w:hAnsi="Times New Roman" w:cs="Times New Roman"/>
                <w:b/>
                <w:bCs/>
                <w:spacing w:val="12"/>
              </w:rPr>
              <w:t>1.2.4.1</w:t>
            </w:r>
            <w:r>
              <w:rPr>
                <w:rFonts w:ascii="Times New Roman" w:eastAsia="Times New Roman" w:hAnsi="Times New Roman" w:cs="Times New Roman"/>
                <w:b/>
                <w:bCs/>
                <w:spacing w:val="29"/>
                <w:w w:val="101"/>
              </w:rPr>
              <w:t xml:space="preserve"> </w:t>
            </w:r>
            <w:r>
              <w:rPr>
                <w:b/>
                <w:bCs/>
                <w:spacing w:val="12"/>
              </w:rPr>
              <w:t>对八公山风景名胜区的影响</w:t>
            </w:r>
          </w:p>
          <w:p w:rsidR="00D97061" w:rsidRDefault="006059E8">
            <w:pPr>
              <w:pStyle w:val="TableText"/>
              <w:spacing w:before="181" w:line="359" w:lineRule="auto"/>
              <w:ind w:left="128" w:right="106" w:firstLine="472"/>
            </w:pPr>
            <w:r>
              <w:rPr>
                <w:spacing w:val="1"/>
              </w:rPr>
              <w:t>项目部分区域位于八公山风景名胜区二级、三级保护区内，产生的影响主要为施工</w:t>
            </w:r>
            <w:r>
              <w:rPr>
                <w:spacing w:val="-2"/>
              </w:rPr>
              <w:t>噪声、粉尘产生的影响。</w:t>
            </w:r>
          </w:p>
          <w:p w:rsidR="00D97061" w:rsidRDefault="006059E8">
            <w:pPr>
              <w:pStyle w:val="TableText"/>
              <w:spacing w:before="5" w:line="352" w:lineRule="auto"/>
              <w:ind w:left="116" w:right="106" w:firstLine="480"/>
              <w:jc w:val="both"/>
            </w:pPr>
            <w:r>
              <w:rPr>
                <w:spacing w:val="2"/>
              </w:rPr>
              <w:t>施工所形成的尘埃等或多或少地对植物的发</w:t>
            </w:r>
            <w:r>
              <w:rPr>
                <w:spacing w:val="1"/>
              </w:rPr>
              <w:t>育、植被的演替带来不利影响，因此在建设和运营期间均须对当地植被加强保护，采取相应措施及时恢复被损毁的植被。项目施工范围内的生态敏感区功能主要为二级、三级保护区，距离核心景区较远，影响范围相对生态敏感区的保护范围较小，评价区内的各种植被类型在各生态敏感区中不具有唯</w:t>
            </w:r>
          </w:p>
        </w:tc>
      </w:tr>
    </w:tbl>
    <w:p w:rsidR="00D97061" w:rsidRDefault="00D97061">
      <w:pPr>
        <w:pStyle w:val="a3"/>
        <w:spacing w:line="52" w:lineRule="exact"/>
        <w:rPr>
          <w:sz w:val="4"/>
        </w:rPr>
      </w:pPr>
    </w:p>
    <w:p w:rsidR="00D97061" w:rsidRDefault="00D97061">
      <w:pPr>
        <w:spacing w:line="52" w:lineRule="exact"/>
        <w:rPr>
          <w:sz w:val="4"/>
          <w:szCs w:val="4"/>
        </w:rPr>
        <w:sectPr w:rsidR="00D97061">
          <w:footerReference w:type="default" r:id="rId125"/>
          <w:pgSz w:w="11906" w:h="16839"/>
          <w:pgMar w:top="1118" w:right="1248" w:bottom="1156" w:left="1248" w:header="829" w:footer="994" w:gutter="0"/>
          <w:cols w:space="720"/>
        </w:sectPr>
      </w:pPr>
    </w:p>
    <w:tbl>
      <w:tblPr>
        <w:tblStyle w:val="TableNormal"/>
        <w:tblW w:w="9404" w:type="dxa"/>
        <w:tblInd w:w="2" w:type="dxa"/>
        <w:tblBorders>
          <w:top w:val="single" w:sz="2" w:space="0" w:color="000000"/>
          <w:left w:val="single" w:sz="2" w:space="0" w:color="000000"/>
          <w:bottom w:val="single" w:sz="2" w:space="0" w:color="000000"/>
          <w:right w:val="single" w:sz="2" w:space="0" w:color="000000"/>
        </w:tblBorders>
        <w:tblLayout w:type="fixed"/>
        <w:tblLook w:val="04A0"/>
      </w:tblPr>
      <w:tblGrid>
        <w:gridCol w:w="9404"/>
      </w:tblGrid>
      <w:tr w:rsidR="00D97061">
        <w:trPr>
          <w:trHeight w:val="14490"/>
        </w:trPr>
        <w:tc>
          <w:tcPr>
            <w:tcW w:w="9404" w:type="dxa"/>
          </w:tcPr>
          <w:p w:rsidR="00D97061" w:rsidRDefault="006059E8">
            <w:pPr>
              <w:pStyle w:val="TableText"/>
              <w:spacing w:before="41" w:line="359" w:lineRule="auto"/>
              <w:ind w:left="133" w:right="106" w:hanging="13"/>
              <w:jc w:val="both"/>
            </w:pPr>
            <w:r>
              <w:rPr>
                <w:spacing w:val="1"/>
              </w:rPr>
              <w:lastRenderedPageBreak/>
              <w:t>一性，植被恢复所需时间会相对较短，因此项目工程的建设不会对评价区内的风景名胜区植被造成不可挽回的影响。此外，随着施工期的结束，以及后续的植被恢复，对</w:t>
            </w:r>
            <w:r>
              <w:t>八公</w:t>
            </w:r>
            <w:r>
              <w:rPr>
                <w:spacing w:val="-2"/>
              </w:rPr>
              <w:t>山风景名胜区的影响也随之消失。</w:t>
            </w:r>
          </w:p>
          <w:p w:rsidR="00D97061" w:rsidRDefault="006059E8">
            <w:pPr>
              <w:pStyle w:val="TableText"/>
              <w:spacing w:line="359" w:lineRule="auto"/>
              <w:ind w:left="116" w:right="106" w:firstLine="480"/>
              <w:jc w:val="both"/>
            </w:pPr>
            <w:r>
              <w:rPr>
                <w:spacing w:val="2"/>
              </w:rPr>
              <w:t>施工期项目会对周围自然景观造成负面的美</w:t>
            </w:r>
            <w:r>
              <w:rPr>
                <w:spacing w:val="1"/>
              </w:rPr>
              <w:t>学影响，这种影响主要是视觉上的。对景观的负面影响主要表现在，破坏了当地自然景观的连续和协调一致，大面积地面裸露以及地形破损还会引起荒凉感。施工期扬尘显著增加，给人空气污浊的感觉，泥土覆盖</w:t>
            </w:r>
            <w:r>
              <w:rPr>
                <w:spacing w:val="-1"/>
              </w:rPr>
              <w:t>在观赏植物和景物上，严重影响美感。</w:t>
            </w:r>
          </w:p>
          <w:p w:rsidR="00D97061" w:rsidRDefault="006059E8">
            <w:pPr>
              <w:pStyle w:val="TableText"/>
              <w:spacing w:before="2" w:line="358" w:lineRule="auto"/>
              <w:ind w:left="116" w:right="106" w:firstLine="483"/>
              <w:jc w:val="both"/>
            </w:pPr>
            <w:r>
              <w:rPr>
                <w:spacing w:val="1"/>
              </w:rPr>
              <w:t>项目建成后，区域内绿化率提高，种植草坪，乔木、灌木合理搭配，这将使区域内生物多样性程度增加，生态系统服务功能增强，景观生态区域增多，这些将对区域生态</w:t>
            </w:r>
            <w:r>
              <w:rPr>
                <w:spacing w:val="-1"/>
              </w:rPr>
              <w:t>环境产生积极影响，所以运营期有利于周围生态环境的改善。</w:t>
            </w:r>
          </w:p>
          <w:p w:rsidR="00D97061" w:rsidRDefault="006059E8">
            <w:pPr>
              <w:pStyle w:val="TableText"/>
              <w:spacing w:line="220" w:lineRule="auto"/>
              <w:ind w:left="123"/>
              <w:outlineLvl w:val="3"/>
            </w:pPr>
            <w:r>
              <w:rPr>
                <w:rFonts w:ascii="Times New Roman" w:eastAsia="Times New Roman" w:hAnsi="Times New Roman" w:cs="Times New Roman"/>
                <w:b/>
                <w:bCs/>
                <w:spacing w:val="-2"/>
              </w:rPr>
              <w:t xml:space="preserve">1.2.4.2 </w:t>
            </w:r>
            <w:r>
              <w:rPr>
                <w:b/>
                <w:bCs/>
                <w:spacing w:val="-2"/>
              </w:rPr>
              <w:t>对淮南八公山国家地质公园的影响</w:t>
            </w:r>
          </w:p>
          <w:p w:rsidR="00D97061" w:rsidRDefault="006059E8">
            <w:pPr>
              <w:pStyle w:val="TableText"/>
              <w:spacing w:before="182" w:line="359" w:lineRule="auto"/>
              <w:ind w:left="116" w:right="106" w:firstLine="483"/>
            </w:pPr>
            <w:r>
              <w:rPr>
                <w:spacing w:val="1"/>
              </w:rPr>
              <w:t>项目施工区域不涉及八公山国家地质公园各类地质遗迹。项目施工产生的主要影响</w:t>
            </w:r>
            <w:r>
              <w:rPr>
                <w:spacing w:val="-1"/>
              </w:rPr>
              <w:t>包括施工粉尘、施工噪声。</w:t>
            </w:r>
          </w:p>
          <w:p w:rsidR="00D97061" w:rsidRDefault="006059E8">
            <w:pPr>
              <w:pStyle w:val="TableText"/>
              <w:spacing w:before="1" w:line="359" w:lineRule="auto"/>
              <w:ind w:left="117" w:right="109" w:firstLine="482"/>
              <w:jc w:val="both"/>
            </w:pPr>
            <w:r>
              <w:rPr>
                <w:spacing w:val="1"/>
              </w:rPr>
              <w:t>项目不进行大型的</w:t>
            </w:r>
            <w:r>
              <w:rPr>
                <w:rFonts w:ascii="Times New Roman" w:eastAsia="Times New Roman" w:hAnsi="Times New Roman" w:cs="Times New Roman"/>
                <w:spacing w:val="1"/>
              </w:rPr>
              <w:t>“</w:t>
            </w:r>
            <w:r>
              <w:rPr>
                <w:spacing w:val="1"/>
              </w:rPr>
              <w:t>破土动工</w:t>
            </w:r>
            <w:r>
              <w:rPr>
                <w:rFonts w:ascii="Times New Roman" w:eastAsia="Times New Roman" w:hAnsi="Times New Roman" w:cs="Times New Roman"/>
                <w:spacing w:val="1"/>
              </w:rPr>
              <w:t>”</w:t>
            </w:r>
            <w:r>
              <w:rPr>
                <w:rFonts w:ascii="Times New Roman" w:eastAsia="Times New Roman" w:hAnsi="Times New Roman" w:cs="Times New Roman"/>
                <w:spacing w:val="-23"/>
              </w:rPr>
              <w:t xml:space="preserve"> </w:t>
            </w:r>
            <w:r>
              <w:rPr>
                <w:spacing w:val="1"/>
              </w:rPr>
              <w:t>，对原始基岩产生破坏小。工程区距离地质公园内重要地质遗迹景观远，对周边的地质遗迹影响轻微，不会影响地质公园的突出特色。地质</w:t>
            </w:r>
            <w:r>
              <w:t>公园资源的独特性、系统完整性、景观优美性、类型多</w:t>
            </w:r>
            <w:r>
              <w:rPr>
                <w:spacing w:val="-1"/>
              </w:rPr>
              <w:t>样性均未受到改变和破坏。</w:t>
            </w:r>
          </w:p>
          <w:p w:rsidR="00D97061" w:rsidRDefault="006059E8">
            <w:pPr>
              <w:pStyle w:val="TableText"/>
              <w:spacing w:before="3" w:line="358" w:lineRule="auto"/>
              <w:ind w:left="119" w:right="106" w:firstLine="480"/>
            </w:pPr>
            <w:r>
              <w:rPr>
                <w:spacing w:val="1"/>
              </w:rPr>
              <w:t>从岩石圈、水圈和大气圈的地球圈层角度来看，工程没有改变区域性的地质构造、水文系统和空气循环。从地质公园的功能区划分来看，主体施工区在功能区中跨越维度</w:t>
            </w:r>
            <w:r>
              <w:rPr>
                <w:spacing w:val="-1"/>
              </w:rPr>
              <w:t>小、涉及的敏感度低，不影响地质公园的空间结构和规划布局。</w:t>
            </w:r>
          </w:p>
          <w:p w:rsidR="00D97061" w:rsidRDefault="006059E8">
            <w:pPr>
              <w:pStyle w:val="TableText"/>
              <w:spacing w:before="1" w:line="359" w:lineRule="auto"/>
              <w:ind w:left="117" w:right="106" w:firstLine="482"/>
              <w:jc w:val="both"/>
            </w:pPr>
            <w:r>
              <w:rPr>
                <w:spacing w:val="1"/>
              </w:rPr>
              <w:t>项目施工过程不会影响地质遗迹保护建设的开展，不会影响公园各类地质遗迹的原始自然性和自然生态系统的完整性，符合地质公园保护功能的控制要求，保证了工程区</w:t>
            </w:r>
            <w:r>
              <w:rPr>
                <w:spacing w:val="-2"/>
              </w:rPr>
              <w:t>生态环境质量不下降。</w:t>
            </w:r>
          </w:p>
          <w:p w:rsidR="00D97061" w:rsidRDefault="006059E8">
            <w:pPr>
              <w:pStyle w:val="TableText"/>
              <w:spacing w:before="1" w:line="220" w:lineRule="auto"/>
              <w:ind w:left="123"/>
              <w:outlineLvl w:val="3"/>
            </w:pPr>
            <w:r>
              <w:rPr>
                <w:rFonts w:ascii="Times New Roman" w:eastAsia="Times New Roman" w:hAnsi="Times New Roman" w:cs="Times New Roman"/>
                <w:b/>
                <w:bCs/>
                <w:spacing w:val="-2"/>
              </w:rPr>
              <w:t xml:space="preserve">1.2.4.3 </w:t>
            </w:r>
            <w:r>
              <w:rPr>
                <w:b/>
                <w:bCs/>
                <w:spacing w:val="-2"/>
              </w:rPr>
              <w:t>对生态保护红线的影响</w:t>
            </w:r>
          </w:p>
          <w:p w:rsidR="00D97061" w:rsidRDefault="006059E8">
            <w:pPr>
              <w:pStyle w:val="TableText"/>
              <w:spacing w:before="179" w:line="359" w:lineRule="auto"/>
              <w:ind w:left="122" w:right="106" w:firstLine="470"/>
              <w:jc w:val="both"/>
            </w:pPr>
            <w:r>
              <w:rPr>
                <w:rFonts w:ascii="Times New Roman" w:eastAsia="Times New Roman" w:hAnsi="Times New Roman" w:cs="Times New Roman"/>
                <w:spacing w:val="-1"/>
              </w:rPr>
              <w:t>Ⅰ</w:t>
            </w:r>
            <w:r>
              <w:rPr>
                <w:spacing w:val="-1"/>
              </w:rPr>
              <w:t>区中</w:t>
            </w:r>
            <w:r>
              <w:rPr>
                <w:rFonts w:ascii="Times New Roman" w:eastAsia="Times New Roman" w:hAnsi="Times New Roman" w:cs="Times New Roman"/>
                <w:spacing w:val="-1"/>
              </w:rPr>
              <w:t xml:space="preserve">Ⅰ-1 </w:t>
            </w:r>
            <w:r>
              <w:rPr>
                <w:spacing w:val="-1"/>
              </w:rPr>
              <w:t>单元位于生态保护红线范围内，面积</w:t>
            </w:r>
            <w:r>
              <w:rPr>
                <w:spacing w:val="-2"/>
              </w:rPr>
              <w:t>约</w:t>
            </w:r>
            <w:r>
              <w:rPr>
                <w:spacing w:val="-56"/>
              </w:rPr>
              <w:t xml:space="preserve"> </w:t>
            </w:r>
            <w:r>
              <w:rPr>
                <w:rFonts w:ascii="Times New Roman" w:eastAsia="Times New Roman" w:hAnsi="Times New Roman" w:cs="Times New Roman"/>
                <w:spacing w:val="-2"/>
              </w:rPr>
              <w:t>46411.5m</w:t>
            </w:r>
            <w:r>
              <w:rPr>
                <w:rFonts w:ascii="Times New Roman" w:eastAsia="Times New Roman" w:hAnsi="Times New Roman" w:cs="Times New Roman"/>
                <w:spacing w:val="-2"/>
                <w:position w:val="8"/>
                <w:sz w:val="15"/>
                <w:szCs w:val="15"/>
              </w:rPr>
              <w:t>2</w:t>
            </w:r>
            <w:r>
              <w:rPr>
                <w:spacing w:val="-2"/>
              </w:rPr>
              <w:t>（约</w:t>
            </w:r>
            <w:r>
              <w:rPr>
                <w:spacing w:val="-51"/>
              </w:rPr>
              <w:t xml:space="preserve"> </w:t>
            </w:r>
            <w:r>
              <w:rPr>
                <w:rFonts w:ascii="Times New Roman" w:eastAsia="Times New Roman" w:hAnsi="Times New Roman" w:cs="Times New Roman"/>
                <w:spacing w:val="-2"/>
              </w:rPr>
              <w:t xml:space="preserve">73.1 </w:t>
            </w:r>
            <w:r>
              <w:rPr>
                <w:spacing w:val="-2"/>
              </w:rPr>
              <w:t>亩</w:t>
            </w:r>
            <w:r>
              <w:rPr>
                <w:spacing w:val="-15"/>
              </w:rPr>
              <w:t>），</w:t>
            </w:r>
            <w:r>
              <w:rPr>
                <w:spacing w:val="-2"/>
              </w:rPr>
              <w:t>施工区域</w:t>
            </w:r>
            <w:r>
              <w:rPr>
                <w:spacing w:val="1"/>
              </w:rPr>
              <w:t>原为矿区堆场，地表破坏严重，基本无植被生长，施工会改变占地区土地利用现状，对区域生境产生一定影响。本项目未在生态保护红线范围内设置取弃土场、临时堆土场等</w:t>
            </w:r>
            <w:r>
              <w:rPr>
                <w:spacing w:val="-1"/>
              </w:rPr>
              <w:t>临时工程，对生态保护红线影响较小。</w:t>
            </w:r>
          </w:p>
          <w:p w:rsidR="00D97061" w:rsidRDefault="006059E8">
            <w:pPr>
              <w:pStyle w:val="TableText"/>
              <w:spacing w:before="5" w:line="352" w:lineRule="auto"/>
              <w:ind w:left="116" w:right="106" w:firstLine="484"/>
              <w:jc w:val="both"/>
            </w:pPr>
            <w:r>
              <w:rPr>
                <w:spacing w:val="1"/>
              </w:rPr>
              <w:t>项目在生态红线内的施工主要进行土石方工程施工、复绿工程施工，土石方施工过程中产生的挖方全部就地回填，不外运。施工阶段将加强监督管理，严禁向生态保护红线范围内排放废渣、生活垃圾、污水等废弃物，对洒漏的机械油污等进行回收处理，杜</w:t>
            </w:r>
            <w:r>
              <w:rPr>
                <w:spacing w:val="-1"/>
              </w:rPr>
              <w:t>绝其进入生态保护红线保护范围。</w:t>
            </w:r>
          </w:p>
        </w:tc>
      </w:tr>
    </w:tbl>
    <w:p w:rsidR="00D97061" w:rsidRDefault="00D97061">
      <w:pPr>
        <w:pStyle w:val="a3"/>
        <w:spacing w:line="52" w:lineRule="exact"/>
        <w:rPr>
          <w:sz w:val="4"/>
        </w:rPr>
      </w:pPr>
    </w:p>
    <w:p w:rsidR="00D97061" w:rsidRDefault="00D97061">
      <w:pPr>
        <w:spacing w:line="52" w:lineRule="exact"/>
        <w:rPr>
          <w:sz w:val="4"/>
          <w:szCs w:val="4"/>
        </w:rPr>
        <w:sectPr w:rsidR="00D97061">
          <w:footerReference w:type="default" r:id="rId126"/>
          <w:pgSz w:w="11906" w:h="16839"/>
          <w:pgMar w:top="1118" w:right="1248" w:bottom="1156" w:left="1248" w:header="829" w:footer="994" w:gutter="0"/>
          <w:cols w:space="720"/>
        </w:sectPr>
      </w:pPr>
    </w:p>
    <w:tbl>
      <w:tblPr>
        <w:tblStyle w:val="TableNormal"/>
        <w:tblW w:w="9404" w:type="dxa"/>
        <w:tblInd w:w="2" w:type="dxa"/>
        <w:tblBorders>
          <w:top w:val="single" w:sz="2" w:space="0" w:color="000000"/>
          <w:left w:val="single" w:sz="2" w:space="0" w:color="000000"/>
          <w:bottom w:val="single" w:sz="2" w:space="0" w:color="000000"/>
          <w:right w:val="single" w:sz="2" w:space="0" w:color="000000"/>
        </w:tblBorders>
        <w:tblLayout w:type="fixed"/>
        <w:tblLook w:val="04A0"/>
      </w:tblPr>
      <w:tblGrid>
        <w:gridCol w:w="9404"/>
      </w:tblGrid>
      <w:tr w:rsidR="00D97061">
        <w:trPr>
          <w:trHeight w:val="14249"/>
        </w:trPr>
        <w:tc>
          <w:tcPr>
            <w:tcW w:w="9404" w:type="dxa"/>
          </w:tcPr>
          <w:p w:rsidR="00D97061" w:rsidRDefault="006059E8">
            <w:pPr>
              <w:pStyle w:val="TableText"/>
              <w:spacing w:before="40" w:line="361" w:lineRule="auto"/>
              <w:ind w:left="115" w:right="106" w:firstLine="488"/>
            </w:pPr>
            <w:r>
              <w:rPr>
                <w:spacing w:val="1"/>
              </w:rPr>
              <w:lastRenderedPageBreak/>
              <w:t>复绿工程施工考虑周边景观现状，通过植被补种提高区内物种多样性，植被恢复后</w:t>
            </w:r>
            <w:r>
              <w:rPr>
                <w:spacing w:val="-1"/>
              </w:rPr>
              <w:t>将有利于整个区域生态环境。</w:t>
            </w:r>
          </w:p>
          <w:p w:rsidR="00D97061" w:rsidRDefault="006059E8">
            <w:pPr>
              <w:pStyle w:val="TableText"/>
              <w:spacing w:before="1" w:line="220" w:lineRule="auto"/>
              <w:ind w:left="114"/>
              <w:rPr>
                <w:sz w:val="28"/>
                <w:szCs w:val="28"/>
              </w:rPr>
            </w:pPr>
            <w:r>
              <w:rPr>
                <w:rFonts w:ascii="Times New Roman" w:eastAsia="Times New Roman" w:hAnsi="Times New Roman" w:cs="Times New Roman"/>
                <w:b/>
                <w:bCs/>
                <w:spacing w:val="-3"/>
                <w:sz w:val="28"/>
                <w:szCs w:val="28"/>
              </w:rPr>
              <w:t>2.</w:t>
            </w:r>
            <w:r>
              <w:rPr>
                <w:b/>
                <w:bCs/>
                <w:spacing w:val="-3"/>
                <w:sz w:val="28"/>
                <w:szCs w:val="28"/>
              </w:rPr>
              <w:t>大气环境污染影响调查</w:t>
            </w:r>
          </w:p>
          <w:p w:rsidR="00D97061" w:rsidRDefault="006059E8">
            <w:pPr>
              <w:pStyle w:val="TableText"/>
              <w:spacing w:before="204" w:line="220" w:lineRule="auto"/>
              <w:ind w:left="113"/>
            </w:pPr>
            <w:r>
              <w:rPr>
                <w:rFonts w:ascii="Times New Roman" w:eastAsia="Times New Roman" w:hAnsi="Times New Roman" w:cs="Times New Roman"/>
                <w:b/>
                <w:bCs/>
                <w:spacing w:val="-2"/>
              </w:rPr>
              <w:t xml:space="preserve">2.1 </w:t>
            </w:r>
            <w:r>
              <w:rPr>
                <w:b/>
                <w:bCs/>
                <w:spacing w:val="-2"/>
              </w:rPr>
              <w:t>施工期大气环境污染影响调查</w:t>
            </w:r>
          </w:p>
          <w:p w:rsidR="00D97061" w:rsidRDefault="006059E8">
            <w:pPr>
              <w:pStyle w:val="TableText"/>
              <w:spacing w:before="182" w:line="359" w:lineRule="auto"/>
              <w:ind w:left="117" w:right="106" w:firstLine="480"/>
            </w:pPr>
            <w:r>
              <w:rPr>
                <w:spacing w:val="1"/>
              </w:rPr>
              <w:t>经调查，本项目施工期间废气排放量较小，施工区域定期洒水抑尘；临时裸露区、堆场采取防风抑尘网遮盖；施工区域限速、保持路面的清洁；大风天气禁止作业；施工期间充分考虑平整和清理工程进度、每日施工时间、机械使用和挖、填等方式来降低扬尘影响。项目施工过程用到的各类施工机械流动性较强，且燃料用量不大，所产生的废气少且较为分散，对周围环境的影响不大。整个施工期大</w:t>
            </w:r>
            <w:r>
              <w:rPr>
                <w:spacing w:val="1"/>
              </w:rPr>
              <w:t>气污染物得到有效控制，未发</w:t>
            </w:r>
            <w:r>
              <w:rPr>
                <w:spacing w:val="-1"/>
              </w:rPr>
              <w:t>生大气污染事故及相关环保投诉。</w:t>
            </w:r>
          </w:p>
          <w:p w:rsidR="00D97061" w:rsidRDefault="006059E8">
            <w:pPr>
              <w:pStyle w:val="TableText"/>
              <w:spacing w:line="220" w:lineRule="auto"/>
              <w:ind w:left="113"/>
            </w:pPr>
            <w:r>
              <w:rPr>
                <w:rFonts w:ascii="Times New Roman" w:eastAsia="Times New Roman" w:hAnsi="Times New Roman" w:cs="Times New Roman"/>
                <w:b/>
                <w:bCs/>
                <w:spacing w:val="-3"/>
              </w:rPr>
              <w:t>2.2</w:t>
            </w:r>
            <w:r>
              <w:rPr>
                <w:rFonts w:ascii="Times New Roman" w:eastAsia="Times New Roman" w:hAnsi="Times New Roman" w:cs="Times New Roman"/>
                <w:b/>
                <w:bCs/>
                <w:spacing w:val="20"/>
              </w:rPr>
              <w:t xml:space="preserve"> </w:t>
            </w:r>
            <w:r>
              <w:rPr>
                <w:b/>
                <w:bCs/>
                <w:spacing w:val="-3"/>
              </w:rPr>
              <w:t>营运期大气环境污染影响调查</w:t>
            </w:r>
          </w:p>
          <w:p w:rsidR="00D97061" w:rsidRDefault="006059E8">
            <w:pPr>
              <w:pStyle w:val="TableText"/>
              <w:spacing w:before="179" w:line="219" w:lineRule="auto"/>
              <w:ind w:left="597"/>
            </w:pPr>
            <w:r>
              <w:rPr>
                <w:spacing w:val="-1"/>
              </w:rPr>
              <w:t>本项目为矿山矿坑生态修复项目，项目完工后无废气污染物排放。</w:t>
            </w:r>
          </w:p>
          <w:p w:rsidR="00D97061" w:rsidRDefault="006059E8">
            <w:pPr>
              <w:pStyle w:val="TableText"/>
              <w:spacing w:before="189" w:line="220" w:lineRule="auto"/>
              <w:ind w:left="112"/>
              <w:rPr>
                <w:sz w:val="28"/>
                <w:szCs w:val="28"/>
              </w:rPr>
            </w:pPr>
            <w:r>
              <w:rPr>
                <w:rFonts w:ascii="Times New Roman" w:eastAsia="Times New Roman" w:hAnsi="Times New Roman" w:cs="Times New Roman"/>
                <w:b/>
                <w:bCs/>
                <w:spacing w:val="-2"/>
                <w:sz w:val="28"/>
                <w:szCs w:val="28"/>
              </w:rPr>
              <w:t>3.</w:t>
            </w:r>
            <w:r>
              <w:rPr>
                <w:b/>
                <w:bCs/>
                <w:spacing w:val="-2"/>
                <w:sz w:val="28"/>
                <w:szCs w:val="28"/>
              </w:rPr>
              <w:t>水环境污染影响调查</w:t>
            </w:r>
          </w:p>
          <w:p w:rsidR="00D97061" w:rsidRDefault="006059E8">
            <w:pPr>
              <w:pStyle w:val="TableText"/>
              <w:spacing w:before="206" w:line="219" w:lineRule="auto"/>
              <w:ind w:left="111"/>
            </w:pPr>
            <w:r>
              <w:rPr>
                <w:rFonts w:ascii="Times New Roman" w:eastAsia="Times New Roman" w:hAnsi="Times New Roman" w:cs="Times New Roman"/>
                <w:b/>
                <w:bCs/>
                <w:spacing w:val="-2"/>
              </w:rPr>
              <w:t xml:space="preserve">3.1 </w:t>
            </w:r>
            <w:r>
              <w:rPr>
                <w:b/>
                <w:bCs/>
                <w:spacing w:val="-2"/>
              </w:rPr>
              <w:t>施工期水环境污染影响调查</w:t>
            </w:r>
          </w:p>
          <w:p w:rsidR="00D97061" w:rsidRDefault="006059E8">
            <w:pPr>
              <w:pStyle w:val="TableText"/>
              <w:spacing w:before="182" w:line="359" w:lineRule="auto"/>
              <w:ind w:left="116" w:right="45" w:firstLine="482"/>
              <w:jc w:val="both"/>
            </w:pPr>
            <w:r>
              <w:rPr>
                <w:spacing w:val="-3"/>
              </w:rPr>
              <w:t>经调查，施工废水经过施工场地设置的简易沉淀</w:t>
            </w:r>
            <w:r>
              <w:rPr>
                <w:spacing w:val="-4"/>
              </w:rPr>
              <w:t>池处理后回用于施工现场洒水抑尘，</w:t>
            </w:r>
            <w:r>
              <w:rPr>
                <w:spacing w:val="1"/>
              </w:rPr>
              <w:t>施工过程中抑尘洒水全部来自沉淀池、附近沟渠，全部蒸发至环境中，不外排。施工人员生活污水经水泥厂生活污水处理系统预处理后排入淮南首创水务八公山污水处理厂深度处理。在采取各项有效废水处理措施后，整个施工期污染物得到有效控制，未发生水</w:t>
            </w:r>
            <w:r>
              <w:rPr>
                <w:spacing w:val="-1"/>
              </w:rPr>
              <w:t>污染事故及相关环保投诉。</w:t>
            </w:r>
          </w:p>
          <w:p w:rsidR="00D97061" w:rsidRDefault="006059E8">
            <w:pPr>
              <w:pStyle w:val="TableText"/>
              <w:spacing w:line="219" w:lineRule="auto"/>
              <w:ind w:left="111"/>
            </w:pPr>
            <w:r>
              <w:rPr>
                <w:rFonts w:ascii="Times New Roman" w:eastAsia="Times New Roman" w:hAnsi="Times New Roman" w:cs="Times New Roman"/>
                <w:b/>
                <w:bCs/>
                <w:spacing w:val="-3"/>
              </w:rPr>
              <w:t>3.2</w:t>
            </w:r>
            <w:r>
              <w:rPr>
                <w:rFonts w:ascii="Times New Roman" w:eastAsia="Times New Roman" w:hAnsi="Times New Roman" w:cs="Times New Roman"/>
                <w:b/>
                <w:bCs/>
                <w:spacing w:val="19"/>
              </w:rPr>
              <w:t xml:space="preserve"> </w:t>
            </w:r>
            <w:r>
              <w:rPr>
                <w:b/>
                <w:bCs/>
                <w:spacing w:val="-3"/>
              </w:rPr>
              <w:t>营运期水环境污染影响调查</w:t>
            </w:r>
          </w:p>
          <w:p w:rsidR="00D97061" w:rsidRDefault="006059E8">
            <w:pPr>
              <w:pStyle w:val="TableText"/>
              <w:spacing w:before="184" w:line="360" w:lineRule="auto"/>
              <w:ind w:left="118" w:right="109" w:firstLine="477"/>
            </w:pPr>
            <w:r>
              <w:rPr>
                <w:spacing w:val="1"/>
              </w:rPr>
              <w:t>矿区内的员工调配至水泥厂，厂区内雨水经排水渠进入生态塘，本项目为矿山矿坑</w:t>
            </w:r>
            <w:r>
              <w:rPr>
                <w:spacing w:val="-1"/>
              </w:rPr>
              <w:t>生态修复项目，不产生其他废水污染物。</w:t>
            </w:r>
          </w:p>
          <w:p w:rsidR="00D97061" w:rsidRDefault="006059E8">
            <w:pPr>
              <w:pStyle w:val="TableText"/>
              <w:spacing w:before="2" w:line="221" w:lineRule="auto"/>
              <w:ind w:left="114"/>
              <w:rPr>
                <w:sz w:val="28"/>
                <w:szCs w:val="28"/>
              </w:rPr>
            </w:pPr>
            <w:r>
              <w:rPr>
                <w:rFonts w:ascii="Times New Roman" w:eastAsia="Times New Roman" w:hAnsi="Times New Roman" w:cs="Times New Roman"/>
                <w:b/>
                <w:bCs/>
                <w:spacing w:val="-3"/>
                <w:sz w:val="28"/>
                <w:szCs w:val="28"/>
              </w:rPr>
              <w:t>4.</w:t>
            </w:r>
            <w:r>
              <w:rPr>
                <w:b/>
                <w:bCs/>
                <w:spacing w:val="-3"/>
                <w:sz w:val="28"/>
                <w:szCs w:val="28"/>
              </w:rPr>
              <w:t>噪声污染影响调查</w:t>
            </w:r>
          </w:p>
          <w:p w:rsidR="00D97061" w:rsidRDefault="006059E8">
            <w:pPr>
              <w:pStyle w:val="TableText"/>
              <w:spacing w:before="204" w:line="220" w:lineRule="auto"/>
              <w:ind w:left="113"/>
            </w:pPr>
            <w:r>
              <w:rPr>
                <w:rFonts w:ascii="Times New Roman" w:eastAsia="Times New Roman" w:hAnsi="Times New Roman" w:cs="Times New Roman"/>
                <w:b/>
                <w:bCs/>
                <w:spacing w:val="-2"/>
              </w:rPr>
              <w:t xml:space="preserve">4.1 </w:t>
            </w:r>
            <w:r>
              <w:rPr>
                <w:b/>
                <w:bCs/>
                <w:spacing w:val="-2"/>
              </w:rPr>
              <w:t>施工期噪声污染影响调查</w:t>
            </w:r>
          </w:p>
          <w:p w:rsidR="00D97061" w:rsidRDefault="006059E8">
            <w:pPr>
              <w:pStyle w:val="TableText"/>
              <w:spacing w:before="180" w:line="359" w:lineRule="auto"/>
              <w:ind w:left="116" w:right="106" w:firstLine="482"/>
              <w:jc w:val="both"/>
            </w:pPr>
            <w:r>
              <w:rPr>
                <w:spacing w:val="1"/>
              </w:rPr>
              <w:t>经调查，项目施工区域周围</w:t>
            </w:r>
            <w:r>
              <w:rPr>
                <w:spacing w:val="-10"/>
              </w:rPr>
              <w:t xml:space="preserve"> </w:t>
            </w:r>
            <w:r>
              <w:rPr>
                <w:rFonts w:ascii="Times New Roman" w:eastAsia="Times New Roman" w:hAnsi="Times New Roman" w:cs="Times New Roman"/>
                <w:spacing w:val="1"/>
              </w:rPr>
              <w:t>100m</w:t>
            </w:r>
            <w:r>
              <w:rPr>
                <w:rFonts w:ascii="Times New Roman" w:eastAsia="Times New Roman" w:hAnsi="Times New Roman" w:cs="Times New Roman"/>
                <w:spacing w:val="18"/>
              </w:rPr>
              <w:t xml:space="preserve"> </w:t>
            </w:r>
            <w:r>
              <w:rPr>
                <w:spacing w:val="1"/>
              </w:rPr>
              <w:t>范围无居民、学校、医院等噪声敏感保护目标，施工机械噪声影响较小，通过控制运输路线、尽量避开较集中的住宅、减低车速、禁鸣地段严禁鸣笛等措施，有效控制噪声对附近居民影响，施工期间未发生噪声扰民事件及</w:t>
            </w:r>
            <w:r>
              <w:rPr>
                <w:spacing w:val="-2"/>
              </w:rPr>
              <w:t>相关环保投诉。</w:t>
            </w:r>
          </w:p>
          <w:p w:rsidR="00D97061" w:rsidRDefault="006059E8">
            <w:pPr>
              <w:pStyle w:val="TableText"/>
              <w:spacing w:line="220" w:lineRule="auto"/>
              <w:ind w:left="113"/>
            </w:pPr>
            <w:r>
              <w:rPr>
                <w:rFonts w:ascii="Times New Roman" w:eastAsia="Times New Roman" w:hAnsi="Times New Roman" w:cs="Times New Roman"/>
                <w:b/>
                <w:bCs/>
                <w:spacing w:val="-3"/>
              </w:rPr>
              <w:t>4.2</w:t>
            </w:r>
            <w:r>
              <w:rPr>
                <w:rFonts w:ascii="Times New Roman" w:eastAsia="Times New Roman" w:hAnsi="Times New Roman" w:cs="Times New Roman"/>
                <w:b/>
                <w:bCs/>
                <w:spacing w:val="16"/>
                <w:w w:val="101"/>
              </w:rPr>
              <w:t xml:space="preserve"> </w:t>
            </w:r>
            <w:r>
              <w:rPr>
                <w:b/>
                <w:bCs/>
                <w:spacing w:val="-3"/>
              </w:rPr>
              <w:t>营运期噪声污染影响调查</w:t>
            </w:r>
          </w:p>
          <w:p w:rsidR="00D97061" w:rsidRDefault="006059E8">
            <w:pPr>
              <w:pStyle w:val="TableText"/>
              <w:spacing w:before="182" w:line="219" w:lineRule="auto"/>
              <w:ind w:left="597"/>
            </w:pPr>
            <w:r>
              <w:rPr>
                <w:spacing w:val="-1"/>
              </w:rPr>
              <w:t>本项目为矿山矿坑生态修复项目，营运期无噪声产生。</w:t>
            </w:r>
          </w:p>
        </w:tc>
      </w:tr>
    </w:tbl>
    <w:p w:rsidR="00D97061" w:rsidRDefault="00D97061">
      <w:pPr>
        <w:pStyle w:val="a3"/>
      </w:pPr>
    </w:p>
    <w:p w:rsidR="00D97061" w:rsidRDefault="00D97061">
      <w:pPr>
        <w:sectPr w:rsidR="00D97061">
          <w:footerReference w:type="default" r:id="rId127"/>
          <w:pgSz w:w="11906" w:h="16839"/>
          <w:pgMar w:top="1118" w:right="1248" w:bottom="1156" w:left="1248" w:header="829" w:footer="994" w:gutter="0"/>
          <w:cols w:space="720"/>
        </w:sectPr>
      </w:pPr>
    </w:p>
    <w:p w:rsidR="00D97061" w:rsidRDefault="00D97061">
      <w:pPr>
        <w:spacing w:line="195" w:lineRule="exact"/>
      </w:pPr>
    </w:p>
    <w:tbl>
      <w:tblPr>
        <w:tblStyle w:val="TableNormal"/>
        <w:tblW w:w="9404" w:type="dxa"/>
        <w:tblInd w:w="2" w:type="dxa"/>
        <w:tblBorders>
          <w:top w:val="single" w:sz="2" w:space="0" w:color="000000"/>
          <w:left w:val="single" w:sz="2" w:space="0" w:color="000000"/>
          <w:bottom w:val="single" w:sz="2" w:space="0" w:color="000000"/>
          <w:right w:val="single" w:sz="2" w:space="0" w:color="000000"/>
        </w:tblBorders>
        <w:tblLayout w:type="fixed"/>
        <w:tblLook w:val="04A0"/>
      </w:tblPr>
      <w:tblGrid>
        <w:gridCol w:w="9404"/>
      </w:tblGrid>
      <w:tr w:rsidR="00D97061">
        <w:trPr>
          <w:trHeight w:val="13616"/>
        </w:trPr>
        <w:tc>
          <w:tcPr>
            <w:tcW w:w="9404" w:type="dxa"/>
          </w:tcPr>
          <w:p w:rsidR="00D97061" w:rsidRDefault="006059E8">
            <w:pPr>
              <w:pStyle w:val="TableText"/>
              <w:spacing w:before="46" w:line="221" w:lineRule="auto"/>
              <w:ind w:left="117"/>
              <w:rPr>
                <w:sz w:val="28"/>
                <w:szCs w:val="28"/>
              </w:rPr>
            </w:pPr>
            <w:r>
              <w:rPr>
                <w:rFonts w:ascii="Times New Roman" w:eastAsia="Times New Roman" w:hAnsi="Times New Roman" w:cs="Times New Roman"/>
                <w:b/>
                <w:bCs/>
                <w:spacing w:val="-6"/>
                <w:sz w:val="28"/>
                <w:szCs w:val="28"/>
              </w:rPr>
              <w:t>5.</w:t>
            </w:r>
            <w:r>
              <w:rPr>
                <w:rFonts w:ascii="Times New Roman" w:eastAsia="Times New Roman" w:hAnsi="Times New Roman" w:cs="Times New Roman"/>
                <w:b/>
                <w:bCs/>
                <w:spacing w:val="-27"/>
                <w:sz w:val="28"/>
                <w:szCs w:val="28"/>
              </w:rPr>
              <w:t xml:space="preserve"> </w:t>
            </w:r>
            <w:r>
              <w:rPr>
                <w:b/>
                <w:bCs/>
                <w:spacing w:val="-6"/>
                <w:sz w:val="28"/>
                <w:szCs w:val="28"/>
              </w:rPr>
              <w:t>固废环境污染影响调查</w:t>
            </w:r>
          </w:p>
          <w:p w:rsidR="00D97061" w:rsidRDefault="006059E8">
            <w:pPr>
              <w:pStyle w:val="TableText"/>
              <w:spacing w:before="202" w:line="220" w:lineRule="auto"/>
              <w:ind w:left="115"/>
            </w:pPr>
            <w:r>
              <w:rPr>
                <w:rFonts w:ascii="Times New Roman" w:eastAsia="Times New Roman" w:hAnsi="Times New Roman" w:cs="Times New Roman"/>
                <w:b/>
                <w:bCs/>
                <w:spacing w:val="-2"/>
              </w:rPr>
              <w:t xml:space="preserve">5.1 </w:t>
            </w:r>
            <w:r>
              <w:rPr>
                <w:b/>
                <w:bCs/>
                <w:spacing w:val="-2"/>
              </w:rPr>
              <w:t>施工期固废环境污染影响调查</w:t>
            </w:r>
          </w:p>
          <w:p w:rsidR="00D97061" w:rsidRDefault="006059E8">
            <w:pPr>
              <w:pStyle w:val="TableText"/>
              <w:spacing w:before="183" w:line="359" w:lineRule="auto"/>
              <w:ind w:left="118" w:right="106" w:firstLine="480"/>
              <w:jc w:val="both"/>
            </w:pPr>
            <w:r>
              <w:rPr>
                <w:spacing w:val="1"/>
              </w:rPr>
              <w:t>经调查，施工过程中产生的多余石方纳入公共交易平台进行综合利用，施工人员生活垃圾和修剪的植物枝叶园林垃圾等交由环卫部门进行集中处置。施工期间固废均得到</w:t>
            </w:r>
            <w:r>
              <w:rPr>
                <w:spacing w:val="-3"/>
              </w:rPr>
              <w:t>妥善处置。</w:t>
            </w:r>
          </w:p>
          <w:p w:rsidR="00D97061" w:rsidRDefault="006059E8">
            <w:pPr>
              <w:pStyle w:val="TableText"/>
              <w:spacing w:line="220" w:lineRule="auto"/>
              <w:ind w:left="115"/>
            </w:pPr>
            <w:r>
              <w:rPr>
                <w:rFonts w:ascii="Times New Roman" w:eastAsia="Times New Roman" w:hAnsi="Times New Roman" w:cs="Times New Roman"/>
                <w:b/>
                <w:bCs/>
                <w:spacing w:val="-3"/>
              </w:rPr>
              <w:t>5.2</w:t>
            </w:r>
            <w:r>
              <w:rPr>
                <w:rFonts w:ascii="Times New Roman" w:eastAsia="Times New Roman" w:hAnsi="Times New Roman" w:cs="Times New Roman"/>
                <w:b/>
                <w:bCs/>
                <w:spacing w:val="18"/>
              </w:rPr>
              <w:t xml:space="preserve"> </w:t>
            </w:r>
            <w:r>
              <w:rPr>
                <w:b/>
                <w:bCs/>
                <w:spacing w:val="-3"/>
              </w:rPr>
              <w:t>营运期固废环境污染影响调查</w:t>
            </w:r>
          </w:p>
          <w:p w:rsidR="00D97061" w:rsidRDefault="006059E8">
            <w:pPr>
              <w:pStyle w:val="TableText"/>
              <w:spacing w:before="179" w:line="219" w:lineRule="auto"/>
              <w:jc w:val="right"/>
            </w:pPr>
            <w:r>
              <w:rPr>
                <w:spacing w:val="-3"/>
              </w:rPr>
              <w:t>营运期间修剪的植物枝叶等园林垃圾交由环卫部门进行集中处置，不产生其他固</w:t>
            </w:r>
            <w:r>
              <w:rPr>
                <w:spacing w:val="-4"/>
              </w:rPr>
              <w:t>废。</w:t>
            </w:r>
          </w:p>
          <w:p w:rsidR="00D97061" w:rsidRDefault="006059E8">
            <w:pPr>
              <w:pStyle w:val="TableText"/>
              <w:spacing w:before="186" w:line="219" w:lineRule="auto"/>
              <w:ind w:left="117"/>
              <w:rPr>
                <w:sz w:val="28"/>
                <w:szCs w:val="28"/>
              </w:rPr>
            </w:pPr>
            <w:r>
              <w:rPr>
                <w:rFonts w:ascii="Times New Roman" w:eastAsia="Times New Roman" w:hAnsi="Times New Roman" w:cs="Times New Roman"/>
                <w:b/>
                <w:bCs/>
                <w:spacing w:val="-3"/>
                <w:sz w:val="28"/>
                <w:szCs w:val="28"/>
              </w:rPr>
              <w:t>6.</w:t>
            </w:r>
            <w:r>
              <w:rPr>
                <w:b/>
                <w:bCs/>
                <w:spacing w:val="-3"/>
                <w:sz w:val="28"/>
                <w:szCs w:val="28"/>
              </w:rPr>
              <w:t>社会生活影响调查</w:t>
            </w:r>
          </w:p>
          <w:p w:rsidR="00D97061" w:rsidRDefault="006059E8">
            <w:pPr>
              <w:pStyle w:val="TableText"/>
              <w:spacing w:before="207" w:line="219" w:lineRule="auto"/>
              <w:ind w:left="598"/>
              <w:outlineLvl w:val="1"/>
            </w:pPr>
            <w:r>
              <w:t>经调查，本项目为矿山矿坑生态修复项目，施工区域</w:t>
            </w:r>
            <w:r>
              <w:rPr>
                <w:spacing w:val="-1"/>
              </w:rPr>
              <w:t>远离居民点，对居民不利影响</w:t>
            </w:r>
          </w:p>
          <w:p w:rsidR="00D97061" w:rsidRDefault="006059E8">
            <w:pPr>
              <w:pStyle w:val="TableText"/>
              <w:spacing w:before="184" w:line="362" w:lineRule="auto"/>
              <w:ind w:left="117" w:right="171" w:hanging="1"/>
            </w:pPr>
            <w:r>
              <w:t>较小，施工完成后，整个矿区将恢复原有的生态系统，改善了</w:t>
            </w:r>
            <w:r>
              <w:rPr>
                <w:spacing w:val="-1"/>
              </w:rPr>
              <w:t>居民生活环境，对社会表</w:t>
            </w:r>
            <w:r>
              <w:rPr>
                <w:spacing w:val="-2"/>
              </w:rPr>
              <w:t>现为环境正效应。</w:t>
            </w:r>
          </w:p>
        </w:tc>
      </w:tr>
    </w:tbl>
    <w:p w:rsidR="00D97061" w:rsidRDefault="00D97061">
      <w:pPr>
        <w:pStyle w:val="a3"/>
      </w:pPr>
    </w:p>
    <w:p w:rsidR="00D97061" w:rsidRDefault="00D97061">
      <w:pPr>
        <w:sectPr w:rsidR="00D97061">
          <w:headerReference w:type="default" r:id="rId128"/>
          <w:footerReference w:type="default" r:id="rId129"/>
          <w:pgSz w:w="11906" w:h="16839"/>
          <w:pgMar w:top="1165" w:right="1248" w:bottom="1156" w:left="1248" w:header="829" w:footer="994" w:gutter="0"/>
          <w:cols w:space="720"/>
        </w:sectPr>
      </w:pPr>
    </w:p>
    <w:p w:rsidR="00D97061" w:rsidRDefault="006059E8">
      <w:pPr>
        <w:spacing w:line="219" w:lineRule="auto"/>
        <w:ind w:left="2758"/>
        <w:outlineLvl w:val="0"/>
        <w:rPr>
          <w:rFonts w:ascii="SimSun" w:eastAsia="SimSun" w:hAnsi="SimSun" w:cs="SimSun"/>
          <w:sz w:val="30"/>
          <w:szCs w:val="30"/>
        </w:rPr>
      </w:pPr>
      <w:r>
        <w:rPr>
          <w:rFonts w:ascii="SimSun" w:eastAsia="SimSun" w:hAnsi="SimSun" w:cs="SimSun"/>
          <w:b/>
          <w:bCs/>
          <w:spacing w:val="-4"/>
          <w:sz w:val="30"/>
          <w:szCs w:val="30"/>
        </w:rPr>
        <w:lastRenderedPageBreak/>
        <w:t>表</w:t>
      </w:r>
      <w:r>
        <w:rPr>
          <w:rFonts w:ascii="SimSun" w:eastAsia="SimSun" w:hAnsi="SimSun" w:cs="SimSun"/>
          <w:spacing w:val="-57"/>
          <w:sz w:val="30"/>
          <w:szCs w:val="30"/>
        </w:rPr>
        <w:t xml:space="preserve"> </w:t>
      </w:r>
      <w:r>
        <w:rPr>
          <w:rFonts w:ascii="Times New Roman" w:eastAsia="Times New Roman" w:hAnsi="Times New Roman" w:cs="Times New Roman"/>
          <w:b/>
          <w:bCs/>
          <w:spacing w:val="-4"/>
          <w:sz w:val="30"/>
          <w:szCs w:val="30"/>
        </w:rPr>
        <w:t xml:space="preserve">8 </w:t>
      </w:r>
      <w:r>
        <w:rPr>
          <w:rFonts w:ascii="SimSun" w:eastAsia="SimSun" w:hAnsi="SimSun" w:cs="SimSun"/>
          <w:b/>
          <w:bCs/>
          <w:spacing w:val="-4"/>
          <w:sz w:val="30"/>
          <w:szCs w:val="30"/>
        </w:rPr>
        <w:t>环境管理状况及监测计划</w:t>
      </w:r>
    </w:p>
    <w:p w:rsidR="00D97061" w:rsidRDefault="00D97061">
      <w:pPr>
        <w:spacing w:line="181" w:lineRule="exact"/>
      </w:pPr>
    </w:p>
    <w:tbl>
      <w:tblPr>
        <w:tblStyle w:val="TableNormal"/>
        <w:tblW w:w="9404" w:type="dxa"/>
        <w:tblInd w:w="2" w:type="dxa"/>
        <w:tblBorders>
          <w:top w:val="single" w:sz="2" w:space="0" w:color="000000"/>
          <w:left w:val="single" w:sz="2" w:space="0" w:color="000000"/>
          <w:bottom w:val="single" w:sz="2" w:space="0" w:color="000000"/>
          <w:right w:val="single" w:sz="2" w:space="0" w:color="000000"/>
        </w:tblBorders>
        <w:tblLayout w:type="fixed"/>
        <w:tblLook w:val="04A0"/>
      </w:tblPr>
      <w:tblGrid>
        <w:gridCol w:w="9404"/>
      </w:tblGrid>
      <w:tr w:rsidR="00D97061">
        <w:trPr>
          <w:trHeight w:val="12998"/>
        </w:trPr>
        <w:tc>
          <w:tcPr>
            <w:tcW w:w="9404" w:type="dxa"/>
          </w:tcPr>
          <w:p w:rsidR="00D97061" w:rsidRDefault="006059E8">
            <w:pPr>
              <w:pStyle w:val="TableText"/>
              <w:spacing w:before="45" w:line="219" w:lineRule="auto"/>
              <w:ind w:left="126"/>
              <w:rPr>
                <w:sz w:val="28"/>
                <w:szCs w:val="28"/>
              </w:rPr>
            </w:pPr>
            <w:r>
              <w:rPr>
                <w:rFonts w:ascii="Times New Roman" w:eastAsia="Times New Roman" w:hAnsi="Times New Roman" w:cs="Times New Roman"/>
                <w:b/>
                <w:bCs/>
                <w:spacing w:val="-4"/>
                <w:sz w:val="28"/>
                <w:szCs w:val="28"/>
              </w:rPr>
              <w:t>1.</w:t>
            </w:r>
            <w:r>
              <w:rPr>
                <w:b/>
                <w:bCs/>
                <w:spacing w:val="-4"/>
                <w:sz w:val="28"/>
                <w:szCs w:val="28"/>
              </w:rPr>
              <w:t>环境管理机构设置</w:t>
            </w:r>
          </w:p>
          <w:p w:rsidR="00D97061" w:rsidRDefault="006059E8">
            <w:pPr>
              <w:pStyle w:val="TableText"/>
              <w:spacing w:before="206" w:line="220" w:lineRule="auto"/>
              <w:ind w:left="123"/>
            </w:pPr>
            <w:r>
              <w:rPr>
                <w:rFonts w:ascii="Times New Roman" w:eastAsia="Times New Roman" w:hAnsi="Times New Roman" w:cs="Times New Roman"/>
                <w:b/>
                <w:bCs/>
                <w:spacing w:val="-4"/>
              </w:rPr>
              <w:t xml:space="preserve">1.1 </w:t>
            </w:r>
            <w:r>
              <w:rPr>
                <w:b/>
                <w:bCs/>
                <w:spacing w:val="-4"/>
              </w:rPr>
              <w:t>施工期</w:t>
            </w:r>
          </w:p>
          <w:p w:rsidR="00D97061" w:rsidRDefault="006059E8">
            <w:pPr>
              <w:pStyle w:val="TableText"/>
              <w:spacing w:before="182" w:line="359" w:lineRule="auto"/>
              <w:ind w:left="118" w:right="106" w:firstLine="481"/>
              <w:jc w:val="both"/>
            </w:pPr>
            <w:r>
              <w:rPr>
                <w:spacing w:val="1"/>
              </w:rPr>
              <w:t>项目施工期的环境监控主要为环境管理，通过环境管理，使项目建设符合环保工程</w:t>
            </w:r>
            <w:r>
              <w:t>与主体工程同时设计、同时施工和同时投入运行的</w:t>
            </w:r>
            <w:r>
              <w:t>“</w:t>
            </w:r>
            <w:r>
              <w:t>三同时</w:t>
            </w:r>
            <w:r>
              <w:rPr>
                <w:spacing w:val="-70"/>
              </w:rPr>
              <w:t xml:space="preserve"> </w:t>
            </w:r>
            <w:r>
              <w:t>”</w:t>
            </w:r>
            <w:r>
              <w:t>原则，并委托第三方监理</w:t>
            </w:r>
            <w:r>
              <w:rPr>
                <w:spacing w:val="1"/>
              </w:rPr>
              <w:t>公司（安徽省地勘局第二水文工程地质勘查院）对施工期进展进行记录，为环保措施的</w:t>
            </w:r>
            <w:r>
              <w:rPr>
                <w:spacing w:val="-1"/>
              </w:rPr>
              <w:t>落实及该工程竣工环保验收提供依据。</w:t>
            </w:r>
          </w:p>
          <w:p w:rsidR="00D97061" w:rsidRDefault="006059E8">
            <w:pPr>
              <w:pStyle w:val="TableText"/>
              <w:spacing w:line="359" w:lineRule="auto"/>
              <w:ind w:left="117" w:right="106" w:firstLine="481"/>
              <w:jc w:val="both"/>
            </w:pPr>
            <w:r>
              <w:rPr>
                <w:spacing w:val="1"/>
              </w:rPr>
              <w:t>为了促进施工期的环境保护工作，有效控制施工建设对周边生态环境、水环境和环境空气等方面的影响，落实环评及其批复中对本项目施工期环境保护工作的要求，施工单位配备了必要的专、兼职环保管理人员，全面负责施工期的环境保护管理工作，为项</w:t>
            </w:r>
            <w:r>
              <w:rPr>
                <w:spacing w:val="-1"/>
              </w:rPr>
              <w:t>目环境保护亮点营造提供管理指导和技术保障。</w:t>
            </w:r>
          </w:p>
          <w:p w:rsidR="00D97061" w:rsidRDefault="006059E8">
            <w:pPr>
              <w:pStyle w:val="TableText"/>
              <w:spacing w:line="359" w:lineRule="auto"/>
              <w:ind w:left="116" w:right="106" w:firstLine="480"/>
              <w:jc w:val="both"/>
            </w:pPr>
            <w:r>
              <w:rPr>
                <w:spacing w:val="1"/>
              </w:rPr>
              <w:t>本项目将环境保护工作纳入工程招投标工作中，配备了必要的专、兼职环保管理人员。施工单位在施工时按照制定的环境保护实施办法开展环境保护工作。施工时在醒目位置设置一图（平面布置图）三牌（质量保证、安全警示、文明施工管理牌）。材料分类堆放，标识清楚；施</w:t>
            </w:r>
            <w:r>
              <w:rPr>
                <w:spacing w:val="1"/>
              </w:rPr>
              <w:t>工人员及管理人员挂牌上岗；文明施工，防止野蛮作业；运输中可能产生粉尘的车辆密闭，防止粉尘飞落，运输过程不掉渣、不污染；教育职工遵守法</w:t>
            </w:r>
            <w:r>
              <w:rPr>
                <w:spacing w:val="-1"/>
              </w:rPr>
              <w:t>律法规和规章制度，杜绝违法现象。</w:t>
            </w:r>
          </w:p>
          <w:p w:rsidR="00D97061" w:rsidRDefault="006059E8">
            <w:pPr>
              <w:pStyle w:val="TableText"/>
              <w:spacing w:line="218" w:lineRule="auto"/>
              <w:ind w:left="597"/>
            </w:pPr>
            <w:r>
              <w:rPr>
                <w:spacing w:val="-1"/>
              </w:rPr>
              <w:t>本项目环境管理制度包括：</w:t>
            </w:r>
          </w:p>
          <w:p w:rsidR="00D97061" w:rsidRDefault="006059E8">
            <w:pPr>
              <w:pStyle w:val="TableText"/>
              <w:spacing w:before="182" w:line="217" w:lineRule="auto"/>
              <w:ind w:left="596"/>
            </w:pPr>
            <w:r>
              <w:rPr>
                <w:spacing w:val="-1"/>
              </w:rPr>
              <w:t>①</w:t>
            </w:r>
            <w:r>
              <w:rPr>
                <w:spacing w:val="-1"/>
              </w:rPr>
              <w:t>总体负责本项目施工期环境保护管理工作；</w:t>
            </w:r>
          </w:p>
          <w:p w:rsidR="00D97061" w:rsidRDefault="006059E8">
            <w:pPr>
              <w:pStyle w:val="TableText"/>
              <w:spacing w:before="186" w:line="217" w:lineRule="auto"/>
              <w:ind w:left="595"/>
            </w:pPr>
            <w:r>
              <w:t>②</w:t>
            </w:r>
            <w:r>
              <w:t>在施工准备期、施工期以及交、竣工阶段组织相关人员</w:t>
            </w:r>
            <w:r>
              <w:rPr>
                <w:spacing w:val="-1"/>
              </w:rPr>
              <w:t>进行环保培训工作；</w:t>
            </w:r>
          </w:p>
          <w:p w:rsidR="00D97061" w:rsidRDefault="006059E8">
            <w:pPr>
              <w:pStyle w:val="TableText"/>
              <w:spacing w:before="186" w:line="217" w:lineRule="auto"/>
              <w:ind w:left="595"/>
            </w:pPr>
            <w:r>
              <w:rPr>
                <w:spacing w:val="-1"/>
              </w:rPr>
              <w:t>③</w:t>
            </w:r>
            <w:r>
              <w:rPr>
                <w:spacing w:val="-1"/>
              </w:rPr>
              <w:t>监督施工期清表工程的环保施工；</w:t>
            </w:r>
          </w:p>
          <w:p w:rsidR="00D97061" w:rsidRDefault="006059E8">
            <w:pPr>
              <w:pStyle w:val="TableText"/>
              <w:spacing w:before="183" w:line="217" w:lineRule="auto"/>
              <w:jc w:val="right"/>
            </w:pPr>
            <w:r>
              <w:rPr>
                <w:spacing w:val="-3"/>
              </w:rPr>
              <w:t>④</w:t>
            </w:r>
            <w:r>
              <w:rPr>
                <w:spacing w:val="-3"/>
              </w:rPr>
              <w:t>按照项目环评报告及批复要求，积极推动施工期各项环境保护工作的开展和落实。</w:t>
            </w:r>
          </w:p>
          <w:p w:rsidR="00D97061" w:rsidRDefault="006059E8">
            <w:pPr>
              <w:pStyle w:val="TableText"/>
              <w:spacing w:before="186" w:line="220" w:lineRule="auto"/>
              <w:ind w:left="123"/>
            </w:pPr>
            <w:r>
              <w:rPr>
                <w:rFonts w:ascii="Times New Roman" w:eastAsia="Times New Roman" w:hAnsi="Times New Roman" w:cs="Times New Roman"/>
                <w:b/>
                <w:bCs/>
                <w:spacing w:val="-7"/>
              </w:rPr>
              <w:t>1.2</w:t>
            </w:r>
            <w:r>
              <w:rPr>
                <w:rFonts w:ascii="Times New Roman" w:eastAsia="Times New Roman" w:hAnsi="Times New Roman" w:cs="Times New Roman"/>
                <w:b/>
                <w:bCs/>
                <w:spacing w:val="19"/>
                <w:w w:val="101"/>
              </w:rPr>
              <w:t xml:space="preserve"> </w:t>
            </w:r>
            <w:r>
              <w:rPr>
                <w:b/>
                <w:bCs/>
                <w:spacing w:val="-7"/>
              </w:rPr>
              <w:t>营运期</w:t>
            </w:r>
          </w:p>
          <w:p w:rsidR="00D97061" w:rsidRDefault="006059E8">
            <w:pPr>
              <w:pStyle w:val="TableText"/>
              <w:spacing w:before="179" w:line="219" w:lineRule="auto"/>
              <w:ind w:left="597"/>
            </w:pPr>
            <w:r>
              <w:rPr>
                <w:spacing w:val="-1"/>
              </w:rPr>
              <w:t>本项目为矿山矿坑生态修复项目，项目施工结束后植被养护</w:t>
            </w:r>
            <w:r>
              <w:rPr>
                <w:spacing w:val="-42"/>
              </w:rPr>
              <w:t xml:space="preserve"> </w:t>
            </w:r>
            <w:r>
              <w:rPr>
                <w:rFonts w:ascii="Times New Roman" w:eastAsia="Times New Roman" w:hAnsi="Times New Roman" w:cs="Times New Roman"/>
                <w:spacing w:val="-1"/>
              </w:rPr>
              <w:t xml:space="preserve">2 </w:t>
            </w:r>
            <w:r>
              <w:rPr>
                <w:spacing w:val="-1"/>
              </w:rPr>
              <w:t>年。</w:t>
            </w:r>
          </w:p>
        </w:tc>
      </w:tr>
    </w:tbl>
    <w:p w:rsidR="00D97061" w:rsidRDefault="00D97061">
      <w:pPr>
        <w:pStyle w:val="a3"/>
      </w:pPr>
    </w:p>
    <w:p w:rsidR="00D97061" w:rsidRDefault="00D97061">
      <w:pPr>
        <w:sectPr w:rsidR="00D97061">
          <w:headerReference w:type="default" r:id="rId130"/>
          <w:footerReference w:type="default" r:id="rId131"/>
          <w:pgSz w:w="11906" w:h="16839"/>
          <w:pgMar w:top="1164" w:right="1248" w:bottom="1156" w:left="1248" w:header="829" w:footer="994" w:gutter="0"/>
          <w:cols w:space="720"/>
        </w:sectPr>
      </w:pPr>
    </w:p>
    <w:p w:rsidR="00D97061" w:rsidRDefault="00D97061">
      <w:pPr>
        <w:pStyle w:val="a3"/>
        <w:spacing w:line="338" w:lineRule="auto"/>
      </w:pPr>
    </w:p>
    <w:p w:rsidR="00D97061" w:rsidRDefault="00D97061">
      <w:pPr>
        <w:pStyle w:val="a3"/>
        <w:spacing w:line="338" w:lineRule="auto"/>
      </w:pPr>
    </w:p>
    <w:p w:rsidR="00D97061" w:rsidRDefault="006059E8">
      <w:pPr>
        <w:spacing w:before="98" w:line="220" w:lineRule="auto"/>
        <w:ind w:left="3304"/>
        <w:outlineLvl w:val="0"/>
        <w:rPr>
          <w:rFonts w:ascii="SimSun" w:eastAsia="SimSun" w:hAnsi="SimSun" w:cs="SimSun"/>
          <w:sz w:val="30"/>
          <w:szCs w:val="30"/>
        </w:rPr>
      </w:pPr>
      <w:r>
        <w:rPr>
          <w:rFonts w:ascii="SimSun" w:eastAsia="SimSun" w:hAnsi="SimSun" w:cs="SimSun"/>
          <w:b/>
          <w:bCs/>
          <w:spacing w:val="-4"/>
          <w:sz w:val="30"/>
          <w:szCs w:val="30"/>
        </w:rPr>
        <w:t>表</w:t>
      </w:r>
      <w:r>
        <w:rPr>
          <w:rFonts w:ascii="SimSun" w:eastAsia="SimSun" w:hAnsi="SimSun" w:cs="SimSun"/>
          <w:spacing w:val="-65"/>
          <w:sz w:val="30"/>
          <w:szCs w:val="30"/>
        </w:rPr>
        <w:t xml:space="preserve"> </w:t>
      </w:r>
      <w:r>
        <w:rPr>
          <w:rFonts w:ascii="Times New Roman" w:eastAsia="Times New Roman" w:hAnsi="Times New Roman" w:cs="Times New Roman"/>
          <w:b/>
          <w:bCs/>
          <w:spacing w:val="-4"/>
          <w:sz w:val="30"/>
          <w:szCs w:val="30"/>
        </w:rPr>
        <w:t xml:space="preserve">9 </w:t>
      </w:r>
      <w:r>
        <w:rPr>
          <w:rFonts w:ascii="SimSun" w:eastAsia="SimSun" w:hAnsi="SimSun" w:cs="SimSun"/>
          <w:b/>
          <w:bCs/>
          <w:spacing w:val="-4"/>
          <w:sz w:val="30"/>
          <w:szCs w:val="30"/>
        </w:rPr>
        <w:t>调查结论与建议</w:t>
      </w:r>
    </w:p>
    <w:p w:rsidR="00D97061" w:rsidRDefault="00D97061">
      <w:pPr>
        <w:spacing w:line="181" w:lineRule="exact"/>
      </w:pPr>
    </w:p>
    <w:tbl>
      <w:tblPr>
        <w:tblStyle w:val="TableNormal"/>
        <w:tblW w:w="9292" w:type="dxa"/>
        <w:tblInd w:w="2" w:type="dxa"/>
        <w:tblBorders>
          <w:top w:val="single" w:sz="2" w:space="0" w:color="000000"/>
          <w:left w:val="single" w:sz="2" w:space="0" w:color="000000"/>
          <w:bottom w:val="single" w:sz="2" w:space="0" w:color="000000"/>
          <w:right w:val="single" w:sz="2" w:space="0" w:color="000000"/>
        </w:tblBorders>
        <w:tblLayout w:type="fixed"/>
        <w:tblLook w:val="04A0"/>
      </w:tblPr>
      <w:tblGrid>
        <w:gridCol w:w="9292"/>
      </w:tblGrid>
      <w:tr w:rsidR="00D97061">
        <w:trPr>
          <w:trHeight w:val="13805"/>
        </w:trPr>
        <w:tc>
          <w:tcPr>
            <w:tcW w:w="9292" w:type="dxa"/>
          </w:tcPr>
          <w:p w:rsidR="00D97061" w:rsidRDefault="006059E8">
            <w:pPr>
              <w:pStyle w:val="TableText"/>
              <w:spacing w:before="45" w:line="220" w:lineRule="auto"/>
              <w:ind w:left="125"/>
              <w:rPr>
                <w:sz w:val="28"/>
                <w:szCs w:val="28"/>
              </w:rPr>
            </w:pPr>
            <w:r>
              <w:rPr>
                <w:rFonts w:ascii="Times New Roman" w:eastAsia="Times New Roman" w:hAnsi="Times New Roman" w:cs="Times New Roman"/>
                <w:b/>
                <w:bCs/>
                <w:spacing w:val="-4"/>
                <w:sz w:val="28"/>
                <w:szCs w:val="28"/>
              </w:rPr>
              <w:t>1.</w:t>
            </w:r>
            <w:r>
              <w:rPr>
                <w:b/>
                <w:bCs/>
                <w:spacing w:val="-4"/>
                <w:sz w:val="28"/>
                <w:szCs w:val="28"/>
              </w:rPr>
              <w:t>验收工况符合性</w:t>
            </w:r>
          </w:p>
          <w:p w:rsidR="00D97061" w:rsidRDefault="006059E8">
            <w:pPr>
              <w:pStyle w:val="TableText"/>
              <w:spacing w:before="206" w:line="360" w:lineRule="auto"/>
              <w:ind w:left="121" w:right="108" w:firstLine="475"/>
            </w:pPr>
            <w:r>
              <w:rPr>
                <w:spacing w:val="1"/>
              </w:rPr>
              <w:t>本项目已于</w:t>
            </w:r>
            <w:r>
              <w:rPr>
                <w:spacing w:val="-51"/>
              </w:rPr>
              <w:t xml:space="preserve"> </w:t>
            </w:r>
            <w:r>
              <w:rPr>
                <w:rFonts w:ascii="Times New Roman" w:eastAsia="Times New Roman" w:hAnsi="Times New Roman" w:cs="Times New Roman"/>
                <w:spacing w:val="1"/>
              </w:rPr>
              <w:t xml:space="preserve">2025 </w:t>
            </w:r>
            <w:r>
              <w:rPr>
                <w:spacing w:val="1"/>
              </w:rPr>
              <w:t>年</w:t>
            </w:r>
            <w:r>
              <w:rPr>
                <w:spacing w:val="-48"/>
              </w:rPr>
              <w:t xml:space="preserve"> </w:t>
            </w:r>
            <w:r>
              <w:rPr>
                <w:rFonts w:ascii="Times New Roman" w:eastAsia="Times New Roman" w:hAnsi="Times New Roman" w:cs="Times New Roman"/>
                <w:spacing w:val="1"/>
              </w:rPr>
              <w:t xml:space="preserve">9 </w:t>
            </w:r>
            <w:r>
              <w:rPr>
                <w:spacing w:val="1"/>
              </w:rPr>
              <w:t>月完成修复施工</w:t>
            </w:r>
            <w:r>
              <w:rPr>
                <w:color w:val="0000FF"/>
                <w:spacing w:val="1"/>
              </w:rPr>
              <w:t>，</w:t>
            </w:r>
            <w:r>
              <w:rPr>
                <w:spacing w:val="1"/>
              </w:rPr>
              <w:t>根据《建设项目竣工环境保护验收技术规</w:t>
            </w:r>
            <w:r>
              <w:t>范生态影响类》（</w:t>
            </w:r>
            <w:r>
              <w:rPr>
                <w:rFonts w:ascii="Times New Roman" w:eastAsia="Times New Roman" w:hAnsi="Times New Roman" w:cs="Times New Roman"/>
              </w:rPr>
              <w:t>HJ/T394-2007</w:t>
            </w:r>
            <w:r>
              <w:rPr>
                <w:spacing w:val="-1"/>
              </w:rPr>
              <w:t>）规范要求，符合验收调查工况要求</w:t>
            </w:r>
            <w:r>
              <w:rPr>
                <w:color w:val="0000FF"/>
                <w:spacing w:val="-1"/>
              </w:rPr>
              <w:t>。</w:t>
            </w:r>
          </w:p>
          <w:p w:rsidR="00D97061" w:rsidRDefault="006059E8">
            <w:pPr>
              <w:pStyle w:val="TableText"/>
              <w:spacing w:before="2" w:line="220" w:lineRule="auto"/>
              <w:ind w:left="113"/>
              <w:rPr>
                <w:sz w:val="28"/>
                <w:szCs w:val="28"/>
              </w:rPr>
            </w:pPr>
            <w:r>
              <w:rPr>
                <w:rFonts w:ascii="Times New Roman" w:eastAsia="Times New Roman" w:hAnsi="Times New Roman" w:cs="Times New Roman"/>
                <w:b/>
                <w:bCs/>
                <w:spacing w:val="-3"/>
                <w:sz w:val="28"/>
                <w:szCs w:val="28"/>
              </w:rPr>
              <w:t>2.</w:t>
            </w:r>
            <w:r>
              <w:rPr>
                <w:b/>
                <w:bCs/>
                <w:spacing w:val="-3"/>
                <w:sz w:val="28"/>
                <w:szCs w:val="28"/>
              </w:rPr>
              <w:t>工程概况</w:t>
            </w:r>
          </w:p>
          <w:p w:rsidR="00D97061" w:rsidRDefault="006059E8">
            <w:pPr>
              <w:pStyle w:val="TableText"/>
              <w:spacing w:before="204" w:line="360" w:lineRule="auto"/>
              <w:ind w:left="116" w:right="108" w:firstLine="479"/>
              <w:jc w:val="both"/>
            </w:pPr>
            <w:r>
              <w:rPr>
                <w:spacing w:val="5"/>
              </w:rPr>
              <w:t>对淮南市小武山～西车路山矿区内露天开采区及遗留开采边坡、矿区道路等面积</w:t>
            </w:r>
            <w:r>
              <w:rPr>
                <w:rFonts w:ascii="Times New Roman" w:eastAsia="Times New Roman" w:hAnsi="Times New Roman" w:cs="Times New Roman"/>
                <w:spacing w:val="2"/>
              </w:rPr>
              <w:t>115926.</w:t>
            </w:r>
            <w:r>
              <w:rPr>
                <w:rFonts w:ascii="Times New Roman" w:eastAsia="Times New Roman" w:hAnsi="Times New Roman" w:cs="Times New Roman"/>
                <w:spacing w:val="-32"/>
              </w:rPr>
              <w:t xml:space="preserve"> </w:t>
            </w:r>
            <w:r>
              <w:rPr>
                <w:rFonts w:ascii="Times New Roman" w:eastAsia="Times New Roman" w:hAnsi="Times New Roman" w:cs="Times New Roman"/>
                <w:spacing w:val="2"/>
              </w:rPr>
              <w:t>1m</w:t>
            </w:r>
            <w:r>
              <w:rPr>
                <w:rFonts w:ascii="Times New Roman" w:eastAsia="Times New Roman" w:hAnsi="Times New Roman" w:cs="Times New Roman"/>
                <w:spacing w:val="2"/>
                <w:position w:val="7"/>
                <w:sz w:val="15"/>
                <w:szCs w:val="15"/>
              </w:rPr>
              <w:t>2</w:t>
            </w:r>
            <w:r>
              <w:rPr>
                <w:rFonts w:ascii="Times New Roman" w:eastAsia="Times New Roman" w:hAnsi="Times New Roman" w:cs="Times New Roman"/>
                <w:spacing w:val="20"/>
                <w:position w:val="7"/>
                <w:sz w:val="15"/>
                <w:szCs w:val="15"/>
              </w:rPr>
              <w:t xml:space="preserve"> </w:t>
            </w:r>
            <w:r>
              <w:rPr>
                <w:spacing w:val="2"/>
              </w:rPr>
              <w:t>进行生态修复，具体包括：挖方</w:t>
            </w:r>
            <w:r>
              <w:rPr>
                <w:spacing w:val="-39"/>
              </w:rPr>
              <w:t xml:space="preserve"> </w:t>
            </w:r>
            <w:r>
              <w:rPr>
                <w:rFonts w:ascii="Times New Roman" w:eastAsia="Times New Roman" w:hAnsi="Times New Roman" w:cs="Times New Roman"/>
                <w:spacing w:val="2"/>
              </w:rPr>
              <w:t>352949.48m</w:t>
            </w:r>
            <w:r>
              <w:rPr>
                <w:rFonts w:ascii="Times New Roman" w:eastAsia="Times New Roman" w:hAnsi="Times New Roman" w:cs="Times New Roman"/>
                <w:spacing w:val="2"/>
                <w:position w:val="7"/>
                <w:sz w:val="15"/>
                <w:szCs w:val="15"/>
              </w:rPr>
              <w:t xml:space="preserve">3 </w:t>
            </w:r>
            <w:r>
              <w:rPr>
                <w:spacing w:val="2"/>
              </w:rPr>
              <w:t>，填方</w:t>
            </w:r>
            <w:r>
              <w:rPr>
                <w:spacing w:val="-40"/>
              </w:rPr>
              <w:t xml:space="preserve"> </w:t>
            </w:r>
            <w:r>
              <w:rPr>
                <w:rFonts w:ascii="Times New Roman" w:eastAsia="Times New Roman" w:hAnsi="Times New Roman" w:cs="Times New Roman"/>
                <w:spacing w:val="2"/>
              </w:rPr>
              <w:t>934</w:t>
            </w:r>
            <w:r>
              <w:rPr>
                <w:rFonts w:ascii="Times New Roman" w:eastAsia="Times New Roman" w:hAnsi="Times New Roman" w:cs="Times New Roman"/>
                <w:spacing w:val="1"/>
              </w:rPr>
              <w:t>4.5m</w:t>
            </w:r>
            <w:r>
              <w:rPr>
                <w:rFonts w:ascii="Times New Roman" w:eastAsia="Times New Roman" w:hAnsi="Times New Roman" w:cs="Times New Roman"/>
                <w:spacing w:val="1"/>
                <w:position w:val="7"/>
                <w:sz w:val="15"/>
                <w:szCs w:val="15"/>
              </w:rPr>
              <w:t xml:space="preserve">3 </w:t>
            </w:r>
            <w:r>
              <w:rPr>
                <w:spacing w:val="1"/>
              </w:rPr>
              <w:t>，边坡清理</w:t>
            </w:r>
            <w:r>
              <w:rPr>
                <w:rFonts w:ascii="Times New Roman" w:eastAsia="Times New Roman" w:hAnsi="Times New Roman" w:cs="Times New Roman"/>
                <w:spacing w:val="-3"/>
              </w:rPr>
              <w:t>3128.4m</w:t>
            </w:r>
            <w:r>
              <w:rPr>
                <w:rFonts w:ascii="Times New Roman" w:eastAsia="Times New Roman" w:hAnsi="Times New Roman" w:cs="Times New Roman"/>
                <w:spacing w:val="-3"/>
                <w:position w:val="7"/>
                <w:sz w:val="15"/>
                <w:szCs w:val="15"/>
              </w:rPr>
              <w:t>2</w:t>
            </w:r>
            <w:r>
              <w:rPr>
                <w:spacing w:val="-3"/>
              </w:rPr>
              <w:t>，覆土</w:t>
            </w:r>
            <w:r>
              <w:rPr>
                <w:spacing w:val="-50"/>
              </w:rPr>
              <w:t xml:space="preserve"> </w:t>
            </w:r>
            <w:r>
              <w:rPr>
                <w:rFonts w:ascii="Times New Roman" w:eastAsia="Times New Roman" w:hAnsi="Times New Roman" w:cs="Times New Roman"/>
                <w:spacing w:val="-3"/>
              </w:rPr>
              <w:t>64606m</w:t>
            </w:r>
            <w:r>
              <w:rPr>
                <w:rFonts w:ascii="Times New Roman" w:eastAsia="Times New Roman" w:hAnsi="Times New Roman" w:cs="Times New Roman"/>
                <w:spacing w:val="-3"/>
                <w:position w:val="7"/>
                <w:sz w:val="15"/>
                <w:szCs w:val="15"/>
              </w:rPr>
              <w:t>3</w:t>
            </w:r>
            <w:r>
              <w:rPr>
                <w:spacing w:val="-3"/>
              </w:rPr>
              <w:t>，栽乔木</w:t>
            </w:r>
            <w:r>
              <w:rPr>
                <w:spacing w:val="-48"/>
              </w:rPr>
              <w:t xml:space="preserve"> </w:t>
            </w:r>
            <w:r>
              <w:rPr>
                <w:rFonts w:ascii="Times New Roman" w:eastAsia="Times New Roman" w:hAnsi="Times New Roman" w:cs="Times New Roman"/>
                <w:spacing w:val="-3"/>
              </w:rPr>
              <w:t xml:space="preserve">5412 </w:t>
            </w:r>
            <w:r>
              <w:rPr>
                <w:spacing w:val="-3"/>
              </w:rPr>
              <w:t>株、灌木</w:t>
            </w:r>
            <w:r>
              <w:rPr>
                <w:spacing w:val="-55"/>
              </w:rPr>
              <w:t xml:space="preserve"> </w:t>
            </w:r>
            <w:r>
              <w:rPr>
                <w:rFonts w:ascii="Times New Roman" w:eastAsia="Times New Roman" w:hAnsi="Times New Roman" w:cs="Times New Roman"/>
                <w:spacing w:val="-3"/>
              </w:rPr>
              <w:t xml:space="preserve">28198 </w:t>
            </w:r>
            <w:r>
              <w:rPr>
                <w:spacing w:val="-3"/>
              </w:rPr>
              <w:t>株，撒播</w:t>
            </w:r>
            <w:r>
              <w:rPr>
                <w:spacing w:val="-4"/>
              </w:rPr>
              <w:t>草籽</w:t>
            </w:r>
            <w:r>
              <w:rPr>
                <w:spacing w:val="-32"/>
              </w:rPr>
              <w:t xml:space="preserve"> </w:t>
            </w:r>
            <w:r>
              <w:rPr>
                <w:rFonts w:ascii="Times New Roman" w:eastAsia="Times New Roman" w:hAnsi="Times New Roman" w:cs="Times New Roman"/>
                <w:spacing w:val="-4"/>
              </w:rPr>
              <w:t>11.28hm</w:t>
            </w:r>
            <w:r>
              <w:rPr>
                <w:rFonts w:ascii="Times New Roman" w:eastAsia="Times New Roman" w:hAnsi="Times New Roman" w:cs="Times New Roman"/>
                <w:spacing w:val="-4"/>
                <w:position w:val="7"/>
                <w:sz w:val="15"/>
                <w:szCs w:val="15"/>
              </w:rPr>
              <w:t>2</w:t>
            </w:r>
            <w:r>
              <w:rPr>
                <w:spacing w:val="-4"/>
              </w:rPr>
              <w:t>，建挡土</w:t>
            </w:r>
            <w:r>
              <w:rPr>
                <w:spacing w:val="-5"/>
              </w:rPr>
              <w:t>墙</w:t>
            </w:r>
            <w:r>
              <w:rPr>
                <w:spacing w:val="-31"/>
              </w:rPr>
              <w:t xml:space="preserve"> </w:t>
            </w:r>
            <w:r>
              <w:rPr>
                <w:rFonts w:ascii="Times New Roman" w:eastAsia="Times New Roman" w:hAnsi="Times New Roman" w:cs="Times New Roman"/>
                <w:spacing w:val="-5"/>
              </w:rPr>
              <w:t>1127.8m</w:t>
            </w:r>
            <w:r>
              <w:rPr>
                <w:rFonts w:ascii="Times New Roman" w:eastAsia="Times New Roman" w:hAnsi="Times New Roman" w:cs="Times New Roman"/>
                <w:spacing w:val="-36"/>
              </w:rPr>
              <w:t xml:space="preserve"> </w:t>
            </w:r>
            <w:r>
              <w:rPr>
                <w:spacing w:val="-5"/>
              </w:rPr>
              <w:t>、排水沟</w:t>
            </w:r>
            <w:r>
              <w:rPr>
                <w:spacing w:val="-50"/>
              </w:rPr>
              <w:t xml:space="preserve"> </w:t>
            </w:r>
            <w:r>
              <w:rPr>
                <w:rFonts w:ascii="Times New Roman" w:eastAsia="Times New Roman" w:hAnsi="Times New Roman" w:cs="Times New Roman"/>
                <w:spacing w:val="-5"/>
              </w:rPr>
              <w:t>989m</w:t>
            </w:r>
            <w:r>
              <w:rPr>
                <w:rFonts w:ascii="Times New Roman" w:eastAsia="Times New Roman" w:hAnsi="Times New Roman" w:cs="Times New Roman"/>
                <w:spacing w:val="-33"/>
              </w:rPr>
              <w:t xml:space="preserve"> </w:t>
            </w:r>
            <w:r>
              <w:rPr>
                <w:spacing w:val="-5"/>
              </w:rPr>
              <w:t>、生态</w:t>
            </w:r>
            <w:r>
              <w:rPr>
                <w:spacing w:val="-6"/>
              </w:rPr>
              <w:t>池塘</w:t>
            </w:r>
            <w:r>
              <w:rPr>
                <w:spacing w:val="-32"/>
              </w:rPr>
              <w:t xml:space="preserve"> </w:t>
            </w:r>
            <w:r>
              <w:rPr>
                <w:rFonts w:ascii="Times New Roman" w:eastAsia="Times New Roman" w:hAnsi="Times New Roman" w:cs="Times New Roman"/>
                <w:spacing w:val="-6"/>
              </w:rPr>
              <w:t xml:space="preserve">1 </w:t>
            </w:r>
            <w:r>
              <w:rPr>
                <w:spacing w:val="-6"/>
              </w:rPr>
              <w:t>座等。</w:t>
            </w:r>
          </w:p>
          <w:p w:rsidR="00D97061" w:rsidRDefault="006059E8">
            <w:pPr>
              <w:pStyle w:val="TableText"/>
              <w:spacing w:before="1" w:line="221" w:lineRule="auto"/>
              <w:ind w:left="111"/>
              <w:rPr>
                <w:sz w:val="28"/>
                <w:szCs w:val="28"/>
              </w:rPr>
            </w:pPr>
            <w:r>
              <w:rPr>
                <w:rFonts w:ascii="Times New Roman" w:eastAsia="Times New Roman" w:hAnsi="Times New Roman" w:cs="Times New Roman"/>
                <w:b/>
                <w:bCs/>
                <w:spacing w:val="-2"/>
                <w:sz w:val="28"/>
                <w:szCs w:val="28"/>
              </w:rPr>
              <w:t>3.</w:t>
            </w:r>
            <w:r>
              <w:rPr>
                <w:b/>
                <w:bCs/>
                <w:spacing w:val="-2"/>
                <w:sz w:val="28"/>
                <w:szCs w:val="28"/>
              </w:rPr>
              <w:t>环保措施落实情况</w:t>
            </w:r>
          </w:p>
          <w:p w:rsidR="00D97061" w:rsidRDefault="006059E8">
            <w:pPr>
              <w:pStyle w:val="TableText"/>
              <w:spacing w:before="204" w:line="220" w:lineRule="auto"/>
              <w:ind w:left="590"/>
            </w:pPr>
            <w:r>
              <w:rPr>
                <w:rFonts w:ascii="Times New Roman" w:eastAsia="Times New Roman" w:hAnsi="Times New Roman" w:cs="Times New Roman"/>
                <w:b/>
                <w:bCs/>
                <w:spacing w:val="-4"/>
              </w:rPr>
              <w:t>3.1</w:t>
            </w:r>
            <w:r>
              <w:rPr>
                <w:rFonts w:ascii="Times New Roman" w:eastAsia="Times New Roman" w:hAnsi="Times New Roman" w:cs="Times New Roman"/>
                <w:b/>
                <w:bCs/>
                <w:spacing w:val="10"/>
              </w:rPr>
              <w:t xml:space="preserve"> </w:t>
            </w:r>
            <w:r>
              <w:rPr>
                <w:b/>
                <w:bCs/>
                <w:spacing w:val="-4"/>
              </w:rPr>
              <w:t>废气</w:t>
            </w:r>
          </w:p>
          <w:p w:rsidR="00D97061" w:rsidRDefault="006059E8">
            <w:pPr>
              <w:pStyle w:val="TableText"/>
              <w:spacing w:before="179" w:line="219" w:lineRule="auto"/>
              <w:ind w:left="487"/>
            </w:pPr>
            <w:r>
              <w:rPr>
                <w:spacing w:val="-1"/>
              </w:rPr>
              <w:t>（</w:t>
            </w:r>
            <w:r>
              <w:rPr>
                <w:rFonts w:ascii="Times New Roman" w:eastAsia="Times New Roman" w:hAnsi="Times New Roman" w:cs="Times New Roman"/>
                <w:spacing w:val="-1"/>
              </w:rPr>
              <w:t>1</w:t>
            </w:r>
            <w:r>
              <w:rPr>
                <w:spacing w:val="-1"/>
              </w:rPr>
              <w:t>）作业场地将采取围挡、围护以减少扬尘扩散；</w:t>
            </w:r>
          </w:p>
          <w:p w:rsidR="00D97061" w:rsidRDefault="006059E8">
            <w:pPr>
              <w:pStyle w:val="TableText"/>
              <w:spacing w:before="184" w:line="219" w:lineRule="auto"/>
              <w:ind w:left="487"/>
            </w:pPr>
            <w:r>
              <w:rPr>
                <w:spacing w:val="-1"/>
              </w:rPr>
              <w:t>（</w:t>
            </w:r>
            <w:r>
              <w:rPr>
                <w:rFonts w:ascii="Times New Roman" w:eastAsia="Times New Roman" w:hAnsi="Times New Roman" w:cs="Times New Roman"/>
                <w:spacing w:val="-1"/>
              </w:rPr>
              <w:t>2</w:t>
            </w:r>
            <w:r>
              <w:rPr>
                <w:spacing w:val="-1"/>
              </w:rPr>
              <w:t>）在施工场地安排员工定期对施工场地洒水以减少扬尘量；</w:t>
            </w:r>
          </w:p>
          <w:p w:rsidR="00D97061" w:rsidRDefault="006059E8">
            <w:pPr>
              <w:pStyle w:val="TableText"/>
              <w:spacing w:before="181" w:line="290" w:lineRule="auto"/>
              <w:ind w:left="114" w:right="108" w:firstLine="373"/>
            </w:pPr>
            <w:r>
              <w:rPr>
                <w:spacing w:val="-2"/>
              </w:rPr>
              <w:t>（</w:t>
            </w:r>
            <w:r>
              <w:rPr>
                <w:rFonts w:ascii="Times New Roman" w:eastAsia="Times New Roman" w:hAnsi="Times New Roman" w:cs="Times New Roman"/>
                <w:spacing w:val="-2"/>
              </w:rPr>
              <w:t>3</w:t>
            </w:r>
            <w:r>
              <w:rPr>
                <w:spacing w:val="-2"/>
              </w:rPr>
              <w:t>）对运输土方及建筑垃圾的车辆加盖篷布减少洒落。同时，车辆行驶路线应尽量避开居民区；</w:t>
            </w:r>
          </w:p>
          <w:p w:rsidR="00D97061" w:rsidRDefault="006059E8">
            <w:pPr>
              <w:pStyle w:val="TableText"/>
              <w:spacing w:before="180" w:line="289" w:lineRule="auto"/>
              <w:ind w:left="124" w:right="108" w:firstLine="363"/>
            </w:pPr>
            <w:r>
              <w:rPr>
                <w:spacing w:val="2"/>
              </w:rPr>
              <w:t>（</w:t>
            </w:r>
            <w:r>
              <w:rPr>
                <w:rFonts w:ascii="Times New Roman" w:eastAsia="Times New Roman" w:hAnsi="Times New Roman" w:cs="Times New Roman"/>
                <w:spacing w:val="2"/>
              </w:rPr>
              <w:t>4</w:t>
            </w:r>
            <w:r>
              <w:rPr>
                <w:spacing w:val="2"/>
              </w:rPr>
              <w:t>）厂内裸露场地加盖篷布或洒水，防止二次扬尘</w:t>
            </w:r>
            <w:r>
              <w:rPr>
                <w:spacing w:val="-10"/>
              </w:rPr>
              <w:t>；（</w:t>
            </w:r>
            <w:r>
              <w:rPr>
                <w:rFonts w:ascii="Times New Roman" w:eastAsia="Times New Roman" w:hAnsi="Times New Roman" w:cs="Times New Roman"/>
                <w:spacing w:val="2"/>
              </w:rPr>
              <w:t>5</w:t>
            </w:r>
            <w:r>
              <w:rPr>
                <w:spacing w:val="2"/>
              </w:rPr>
              <w:t>）实施施工工地六个百分</w:t>
            </w:r>
            <w:r>
              <w:rPr>
                <w:spacing w:val="-2"/>
              </w:rPr>
              <w:t>百措施。定期对机械设备进行保养。</w:t>
            </w:r>
          </w:p>
          <w:p w:rsidR="00D97061" w:rsidRDefault="006059E8">
            <w:pPr>
              <w:pStyle w:val="TableText"/>
              <w:spacing w:before="184" w:line="219" w:lineRule="auto"/>
              <w:ind w:left="590"/>
            </w:pPr>
            <w:r>
              <w:rPr>
                <w:rFonts w:ascii="Times New Roman" w:eastAsia="Times New Roman" w:hAnsi="Times New Roman" w:cs="Times New Roman"/>
                <w:b/>
                <w:bCs/>
                <w:spacing w:val="-4"/>
              </w:rPr>
              <w:t>3.2</w:t>
            </w:r>
            <w:r>
              <w:rPr>
                <w:rFonts w:ascii="Times New Roman" w:eastAsia="Times New Roman" w:hAnsi="Times New Roman" w:cs="Times New Roman"/>
                <w:b/>
                <w:bCs/>
                <w:spacing w:val="10"/>
              </w:rPr>
              <w:t xml:space="preserve"> </w:t>
            </w:r>
            <w:r>
              <w:rPr>
                <w:b/>
                <w:bCs/>
                <w:spacing w:val="-4"/>
              </w:rPr>
              <w:t>废水</w:t>
            </w:r>
          </w:p>
          <w:p w:rsidR="00D97061" w:rsidRDefault="006059E8">
            <w:pPr>
              <w:pStyle w:val="TableText"/>
              <w:spacing w:before="181" w:line="219" w:lineRule="auto"/>
              <w:ind w:left="487"/>
            </w:pPr>
            <w:r>
              <w:rPr>
                <w:spacing w:val="-1"/>
              </w:rPr>
              <w:t>（</w:t>
            </w:r>
            <w:r>
              <w:rPr>
                <w:rFonts w:ascii="Times New Roman" w:eastAsia="Times New Roman" w:hAnsi="Times New Roman" w:cs="Times New Roman"/>
                <w:spacing w:val="-1"/>
              </w:rPr>
              <w:t>1</w:t>
            </w:r>
            <w:r>
              <w:rPr>
                <w:spacing w:val="-1"/>
              </w:rPr>
              <w:t>）矿区内的雨水通过排水沟收集至沉淀池，用于修复过程洒水抑尘使用；</w:t>
            </w:r>
          </w:p>
          <w:p w:rsidR="00D97061" w:rsidRDefault="006059E8">
            <w:pPr>
              <w:pStyle w:val="TableText"/>
              <w:spacing w:before="184" w:line="219" w:lineRule="auto"/>
              <w:ind w:left="487"/>
            </w:pPr>
            <w:r>
              <w:rPr>
                <w:spacing w:val="-1"/>
              </w:rPr>
              <w:t>（</w:t>
            </w:r>
            <w:r>
              <w:rPr>
                <w:rFonts w:ascii="Times New Roman" w:eastAsia="Times New Roman" w:hAnsi="Times New Roman" w:cs="Times New Roman"/>
                <w:spacing w:val="-1"/>
              </w:rPr>
              <w:t>2</w:t>
            </w:r>
            <w:r>
              <w:rPr>
                <w:spacing w:val="-1"/>
              </w:rPr>
              <w:t>）施工车辆冲洗废水经沉淀池沉淀后回用修复过程洒水抑尘，不外排；</w:t>
            </w:r>
          </w:p>
          <w:p w:rsidR="00D97061" w:rsidRDefault="006059E8">
            <w:pPr>
              <w:pStyle w:val="TableText"/>
              <w:spacing w:before="179" w:line="289" w:lineRule="auto"/>
              <w:ind w:left="137" w:right="108" w:firstLine="349"/>
            </w:pPr>
            <w:r>
              <w:rPr>
                <w:spacing w:val="-2"/>
              </w:rPr>
              <w:t>（</w:t>
            </w:r>
            <w:r>
              <w:rPr>
                <w:rFonts w:ascii="Times New Roman" w:eastAsia="Times New Roman" w:hAnsi="Times New Roman" w:cs="Times New Roman"/>
                <w:spacing w:val="-2"/>
              </w:rPr>
              <w:t>3</w:t>
            </w:r>
            <w:r>
              <w:rPr>
                <w:spacing w:val="-2"/>
              </w:rPr>
              <w:t>）施工人员生活污水经水泥厂生活污水处理系统预处理后排入淮南首创水务八公</w:t>
            </w:r>
            <w:r>
              <w:rPr>
                <w:spacing w:val="-3"/>
              </w:rPr>
              <w:t>山污水处理厂深度处理。</w:t>
            </w:r>
          </w:p>
          <w:p w:rsidR="00D97061" w:rsidRDefault="006059E8">
            <w:pPr>
              <w:pStyle w:val="TableText"/>
              <w:spacing w:before="183" w:line="220" w:lineRule="auto"/>
              <w:ind w:left="590"/>
            </w:pPr>
            <w:r>
              <w:rPr>
                <w:rFonts w:ascii="Times New Roman" w:eastAsia="Times New Roman" w:hAnsi="Times New Roman" w:cs="Times New Roman"/>
                <w:b/>
                <w:bCs/>
                <w:spacing w:val="-6"/>
              </w:rPr>
              <w:t>3.3</w:t>
            </w:r>
            <w:r>
              <w:rPr>
                <w:rFonts w:ascii="Times New Roman" w:eastAsia="Times New Roman" w:hAnsi="Times New Roman" w:cs="Times New Roman"/>
                <w:b/>
                <w:bCs/>
                <w:spacing w:val="20"/>
                <w:w w:val="101"/>
              </w:rPr>
              <w:t xml:space="preserve"> </w:t>
            </w:r>
            <w:r>
              <w:rPr>
                <w:b/>
                <w:bCs/>
                <w:spacing w:val="-6"/>
              </w:rPr>
              <w:t>噪声</w:t>
            </w:r>
          </w:p>
          <w:p w:rsidR="00D97061" w:rsidRDefault="006059E8">
            <w:pPr>
              <w:pStyle w:val="TableText"/>
              <w:spacing w:before="182" w:line="289" w:lineRule="auto"/>
              <w:ind w:left="118" w:right="108" w:firstLine="369"/>
            </w:pPr>
            <w:r>
              <w:rPr>
                <w:spacing w:val="-2"/>
              </w:rPr>
              <w:t>（</w:t>
            </w:r>
            <w:r>
              <w:rPr>
                <w:rFonts w:ascii="Times New Roman" w:eastAsia="Times New Roman" w:hAnsi="Times New Roman" w:cs="Times New Roman"/>
                <w:spacing w:val="-2"/>
              </w:rPr>
              <w:t>1</w:t>
            </w:r>
            <w:r>
              <w:rPr>
                <w:spacing w:val="-2"/>
              </w:rPr>
              <w:t>）施工过程中选用低噪声低振动施工设备，并对产噪设备采取隔声、消声、减振等综合降噪措施；</w:t>
            </w:r>
          </w:p>
          <w:p w:rsidR="00D97061" w:rsidRDefault="006059E8">
            <w:pPr>
              <w:pStyle w:val="TableText"/>
              <w:spacing w:before="183" w:line="219" w:lineRule="auto"/>
              <w:ind w:left="487"/>
            </w:pPr>
            <w:r>
              <w:rPr>
                <w:spacing w:val="-1"/>
              </w:rPr>
              <w:t>（</w:t>
            </w:r>
            <w:r>
              <w:rPr>
                <w:rFonts w:ascii="Times New Roman" w:eastAsia="Times New Roman" w:hAnsi="Times New Roman" w:cs="Times New Roman"/>
                <w:spacing w:val="-1"/>
              </w:rPr>
              <w:t>2</w:t>
            </w:r>
            <w:r>
              <w:rPr>
                <w:spacing w:val="-1"/>
              </w:rPr>
              <w:t>）合理安排施工进度，减少施工噪声影响时间，禁止夜间施工。</w:t>
            </w:r>
          </w:p>
          <w:p w:rsidR="00D97061" w:rsidRDefault="006059E8">
            <w:pPr>
              <w:pStyle w:val="TableText"/>
              <w:spacing w:before="180" w:line="220" w:lineRule="auto"/>
              <w:ind w:left="590"/>
            </w:pPr>
            <w:r>
              <w:rPr>
                <w:rFonts w:ascii="Times New Roman" w:eastAsia="Times New Roman" w:hAnsi="Times New Roman" w:cs="Times New Roman"/>
                <w:b/>
                <w:bCs/>
                <w:spacing w:val="-8"/>
              </w:rPr>
              <w:t>3.4</w:t>
            </w:r>
            <w:r>
              <w:rPr>
                <w:rFonts w:ascii="Times New Roman" w:eastAsia="Times New Roman" w:hAnsi="Times New Roman" w:cs="Times New Roman"/>
                <w:b/>
                <w:bCs/>
                <w:spacing w:val="30"/>
              </w:rPr>
              <w:t xml:space="preserve"> </w:t>
            </w:r>
            <w:r>
              <w:rPr>
                <w:b/>
                <w:bCs/>
                <w:spacing w:val="-8"/>
              </w:rPr>
              <w:t>固废</w:t>
            </w:r>
          </w:p>
          <w:p w:rsidR="00D97061" w:rsidRDefault="006059E8">
            <w:pPr>
              <w:pStyle w:val="TableText"/>
              <w:spacing w:before="182" w:line="219" w:lineRule="auto"/>
              <w:ind w:left="487"/>
            </w:pPr>
            <w:r>
              <w:rPr>
                <w:spacing w:val="-1"/>
              </w:rPr>
              <w:t>（</w:t>
            </w:r>
            <w:r>
              <w:rPr>
                <w:rFonts w:ascii="Times New Roman" w:eastAsia="Times New Roman" w:hAnsi="Times New Roman" w:cs="Times New Roman"/>
                <w:spacing w:val="-1"/>
              </w:rPr>
              <w:t>1</w:t>
            </w:r>
            <w:r>
              <w:rPr>
                <w:spacing w:val="-1"/>
              </w:rPr>
              <w:t>）施工过程中的多余石方由县级人民政府纳入公共交易平台进行综合利用；</w:t>
            </w:r>
          </w:p>
          <w:p w:rsidR="00D97061" w:rsidRDefault="006059E8">
            <w:pPr>
              <w:pStyle w:val="TableText"/>
              <w:spacing w:before="184" w:line="219" w:lineRule="auto"/>
              <w:ind w:left="487"/>
            </w:pPr>
            <w:r>
              <w:rPr>
                <w:spacing w:val="-1"/>
              </w:rPr>
              <w:t>（</w:t>
            </w:r>
            <w:r>
              <w:rPr>
                <w:rFonts w:ascii="Times New Roman" w:eastAsia="Times New Roman" w:hAnsi="Times New Roman" w:cs="Times New Roman"/>
                <w:spacing w:val="-1"/>
              </w:rPr>
              <w:t>2</w:t>
            </w:r>
            <w:r>
              <w:rPr>
                <w:spacing w:val="-1"/>
              </w:rPr>
              <w:t>）生活垃圾及修剪枝叶集中收集后定期交环卫部门处置。</w:t>
            </w:r>
          </w:p>
        </w:tc>
      </w:tr>
    </w:tbl>
    <w:p w:rsidR="00D97061" w:rsidRDefault="00D97061">
      <w:pPr>
        <w:pStyle w:val="a3"/>
      </w:pPr>
    </w:p>
    <w:p w:rsidR="00D97061" w:rsidRDefault="00D97061">
      <w:pPr>
        <w:sectPr w:rsidR="00D97061">
          <w:headerReference w:type="default" r:id="rId132"/>
          <w:footerReference w:type="default" r:id="rId133"/>
          <w:pgSz w:w="11906" w:h="16839"/>
          <w:pgMar w:top="400" w:right="1304" w:bottom="400" w:left="1304" w:header="0" w:footer="0" w:gutter="0"/>
          <w:cols w:space="720"/>
        </w:sectPr>
      </w:pPr>
    </w:p>
    <w:p w:rsidR="00D97061" w:rsidRDefault="00D97061">
      <w:pPr>
        <w:spacing w:before="3"/>
      </w:pPr>
    </w:p>
    <w:p w:rsidR="00D97061" w:rsidRDefault="00D97061">
      <w:pPr>
        <w:spacing w:before="3"/>
      </w:pPr>
    </w:p>
    <w:p w:rsidR="00D97061" w:rsidRDefault="00D97061">
      <w:pPr>
        <w:spacing w:before="3"/>
      </w:pPr>
    </w:p>
    <w:tbl>
      <w:tblPr>
        <w:tblStyle w:val="TableNormal"/>
        <w:tblW w:w="9292" w:type="dxa"/>
        <w:tblInd w:w="2" w:type="dxa"/>
        <w:tblBorders>
          <w:top w:val="single" w:sz="2" w:space="0" w:color="000000"/>
          <w:left w:val="single" w:sz="2" w:space="0" w:color="000000"/>
          <w:bottom w:val="single" w:sz="2" w:space="0" w:color="000000"/>
          <w:right w:val="single" w:sz="2" w:space="0" w:color="000000"/>
        </w:tblBorders>
        <w:tblLayout w:type="fixed"/>
        <w:tblLook w:val="04A0"/>
      </w:tblPr>
      <w:tblGrid>
        <w:gridCol w:w="9292"/>
      </w:tblGrid>
      <w:tr w:rsidR="00D97061">
        <w:trPr>
          <w:trHeight w:val="13244"/>
        </w:trPr>
        <w:tc>
          <w:tcPr>
            <w:tcW w:w="9292" w:type="dxa"/>
          </w:tcPr>
          <w:p w:rsidR="00D97061" w:rsidRDefault="006059E8">
            <w:pPr>
              <w:pStyle w:val="TableText"/>
              <w:spacing w:before="45" w:line="221" w:lineRule="auto"/>
              <w:ind w:left="113"/>
              <w:rPr>
                <w:sz w:val="28"/>
                <w:szCs w:val="28"/>
              </w:rPr>
            </w:pPr>
            <w:r>
              <w:rPr>
                <w:rFonts w:ascii="Times New Roman" w:eastAsia="Times New Roman" w:hAnsi="Times New Roman" w:cs="Times New Roman"/>
                <w:b/>
                <w:bCs/>
                <w:spacing w:val="-3"/>
                <w:sz w:val="28"/>
                <w:szCs w:val="28"/>
              </w:rPr>
              <w:t>4.</w:t>
            </w:r>
            <w:r>
              <w:rPr>
                <w:b/>
                <w:bCs/>
                <w:spacing w:val="-3"/>
                <w:sz w:val="28"/>
                <w:szCs w:val="28"/>
              </w:rPr>
              <w:t>环境影响调查</w:t>
            </w:r>
          </w:p>
          <w:p w:rsidR="00D97061" w:rsidRDefault="006059E8">
            <w:pPr>
              <w:pStyle w:val="TableText"/>
              <w:spacing w:before="203" w:line="219" w:lineRule="auto"/>
              <w:ind w:left="598"/>
            </w:pPr>
            <w:r>
              <w:t>经调查，本项目施工期对环境影响较小，施</w:t>
            </w:r>
            <w:r>
              <w:rPr>
                <w:spacing w:val="-1"/>
              </w:rPr>
              <w:t>工结束后对环境呈现正效益。</w:t>
            </w:r>
          </w:p>
          <w:p w:rsidR="00D97061" w:rsidRDefault="006059E8">
            <w:pPr>
              <w:pStyle w:val="TableText"/>
              <w:spacing w:before="186" w:line="220" w:lineRule="auto"/>
              <w:ind w:left="116"/>
              <w:rPr>
                <w:sz w:val="28"/>
                <w:szCs w:val="28"/>
              </w:rPr>
            </w:pPr>
            <w:r>
              <w:rPr>
                <w:rFonts w:ascii="Times New Roman" w:eastAsia="Times New Roman" w:hAnsi="Times New Roman" w:cs="Times New Roman"/>
                <w:b/>
                <w:bCs/>
                <w:spacing w:val="-3"/>
                <w:sz w:val="28"/>
                <w:szCs w:val="28"/>
              </w:rPr>
              <w:t>5.</w:t>
            </w:r>
            <w:r>
              <w:rPr>
                <w:b/>
                <w:bCs/>
                <w:spacing w:val="-3"/>
                <w:sz w:val="28"/>
                <w:szCs w:val="28"/>
              </w:rPr>
              <w:t>环境管理检查</w:t>
            </w:r>
          </w:p>
          <w:p w:rsidR="00D97061" w:rsidRDefault="006059E8">
            <w:pPr>
              <w:pStyle w:val="TableText"/>
              <w:spacing w:before="205" w:line="361" w:lineRule="auto"/>
              <w:ind w:left="115" w:right="108" w:firstLine="481"/>
              <w:jc w:val="both"/>
            </w:pPr>
            <w:r>
              <w:rPr>
                <w:spacing w:val="-3"/>
              </w:rPr>
              <w:t>本项目在建设过程中，执行了</w:t>
            </w:r>
            <w:r>
              <w:rPr>
                <w:spacing w:val="-3"/>
              </w:rPr>
              <w:t>“</w:t>
            </w:r>
            <w:r>
              <w:rPr>
                <w:spacing w:val="-3"/>
              </w:rPr>
              <w:t>三同时</w:t>
            </w:r>
            <w:r>
              <w:rPr>
                <w:spacing w:val="-72"/>
              </w:rPr>
              <w:t xml:space="preserve"> </w:t>
            </w:r>
            <w:r>
              <w:rPr>
                <w:spacing w:val="-3"/>
              </w:rPr>
              <w:t>”</w:t>
            </w:r>
            <w:r>
              <w:rPr>
                <w:spacing w:val="-3"/>
              </w:rPr>
              <w:t>制度，其环保审批手续完备。项目总投资</w:t>
            </w:r>
            <w:r>
              <w:rPr>
                <w:rFonts w:ascii="Times New Roman" w:eastAsia="Times New Roman" w:hAnsi="Times New Roman" w:cs="Times New Roman"/>
                <w:spacing w:val="-2"/>
              </w:rPr>
              <w:t>1596.06</w:t>
            </w:r>
            <w:r>
              <w:rPr>
                <w:rFonts w:ascii="Times New Roman" w:eastAsia="Times New Roman" w:hAnsi="Times New Roman" w:cs="Times New Roman"/>
                <w:spacing w:val="17"/>
                <w:w w:val="101"/>
              </w:rPr>
              <w:t xml:space="preserve"> </w:t>
            </w:r>
            <w:r>
              <w:rPr>
                <w:spacing w:val="-2"/>
              </w:rPr>
              <w:t>万元，其中环保投资</w:t>
            </w:r>
            <w:r>
              <w:rPr>
                <w:spacing w:val="-32"/>
              </w:rPr>
              <w:t xml:space="preserve"> </w:t>
            </w:r>
            <w:r>
              <w:rPr>
                <w:rFonts w:ascii="Times New Roman" w:eastAsia="Times New Roman" w:hAnsi="Times New Roman" w:cs="Times New Roman"/>
                <w:spacing w:val="-2"/>
              </w:rPr>
              <w:t>1489.72</w:t>
            </w:r>
            <w:r>
              <w:rPr>
                <w:rFonts w:ascii="Times New Roman" w:eastAsia="Times New Roman" w:hAnsi="Times New Roman" w:cs="Times New Roman"/>
                <w:spacing w:val="17"/>
                <w:w w:val="101"/>
              </w:rPr>
              <w:t xml:space="preserve"> </w:t>
            </w:r>
            <w:r>
              <w:rPr>
                <w:spacing w:val="-2"/>
              </w:rPr>
              <w:t>万元</w:t>
            </w:r>
            <w:r>
              <w:rPr>
                <w:spacing w:val="-3"/>
              </w:rPr>
              <w:t>，</w:t>
            </w:r>
            <w:r>
              <w:rPr>
                <w:spacing w:val="-69"/>
              </w:rPr>
              <w:t xml:space="preserve"> </w:t>
            </w:r>
            <w:r>
              <w:rPr>
                <w:spacing w:val="-3"/>
              </w:rPr>
              <w:t>占总投资的</w:t>
            </w:r>
            <w:r>
              <w:rPr>
                <w:spacing w:val="-48"/>
              </w:rPr>
              <w:t xml:space="preserve"> </w:t>
            </w:r>
            <w:r>
              <w:rPr>
                <w:rFonts w:ascii="Times New Roman" w:eastAsia="Times New Roman" w:hAnsi="Times New Roman" w:cs="Times New Roman"/>
                <w:spacing w:val="-3"/>
              </w:rPr>
              <w:t>93.34%</w:t>
            </w:r>
            <w:r>
              <w:rPr>
                <w:rFonts w:ascii="Times New Roman" w:eastAsia="Times New Roman" w:hAnsi="Times New Roman" w:cs="Times New Roman"/>
                <w:spacing w:val="-28"/>
              </w:rPr>
              <w:t xml:space="preserve"> </w:t>
            </w:r>
            <w:r>
              <w:rPr>
                <w:color w:val="0000FF"/>
                <w:spacing w:val="-3"/>
              </w:rPr>
              <w:t>。</w:t>
            </w:r>
            <w:r>
              <w:rPr>
                <w:spacing w:val="-3"/>
              </w:rPr>
              <w:t>环境保护工作纳入工</w:t>
            </w:r>
            <w:r>
              <w:rPr>
                <w:spacing w:val="-1"/>
              </w:rPr>
              <w:t>程招投标工作中，配备了必要的专、兼职环保管理人员。</w:t>
            </w:r>
          </w:p>
          <w:p w:rsidR="00D97061" w:rsidRDefault="006059E8">
            <w:pPr>
              <w:pStyle w:val="TableText"/>
              <w:spacing w:before="1" w:line="220" w:lineRule="auto"/>
              <w:ind w:left="117"/>
              <w:rPr>
                <w:sz w:val="28"/>
                <w:szCs w:val="28"/>
              </w:rPr>
            </w:pPr>
            <w:r>
              <w:rPr>
                <w:rFonts w:ascii="Times New Roman" w:eastAsia="Times New Roman" w:hAnsi="Times New Roman" w:cs="Times New Roman"/>
                <w:b/>
                <w:bCs/>
                <w:spacing w:val="-3"/>
                <w:sz w:val="28"/>
                <w:szCs w:val="28"/>
              </w:rPr>
              <w:t>6.</w:t>
            </w:r>
            <w:r>
              <w:rPr>
                <w:b/>
                <w:bCs/>
                <w:spacing w:val="-3"/>
                <w:sz w:val="28"/>
                <w:szCs w:val="28"/>
              </w:rPr>
              <w:t>监测情况</w:t>
            </w:r>
          </w:p>
          <w:p w:rsidR="00D97061" w:rsidRDefault="006059E8">
            <w:pPr>
              <w:pStyle w:val="TableText"/>
              <w:spacing w:before="205" w:line="220" w:lineRule="auto"/>
              <w:ind w:left="598"/>
            </w:pPr>
            <w:r>
              <w:rPr>
                <w:spacing w:val="-6"/>
              </w:rPr>
              <w:t>无。</w:t>
            </w:r>
          </w:p>
          <w:p w:rsidR="00D97061" w:rsidRDefault="006059E8">
            <w:pPr>
              <w:pStyle w:val="TableText"/>
              <w:spacing w:before="185" w:line="220" w:lineRule="auto"/>
              <w:ind w:left="116"/>
              <w:rPr>
                <w:sz w:val="28"/>
                <w:szCs w:val="28"/>
              </w:rPr>
            </w:pPr>
            <w:r>
              <w:rPr>
                <w:rFonts w:ascii="Times New Roman" w:eastAsia="Times New Roman" w:hAnsi="Times New Roman" w:cs="Times New Roman"/>
                <w:b/>
                <w:bCs/>
                <w:spacing w:val="-3"/>
                <w:sz w:val="28"/>
                <w:szCs w:val="28"/>
              </w:rPr>
              <w:t>7.</w:t>
            </w:r>
            <w:r>
              <w:rPr>
                <w:b/>
                <w:bCs/>
                <w:spacing w:val="-3"/>
                <w:sz w:val="28"/>
                <w:szCs w:val="28"/>
              </w:rPr>
              <w:t>验收调查结论</w:t>
            </w:r>
          </w:p>
          <w:p w:rsidR="00D97061" w:rsidRDefault="006059E8">
            <w:pPr>
              <w:pStyle w:val="TableText"/>
              <w:spacing w:before="205" w:line="360" w:lineRule="auto"/>
              <w:ind w:left="116" w:right="108" w:firstLine="480"/>
              <w:jc w:val="both"/>
            </w:pPr>
            <w:r>
              <w:rPr>
                <w:spacing w:val="5"/>
              </w:rPr>
              <w:t>淮南舜岳水泥有限责任公司小武山－西车路山关闭矿山废弃采场生态修复工程本</w:t>
            </w:r>
            <w:r>
              <w:rPr>
                <w:spacing w:val="-2"/>
              </w:rPr>
              <w:t>阶段执行了环境影响评价制度和环保</w:t>
            </w:r>
            <w:r>
              <w:rPr>
                <w:spacing w:val="-2"/>
              </w:rPr>
              <w:t>“</w:t>
            </w:r>
            <w:r>
              <w:rPr>
                <w:spacing w:val="-2"/>
              </w:rPr>
              <w:t>三同时</w:t>
            </w:r>
            <w:r>
              <w:rPr>
                <w:spacing w:val="-88"/>
              </w:rPr>
              <w:t xml:space="preserve"> </w:t>
            </w:r>
            <w:r>
              <w:rPr>
                <w:spacing w:val="-2"/>
              </w:rPr>
              <w:t>”</w:t>
            </w:r>
            <w:r>
              <w:rPr>
                <w:spacing w:val="-2"/>
              </w:rPr>
              <w:t>制度</w:t>
            </w:r>
            <w:r>
              <w:rPr>
                <w:spacing w:val="-3"/>
              </w:rPr>
              <w:t>，项目建设内容按照环评报告表及</w:t>
            </w:r>
            <w:r>
              <w:rPr>
                <w:spacing w:val="-2"/>
              </w:rPr>
              <w:t>相关审批决定要求落实了污染防治措施。工程在施工期采取的环保措施可行，不会对环境产生不利影响，不存在《建设项目竣工环境保护验收暂行办法》中第九条不予验收的</w:t>
            </w:r>
            <w:r>
              <w:rPr>
                <w:spacing w:val="-1"/>
              </w:rPr>
              <w:t>情形，项目竣工环境保护验收合格。</w:t>
            </w:r>
          </w:p>
          <w:p w:rsidR="00D97061" w:rsidRDefault="006059E8">
            <w:pPr>
              <w:pStyle w:val="TableText"/>
              <w:spacing w:before="1" w:line="221" w:lineRule="auto"/>
              <w:ind w:left="116"/>
              <w:rPr>
                <w:sz w:val="28"/>
                <w:szCs w:val="28"/>
              </w:rPr>
            </w:pPr>
            <w:r>
              <w:rPr>
                <w:rFonts w:ascii="Times New Roman" w:eastAsia="Times New Roman" w:hAnsi="Times New Roman" w:cs="Times New Roman"/>
                <w:b/>
                <w:bCs/>
                <w:spacing w:val="-4"/>
                <w:sz w:val="28"/>
                <w:szCs w:val="28"/>
              </w:rPr>
              <w:t>8.</w:t>
            </w:r>
            <w:r>
              <w:rPr>
                <w:b/>
                <w:bCs/>
                <w:spacing w:val="-4"/>
                <w:sz w:val="28"/>
                <w:szCs w:val="28"/>
              </w:rPr>
              <w:t>建议：</w:t>
            </w:r>
          </w:p>
          <w:p w:rsidR="00D97061" w:rsidRDefault="006059E8">
            <w:pPr>
              <w:pStyle w:val="TableText"/>
              <w:spacing w:before="205" w:line="219" w:lineRule="auto"/>
              <w:ind w:left="607"/>
            </w:pPr>
            <w:r>
              <w:rPr>
                <w:spacing w:val="-1"/>
              </w:rPr>
              <w:t>（</w:t>
            </w:r>
            <w:r>
              <w:rPr>
                <w:rFonts w:ascii="Times New Roman" w:eastAsia="Times New Roman" w:hAnsi="Times New Roman" w:cs="Times New Roman"/>
                <w:spacing w:val="-1"/>
              </w:rPr>
              <w:t>1</w:t>
            </w:r>
            <w:r>
              <w:rPr>
                <w:spacing w:val="-1"/>
              </w:rPr>
              <w:t>）定期对整个矿山的生态环境进行巡视，确保植被成活率在</w:t>
            </w:r>
            <w:r>
              <w:rPr>
                <w:rFonts w:ascii="Times New Roman" w:eastAsia="Times New Roman" w:hAnsi="Times New Roman" w:cs="Times New Roman"/>
                <w:spacing w:val="-1"/>
              </w:rPr>
              <w:t>85%</w:t>
            </w:r>
            <w:r>
              <w:rPr>
                <w:spacing w:val="-1"/>
              </w:rPr>
              <w:t>以上；</w:t>
            </w:r>
          </w:p>
          <w:p w:rsidR="00D97061" w:rsidRDefault="006059E8">
            <w:pPr>
              <w:pStyle w:val="TableText"/>
              <w:spacing w:before="182" w:line="289" w:lineRule="auto"/>
              <w:ind w:left="114" w:right="118" w:firstLine="493"/>
            </w:pPr>
            <w:r>
              <w:rPr>
                <w:spacing w:val="-2"/>
              </w:rPr>
              <w:t>（</w:t>
            </w:r>
            <w:r>
              <w:rPr>
                <w:rFonts w:ascii="Times New Roman" w:eastAsia="Times New Roman" w:hAnsi="Times New Roman" w:cs="Times New Roman"/>
                <w:spacing w:val="-2"/>
              </w:rPr>
              <w:t>2</w:t>
            </w:r>
            <w:r>
              <w:rPr>
                <w:spacing w:val="-2"/>
              </w:rPr>
              <w:t>）按规定签订移交协议，明确管护单位责任，确保</w:t>
            </w:r>
            <w:r>
              <w:rPr>
                <w:rFonts w:ascii="Times New Roman" w:eastAsia="Times New Roman" w:hAnsi="Times New Roman" w:cs="Times New Roman"/>
                <w:spacing w:val="-2"/>
              </w:rPr>
              <w:t>2</w:t>
            </w:r>
            <w:r>
              <w:rPr>
                <w:spacing w:val="-2"/>
              </w:rPr>
              <w:t>年管护期内</w:t>
            </w:r>
            <w:r>
              <w:rPr>
                <w:spacing w:val="-3"/>
              </w:rPr>
              <w:t>植被养护到位，</w:t>
            </w:r>
            <w:r>
              <w:rPr>
                <w:spacing w:val="-2"/>
              </w:rPr>
              <w:t>避免二次破坏；</w:t>
            </w:r>
          </w:p>
          <w:p w:rsidR="00D97061" w:rsidRDefault="006059E8">
            <w:pPr>
              <w:pStyle w:val="TableText"/>
              <w:spacing w:before="181" w:line="219" w:lineRule="auto"/>
              <w:ind w:left="607"/>
            </w:pPr>
            <w:r>
              <w:rPr>
                <w:spacing w:val="-1"/>
              </w:rPr>
              <w:t>（</w:t>
            </w:r>
            <w:r>
              <w:rPr>
                <w:rFonts w:ascii="Times New Roman" w:eastAsia="Times New Roman" w:hAnsi="Times New Roman" w:cs="Times New Roman"/>
                <w:spacing w:val="-1"/>
              </w:rPr>
              <w:t>3</w:t>
            </w:r>
            <w:r>
              <w:rPr>
                <w:spacing w:val="-1"/>
              </w:rPr>
              <w:t>）剩余石方拍卖后，跟踪其利用去向，确保符合一般工业固体废物处置标准。</w:t>
            </w:r>
          </w:p>
        </w:tc>
      </w:tr>
    </w:tbl>
    <w:p w:rsidR="00D97061" w:rsidRDefault="00D97061">
      <w:pPr>
        <w:pStyle w:val="a3"/>
      </w:pPr>
    </w:p>
    <w:sectPr w:rsidR="00D97061" w:rsidSect="00D97061">
      <w:pgSz w:w="11906" w:h="16839"/>
      <w:pgMar w:top="400" w:right="1304" w:bottom="400" w:left="1304"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7061" w:rsidRDefault="00D97061" w:rsidP="00D97061">
      <w:r>
        <w:separator/>
      </w:r>
    </w:p>
  </w:endnote>
  <w:endnote w:type="continuationSeparator" w:id="0">
    <w:p w:rsidR="00D97061" w:rsidRDefault="00D97061" w:rsidP="00D97061">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SimSun">
    <w:altName w:val="Times New Roman"/>
    <w:panose1 w:val="00000000000000000000"/>
    <w:charset w:val="00"/>
    <w:family w:val="roman"/>
    <w:notTrueType/>
    <w:pitch w:val="default"/>
    <w:sig w:usb0="00000000" w:usb1="00000000" w:usb2="00000000" w:usb3="00000000" w:csb0="00000000" w:csb1="00000000"/>
  </w:font>
  <w:font w:name="Microsoft YaHei">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9E8" w:rsidRDefault="006059E8">
    <w:pPr>
      <w:pStyle w:val="a5"/>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061" w:rsidRDefault="006059E8">
    <w:pPr>
      <w:spacing w:line="173" w:lineRule="auto"/>
      <w:ind w:left="7132"/>
      <w:rPr>
        <w:rFonts w:ascii="Times New Roman" w:eastAsia="Times New Roman" w:hAnsi="Times New Roman" w:cs="Times New Roman"/>
        <w:sz w:val="18"/>
        <w:szCs w:val="18"/>
      </w:rPr>
    </w:pPr>
    <w:r>
      <w:rPr>
        <w:rFonts w:ascii="Times New Roman" w:eastAsia="Times New Roman" w:hAnsi="Times New Roman" w:cs="Times New Roman"/>
        <w:sz w:val="18"/>
        <w:szCs w:val="18"/>
      </w:rPr>
      <w:t>7</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061" w:rsidRDefault="006059E8">
    <w:pPr>
      <w:spacing w:line="176" w:lineRule="auto"/>
      <w:ind w:left="4671"/>
      <w:rPr>
        <w:rFonts w:ascii="Times New Roman" w:eastAsia="Times New Roman" w:hAnsi="Times New Roman" w:cs="Times New Roman"/>
        <w:sz w:val="18"/>
        <w:szCs w:val="18"/>
      </w:rPr>
    </w:pPr>
    <w:r>
      <w:rPr>
        <w:rFonts w:ascii="Times New Roman" w:eastAsia="Times New Roman" w:hAnsi="Times New Roman" w:cs="Times New Roman"/>
        <w:sz w:val="18"/>
        <w:szCs w:val="18"/>
      </w:rPr>
      <w:t>8</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061" w:rsidRDefault="006059E8">
    <w:pPr>
      <w:spacing w:line="176" w:lineRule="auto"/>
      <w:ind w:left="4665"/>
      <w:rPr>
        <w:rFonts w:ascii="Times New Roman" w:eastAsia="Times New Roman" w:hAnsi="Times New Roman" w:cs="Times New Roman"/>
        <w:sz w:val="18"/>
        <w:szCs w:val="18"/>
      </w:rPr>
    </w:pPr>
    <w:r>
      <w:rPr>
        <w:rFonts w:ascii="Times New Roman" w:eastAsia="Times New Roman" w:hAnsi="Times New Roman" w:cs="Times New Roman"/>
        <w:sz w:val="18"/>
        <w:szCs w:val="18"/>
      </w:rPr>
      <w:t>9</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061" w:rsidRDefault="006059E8">
    <w:pPr>
      <w:spacing w:line="176" w:lineRule="auto"/>
      <w:ind w:left="4634"/>
      <w:rPr>
        <w:rFonts w:ascii="Times New Roman" w:eastAsia="Times New Roman" w:hAnsi="Times New Roman" w:cs="Times New Roman"/>
        <w:sz w:val="18"/>
        <w:szCs w:val="18"/>
      </w:rPr>
    </w:pPr>
    <w:r>
      <w:rPr>
        <w:rFonts w:ascii="Times New Roman" w:eastAsia="Times New Roman" w:hAnsi="Times New Roman" w:cs="Times New Roman"/>
        <w:spacing w:val="-10"/>
        <w:sz w:val="18"/>
        <w:szCs w:val="18"/>
      </w:rPr>
      <w:t>10</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061" w:rsidRDefault="006059E8">
    <w:pPr>
      <w:spacing w:line="176" w:lineRule="auto"/>
      <w:ind w:left="4634"/>
      <w:rPr>
        <w:rFonts w:ascii="Times New Roman" w:eastAsia="Times New Roman" w:hAnsi="Times New Roman" w:cs="Times New Roman"/>
        <w:sz w:val="18"/>
        <w:szCs w:val="18"/>
      </w:rPr>
    </w:pPr>
    <w:r>
      <w:rPr>
        <w:rFonts w:ascii="Times New Roman" w:eastAsia="Times New Roman" w:hAnsi="Times New Roman" w:cs="Times New Roman"/>
        <w:spacing w:val="-10"/>
        <w:sz w:val="18"/>
        <w:szCs w:val="18"/>
      </w:rPr>
      <w:t>11</w: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061" w:rsidRDefault="006059E8">
    <w:pPr>
      <w:spacing w:line="176" w:lineRule="auto"/>
      <w:ind w:left="4634"/>
      <w:rPr>
        <w:rFonts w:ascii="Times New Roman" w:eastAsia="Times New Roman" w:hAnsi="Times New Roman" w:cs="Times New Roman"/>
        <w:sz w:val="18"/>
        <w:szCs w:val="18"/>
      </w:rPr>
    </w:pPr>
    <w:r>
      <w:rPr>
        <w:rFonts w:ascii="Times New Roman" w:eastAsia="Times New Roman" w:hAnsi="Times New Roman" w:cs="Times New Roman"/>
        <w:spacing w:val="-10"/>
        <w:sz w:val="18"/>
        <w:szCs w:val="18"/>
      </w:rPr>
      <w:t>12</w: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061" w:rsidRDefault="006059E8">
    <w:pPr>
      <w:spacing w:line="176" w:lineRule="auto"/>
      <w:ind w:left="4634"/>
      <w:rPr>
        <w:rFonts w:ascii="Times New Roman" w:eastAsia="Times New Roman" w:hAnsi="Times New Roman" w:cs="Times New Roman"/>
        <w:sz w:val="18"/>
        <w:szCs w:val="18"/>
      </w:rPr>
    </w:pPr>
    <w:r>
      <w:rPr>
        <w:rFonts w:ascii="Times New Roman" w:eastAsia="Times New Roman" w:hAnsi="Times New Roman" w:cs="Times New Roman"/>
        <w:spacing w:val="-10"/>
        <w:sz w:val="18"/>
        <w:szCs w:val="18"/>
      </w:rPr>
      <w:t>13</w: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061" w:rsidRDefault="006059E8">
    <w:pPr>
      <w:spacing w:line="176" w:lineRule="auto"/>
      <w:ind w:left="4636"/>
      <w:rPr>
        <w:rFonts w:ascii="Times New Roman" w:eastAsia="Times New Roman" w:hAnsi="Times New Roman" w:cs="Times New Roman"/>
        <w:sz w:val="18"/>
        <w:szCs w:val="18"/>
      </w:rPr>
    </w:pPr>
    <w:r>
      <w:rPr>
        <w:rFonts w:ascii="Times New Roman" w:eastAsia="Times New Roman" w:hAnsi="Times New Roman" w:cs="Times New Roman"/>
        <w:spacing w:val="-10"/>
        <w:sz w:val="18"/>
        <w:szCs w:val="18"/>
      </w:rPr>
      <w:t>14</w: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061" w:rsidRDefault="006059E8">
    <w:pPr>
      <w:spacing w:line="176" w:lineRule="auto"/>
      <w:ind w:left="6988"/>
      <w:rPr>
        <w:rFonts w:ascii="Times New Roman" w:eastAsia="Times New Roman" w:hAnsi="Times New Roman" w:cs="Times New Roman"/>
        <w:sz w:val="18"/>
        <w:szCs w:val="18"/>
      </w:rPr>
    </w:pPr>
    <w:r>
      <w:rPr>
        <w:rFonts w:ascii="Times New Roman" w:eastAsia="Times New Roman" w:hAnsi="Times New Roman" w:cs="Times New Roman"/>
        <w:spacing w:val="-10"/>
        <w:sz w:val="18"/>
        <w:szCs w:val="18"/>
      </w:rPr>
      <w:t>15</w: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061" w:rsidRDefault="006059E8">
    <w:pPr>
      <w:spacing w:line="176" w:lineRule="auto"/>
      <w:ind w:left="6988"/>
      <w:rPr>
        <w:rFonts w:ascii="Times New Roman" w:eastAsia="Times New Roman" w:hAnsi="Times New Roman" w:cs="Times New Roman"/>
        <w:sz w:val="18"/>
        <w:szCs w:val="18"/>
      </w:rPr>
    </w:pPr>
    <w:r>
      <w:rPr>
        <w:rFonts w:ascii="Times New Roman" w:eastAsia="Times New Roman" w:hAnsi="Times New Roman" w:cs="Times New Roman"/>
        <w:spacing w:val="-10"/>
        <w:sz w:val="18"/>
        <w:szCs w:val="18"/>
      </w:rPr>
      <w:t>16</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9E8" w:rsidRDefault="006059E8">
    <w:pPr>
      <w:pStyle w:val="a5"/>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061" w:rsidRDefault="006059E8">
    <w:pPr>
      <w:spacing w:line="176" w:lineRule="auto"/>
      <w:ind w:left="6988"/>
      <w:rPr>
        <w:rFonts w:ascii="Times New Roman" w:eastAsia="Times New Roman" w:hAnsi="Times New Roman" w:cs="Times New Roman"/>
        <w:sz w:val="18"/>
        <w:szCs w:val="18"/>
      </w:rPr>
    </w:pPr>
    <w:r>
      <w:rPr>
        <w:rFonts w:ascii="Times New Roman" w:eastAsia="Times New Roman" w:hAnsi="Times New Roman" w:cs="Times New Roman"/>
        <w:spacing w:val="-10"/>
        <w:sz w:val="18"/>
        <w:szCs w:val="18"/>
      </w:rPr>
      <w:t>17</w: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061" w:rsidRDefault="006059E8">
    <w:pPr>
      <w:spacing w:line="176" w:lineRule="auto"/>
      <w:ind w:left="6988"/>
      <w:rPr>
        <w:rFonts w:ascii="Times New Roman" w:eastAsia="Times New Roman" w:hAnsi="Times New Roman" w:cs="Times New Roman"/>
        <w:sz w:val="18"/>
        <w:szCs w:val="18"/>
      </w:rPr>
    </w:pPr>
    <w:r>
      <w:rPr>
        <w:rFonts w:ascii="Times New Roman" w:eastAsia="Times New Roman" w:hAnsi="Times New Roman" w:cs="Times New Roman"/>
        <w:spacing w:val="-10"/>
        <w:sz w:val="18"/>
        <w:szCs w:val="18"/>
      </w:rPr>
      <w:t>18</w: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061" w:rsidRDefault="00D97061">
    <w:pPr>
      <w:pStyle w:val="a3"/>
      <w:spacing w:line="14" w:lineRule="auto"/>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061" w:rsidRDefault="006059E8">
    <w:pPr>
      <w:spacing w:line="176" w:lineRule="auto"/>
      <w:ind w:left="4618"/>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20</w: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061" w:rsidRDefault="006059E8">
    <w:pPr>
      <w:spacing w:line="176" w:lineRule="auto"/>
      <w:ind w:left="4618"/>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21</w: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061" w:rsidRDefault="006059E8">
    <w:pPr>
      <w:spacing w:line="176" w:lineRule="auto"/>
      <w:ind w:left="4618"/>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22</w: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061" w:rsidRDefault="006059E8">
    <w:pPr>
      <w:spacing w:line="176" w:lineRule="auto"/>
      <w:ind w:left="4618"/>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23</w: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061" w:rsidRDefault="006059E8">
    <w:pPr>
      <w:spacing w:line="176" w:lineRule="auto"/>
      <w:ind w:left="4618"/>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24</w: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061" w:rsidRDefault="006059E8">
    <w:pPr>
      <w:spacing w:line="176" w:lineRule="auto"/>
      <w:ind w:left="4618"/>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25</w: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061" w:rsidRDefault="006059E8">
    <w:pPr>
      <w:spacing w:line="176" w:lineRule="auto"/>
      <w:ind w:left="4618"/>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26</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9E8" w:rsidRDefault="006059E8">
    <w:pPr>
      <w:pStyle w:val="a5"/>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061" w:rsidRDefault="006059E8">
    <w:pPr>
      <w:spacing w:line="176" w:lineRule="auto"/>
      <w:ind w:left="4618"/>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27</w: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061" w:rsidRDefault="006059E8">
    <w:pPr>
      <w:spacing w:line="176" w:lineRule="auto"/>
      <w:ind w:left="4618"/>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28</w: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061" w:rsidRDefault="006059E8">
    <w:pPr>
      <w:spacing w:line="176" w:lineRule="auto"/>
      <w:ind w:left="4618"/>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29</w: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061" w:rsidRDefault="006059E8">
    <w:pPr>
      <w:spacing w:line="176" w:lineRule="auto"/>
      <w:ind w:left="4622"/>
      <w:rPr>
        <w:rFonts w:ascii="Times New Roman" w:eastAsia="Times New Roman" w:hAnsi="Times New Roman" w:cs="Times New Roman"/>
        <w:sz w:val="18"/>
        <w:szCs w:val="18"/>
      </w:rPr>
    </w:pPr>
    <w:r>
      <w:rPr>
        <w:rFonts w:ascii="Times New Roman" w:eastAsia="Times New Roman" w:hAnsi="Times New Roman" w:cs="Times New Roman"/>
        <w:spacing w:val="-4"/>
        <w:sz w:val="18"/>
        <w:szCs w:val="18"/>
      </w:rPr>
      <w:t>30</w: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061" w:rsidRDefault="006059E8">
    <w:pPr>
      <w:spacing w:line="176" w:lineRule="auto"/>
      <w:ind w:left="7087"/>
      <w:rPr>
        <w:rFonts w:ascii="Times New Roman" w:eastAsia="Times New Roman" w:hAnsi="Times New Roman" w:cs="Times New Roman"/>
        <w:sz w:val="18"/>
        <w:szCs w:val="18"/>
      </w:rPr>
    </w:pPr>
    <w:r>
      <w:rPr>
        <w:rFonts w:ascii="Times New Roman" w:eastAsia="Times New Roman" w:hAnsi="Times New Roman" w:cs="Times New Roman"/>
        <w:spacing w:val="-4"/>
        <w:sz w:val="18"/>
        <w:szCs w:val="18"/>
      </w:rPr>
      <w:t>31</w: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061" w:rsidRDefault="006059E8">
    <w:pPr>
      <w:spacing w:line="176" w:lineRule="auto"/>
      <w:ind w:left="7087"/>
      <w:rPr>
        <w:rFonts w:ascii="Times New Roman" w:eastAsia="Times New Roman" w:hAnsi="Times New Roman" w:cs="Times New Roman"/>
        <w:sz w:val="18"/>
        <w:szCs w:val="18"/>
      </w:rPr>
    </w:pPr>
    <w:r>
      <w:rPr>
        <w:rFonts w:ascii="Times New Roman" w:eastAsia="Times New Roman" w:hAnsi="Times New Roman" w:cs="Times New Roman"/>
        <w:spacing w:val="-4"/>
        <w:sz w:val="18"/>
        <w:szCs w:val="18"/>
      </w:rPr>
      <w:t>32</w: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061" w:rsidRDefault="00D97061">
    <w:pPr>
      <w:pStyle w:val="a3"/>
      <w:spacing w:line="14" w:lineRule="auto"/>
      <w:rPr>
        <w:sz w:val="2"/>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061" w:rsidRDefault="006059E8">
    <w:pPr>
      <w:spacing w:line="176" w:lineRule="auto"/>
      <w:ind w:left="4623"/>
      <w:rPr>
        <w:rFonts w:ascii="Times New Roman" w:eastAsia="Times New Roman" w:hAnsi="Times New Roman" w:cs="Times New Roman"/>
        <w:sz w:val="18"/>
        <w:szCs w:val="18"/>
      </w:rPr>
    </w:pPr>
    <w:r>
      <w:rPr>
        <w:rFonts w:ascii="Times New Roman" w:eastAsia="Times New Roman" w:hAnsi="Times New Roman" w:cs="Times New Roman"/>
        <w:spacing w:val="-4"/>
        <w:sz w:val="18"/>
        <w:szCs w:val="18"/>
      </w:rPr>
      <w:t>34</w: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061" w:rsidRDefault="006059E8">
    <w:pPr>
      <w:spacing w:line="176" w:lineRule="auto"/>
      <w:ind w:left="4623"/>
      <w:rPr>
        <w:rFonts w:ascii="Times New Roman" w:eastAsia="Times New Roman" w:hAnsi="Times New Roman" w:cs="Times New Roman"/>
        <w:sz w:val="18"/>
        <w:szCs w:val="18"/>
      </w:rPr>
    </w:pPr>
    <w:r>
      <w:rPr>
        <w:rFonts w:ascii="Times New Roman" w:eastAsia="Times New Roman" w:hAnsi="Times New Roman" w:cs="Times New Roman"/>
        <w:spacing w:val="-4"/>
        <w:sz w:val="18"/>
        <w:szCs w:val="18"/>
      </w:rPr>
      <w:t>35</w: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061" w:rsidRDefault="006059E8">
    <w:pPr>
      <w:spacing w:line="176" w:lineRule="auto"/>
      <w:ind w:left="4623"/>
      <w:rPr>
        <w:rFonts w:ascii="Times New Roman" w:eastAsia="Times New Roman" w:hAnsi="Times New Roman" w:cs="Times New Roman"/>
        <w:sz w:val="18"/>
        <w:szCs w:val="18"/>
      </w:rPr>
    </w:pPr>
    <w:r>
      <w:rPr>
        <w:rFonts w:ascii="Times New Roman" w:eastAsia="Times New Roman" w:hAnsi="Times New Roman" w:cs="Times New Roman"/>
        <w:spacing w:val="-4"/>
        <w:sz w:val="18"/>
        <w:szCs w:val="18"/>
      </w:rPr>
      <w:t>36</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061" w:rsidRDefault="006059E8">
    <w:pPr>
      <w:spacing w:line="176" w:lineRule="auto"/>
      <w:ind w:left="4679"/>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061" w:rsidRDefault="006059E8">
    <w:pPr>
      <w:spacing w:line="176" w:lineRule="auto"/>
      <w:ind w:left="4623"/>
      <w:rPr>
        <w:rFonts w:ascii="Times New Roman" w:eastAsia="Times New Roman" w:hAnsi="Times New Roman" w:cs="Times New Roman"/>
        <w:sz w:val="18"/>
        <w:szCs w:val="18"/>
      </w:rPr>
    </w:pPr>
    <w:r>
      <w:rPr>
        <w:rFonts w:ascii="Times New Roman" w:eastAsia="Times New Roman" w:hAnsi="Times New Roman" w:cs="Times New Roman"/>
        <w:spacing w:val="-4"/>
        <w:sz w:val="18"/>
        <w:szCs w:val="18"/>
      </w:rPr>
      <w:t>37</w: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061" w:rsidRDefault="006059E8">
    <w:pPr>
      <w:spacing w:line="176" w:lineRule="auto"/>
      <w:ind w:left="4623"/>
      <w:rPr>
        <w:rFonts w:ascii="Times New Roman" w:eastAsia="Times New Roman" w:hAnsi="Times New Roman" w:cs="Times New Roman"/>
        <w:sz w:val="18"/>
        <w:szCs w:val="18"/>
      </w:rPr>
    </w:pPr>
    <w:r>
      <w:rPr>
        <w:rFonts w:ascii="Times New Roman" w:eastAsia="Times New Roman" w:hAnsi="Times New Roman" w:cs="Times New Roman"/>
        <w:spacing w:val="-4"/>
        <w:sz w:val="18"/>
        <w:szCs w:val="18"/>
      </w:rPr>
      <w:t>38</w: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061" w:rsidRDefault="006059E8">
    <w:pPr>
      <w:spacing w:line="176" w:lineRule="auto"/>
      <w:ind w:left="4623"/>
      <w:rPr>
        <w:rFonts w:ascii="Times New Roman" w:eastAsia="Times New Roman" w:hAnsi="Times New Roman" w:cs="Times New Roman"/>
        <w:sz w:val="18"/>
        <w:szCs w:val="18"/>
      </w:rPr>
    </w:pPr>
    <w:r>
      <w:rPr>
        <w:rFonts w:ascii="Times New Roman" w:eastAsia="Times New Roman" w:hAnsi="Times New Roman" w:cs="Times New Roman"/>
        <w:spacing w:val="-4"/>
        <w:sz w:val="18"/>
        <w:szCs w:val="18"/>
      </w:rPr>
      <w:t>39</w: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061" w:rsidRDefault="006059E8">
    <w:pPr>
      <w:spacing w:line="176" w:lineRule="auto"/>
      <w:ind w:left="4618"/>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40</w: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061" w:rsidRDefault="006059E8">
    <w:pPr>
      <w:spacing w:line="176" w:lineRule="auto"/>
      <w:ind w:left="4618"/>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41</w: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061" w:rsidRDefault="006059E8">
    <w:pPr>
      <w:spacing w:line="176" w:lineRule="auto"/>
      <w:ind w:left="4618"/>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42</w: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061" w:rsidRDefault="006059E8">
    <w:pPr>
      <w:spacing w:line="176" w:lineRule="auto"/>
      <w:ind w:left="4618"/>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43</w: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061" w:rsidRDefault="006059E8">
    <w:pPr>
      <w:spacing w:line="176" w:lineRule="auto"/>
      <w:ind w:left="4618"/>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44</w: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061" w:rsidRDefault="006059E8">
    <w:pPr>
      <w:spacing w:line="176" w:lineRule="auto"/>
      <w:ind w:left="4618"/>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45</w: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061" w:rsidRDefault="006059E8">
    <w:pPr>
      <w:spacing w:line="176" w:lineRule="auto"/>
      <w:ind w:left="4618"/>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46</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061" w:rsidRDefault="006059E8">
    <w:pPr>
      <w:spacing w:line="176" w:lineRule="auto"/>
      <w:ind w:left="4662"/>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061" w:rsidRDefault="006059E8">
    <w:pPr>
      <w:spacing w:line="176" w:lineRule="auto"/>
      <w:ind w:left="4623"/>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47</w: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061" w:rsidRDefault="006059E8">
    <w:pPr>
      <w:spacing w:line="176" w:lineRule="auto"/>
      <w:ind w:left="4623"/>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48</w: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061" w:rsidRDefault="006059E8">
    <w:pPr>
      <w:spacing w:line="176" w:lineRule="auto"/>
      <w:ind w:left="4623"/>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49</w: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061" w:rsidRDefault="006059E8">
    <w:pPr>
      <w:spacing w:line="176" w:lineRule="auto"/>
      <w:ind w:left="4629"/>
      <w:rPr>
        <w:rFonts w:ascii="Times New Roman" w:eastAsia="Times New Roman" w:hAnsi="Times New Roman" w:cs="Times New Roman"/>
        <w:sz w:val="18"/>
        <w:szCs w:val="18"/>
      </w:rPr>
    </w:pPr>
    <w:r>
      <w:rPr>
        <w:rFonts w:ascii="Times New Roman" w:eastAsia="Times New Roman" w:hAnsi="Times New Roman" w:cs="Times New Roman"/>
        <w:spacing w:val="-4"/>
        <w:sz w:val="18"/>
        <w:szCs w:val="18"/>
      </w:rPr>
      <w:t>50</w: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061" w:rsidRDefault="006059E8">
    <w:pPr>
      <w:spacing w:line="176" w:lineRule="auto"/>
      <w:ind w:left="4629"/>
      <w:rPr>
        <w:rFonts w:ascii="Times New Roman" w:eastAsia="Times New Roman" w:hAnsi="Times New Roman" w:cs="Times New Roman"/>
        <w:sz w:val="18"/>
        <w:szCs w:val="18"/>
      </w:rPr>
    </w:pPr>
    <w:r>
      <w:rPr>
        <w:rFonts w:ascii="Times New Roman" w:eastAsia="Times New Roman" w:hAnsi="Times New Roman" w:cs="Times New Roman"/>
        <w:spacing w:val="-4"/>
        <w:sz w:val="18"/>
        <w:szCs w:val="18"/>
      </w:rPr>
      <w:t>51</w: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061" w:rsidRDefault="006059E8">
    <w:pPr>
      <w:spacing w:line="176" w:lineRule="auto"/>
      <w:ind w:left="4629"/>
      <w:rPr>
        <w:rFonts w:ascii="Times New Roman" w:eastAsia="Times New Roman" w:hAnsi="Times New Roman" w:cs="Times New Roman"/>
        <w:sz w:val="18"/>
        <w:szCs w:val="18"/>
      </w:rPr>
    </w:pPr>
    <w:r>
      <w:rPr>
        <w:rFonts w:ascii="Times New Roman" w:eastAsia="Times New Roman" w:hAnsi="Times New Roman" w:cs="Times New Roman"/>
        <w:spacing w:val="-4"/>
        <w:sz w:val="18"/>
        <w:szCs w:val="18"/>
      </w:rPr>
      <w:t>52</w: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061" w:rsidRDefault="006059E8">
    <w:pPr>
      <w:spacing w:line="176" w:lineRule="auto"/>
      <w:ind w:left="4629"/>
      <w:rPr>
        <w:rFonts w:ascii="Times New Roman" w:eastAsia="Times New Roman" w:hAnsi="Times New Roman" w:cs="Times New Roman"/>
        <w:sz w:val="18"/>
        <w:szCs w:val="18"/>
      </w:rPr>
    </w:pPr>
    <w:r>
      <w:rPr>
        <w:rFonts w:ascii="Times New Roman" w:eastAsia="Times New Roman" w:hAnsi="Times New Roman" w:cs="Times New Roman"/>
        <w:spacing w:val="-4"/>
        <w:sz w:val="18"/>
        <w:szCs w:val="18"/>
      </w:rPr>
      <w:t>53</w: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061" w:rsidRDefault="006059E8">
    <w:pPr>
      <w:spacing w:line="176" w:lineRule="auto"/>
      <w:ind w:left="4629"/>
      <w:rPr>
        <w:rFonts w:ascii="Times New Roman" w:eastAsia="Times New Roman" w:hAnsi="Times New Roman" w:cs="Times New Roman"/>
        <w:sz w:val="18"/>
        <w:szCs w:val="18"/>
      </w:rPr>
    </w:pPr>
    <w:r>
      <w:rPr>
        <w:rFonts w:ascii="Times New Roman" w:eastAsia="Times New Roman" w:hAnsi="Times New Roman" w:cs="Times New Roman"/>
        <w:spacing w:val="-4"/>
        <w:sz w:val="18"/>
        <w:szCs w:val="18"/>
      </w:rPr>
      <w:t>54</w: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061" w:rsidRDefault="006059E8">
    <w:pPr>
      <w:spacing w:line="173" w:lineRule="auto"/>
      <w:ind w:left="4629"/>
      <w:rPr>
        <w:rFonts w:ascii="Times New Roman" w:eastAsia="Times New Roman" w:hAnsi="Times New Roman" w:cs="Times New Roman"/>
        <w:sz w:val="18"/>
        <w:szCs w:val="18"/>
      </w:rPr>
    </w:pPr>
    <w:r>
      <w:rPr>
        <w:rFonts w:ascii="Times New Roman" w:eastAsia="Times New Roman" w:hAnsi="Times New Roman" w:cs="Times New Roman"/>
        <w:spacing w:val="-4"/>
        <w:sz w:val="18"/>
        <w:szCs w:val="18"/>
      </w:rPr>
      <w:t>55</w: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061" w:rsidRDefault="006059E8">
    <w:pPr>
      <w:spacing w:line="176" w:lineRule="auto"/>
      <w:ind w:left="4629"/>
      <w:rPr>
        <w:rFonts w:ascii="Times New Roman" w:eastAsia="Times New Roman" w:hAnsi="Times New Roman" w:cs="Times New Roman"/>
        <w:sz w:val="18"/>
        <w:szCs w:val="18"/>
      </w:rPr>
    </w:pPr>
    <w:r>
      <w:rPr>
        <w:rFonts w:ascii="Times New Roman" w:eastAsia="Times New Roman" w:hAnsi="Times New Roman" w:cs="Times New Roman"/>
        <w:spacing w:val="-4"/>
        <w:sz w:val="18"/>
        <w:szCs w:val="18"/>
      </w:rPr>
      <w:t>56</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061" w:rsidRDefault="006059E8">
    <w:pPr>
      <w:spacing w:line="176" w:lineRule="auto"/>
      <w:ind w:left="4665"/>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061" w:rsidRDefault="006059E8">
    <w:pPr>
      <w:spacing w:line="173" w:lineRule="auto"/>
      <w:ind w:left="4671"/>
      <w:rPr>
        <w:rFonts w:ascii="Times New Roman" w:eastAsia="Times New Roman" w:hAnsi="Times New Roman" w:cs="Times New Roman"/>
        <w:sz w:val="18"/>
        <w:szCs w:val="18"/>
      </w:rPr>
    </w:pPr>
    <w:r>
      <w:rPr>
        <w:rFonts w:ascii="Times New Roman" w:eastAsia="Times New Roman" w:hAnsi="Times New Roman" w:cs="Times New Roman"/>
        <w:spacing w:val="-4"/>
        <w:sz w:val="18"/>
        <w:szCs w:val="18"/>
      </w:rPr>
      <w:t>57</w: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061" w:rsidRDefault="006059E8">
    <w:pPr>
      <w:spacing w:line="176" w:lineRule="auto"/>
      <w:ind w:left="4623"/>
      <w:rPr>
        <w:rFonts w:ascii="Times New Roman" w:eastAsia="Times New Roman" w:hAnsi="Times New Roman" w:cs="Times New Roman"/>
        <w:sz w:val="18"/>
        <w:szCs w:val="18"/>
      </w:rPr>
    </w:pPr>
    <w:r>
      <w:rPr>
        <w:rFonts w:ascii="Times New Roman" w:eastAsia="Times New Roman" w:hAnsi="Times New Roman" w:cs="Times New Roman"/>
        <w:spacing w:val="-4"/>
        <w:sz w:val="18"/>
        <w:szCs w:val="18"/>
      </w:rPr>
      <w:t>58</w: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061" w:rsidRDefault="006059E8">
    <w:pPr>
      <w:spacing w:line="176" w:lineRule="auto"/>
      <w:ind w:left="4623"/>
      <w:rPr>
        <w:rFonts w:ascii="Times New Roman" w:eastAsia="Times New Roman" w:hAnsi="Times New Roman" w:cs="Times New Roman"/>
        <w:sz w:val="18"/>
        <w:szCs w:val="18"/>
      </w:rPr>
    </w:pPr>
    <w:r>
      <w:rPr>
        <w:rFonts w:ascii="Times New Roman" w:eastAsia="Times New Roman" w:hAnsi="Times New Roman" w:cs="Times New Roman"/>
        <w:spacing w:val="-4"/>
        <w:sz w:val="18"/>
        <w:szCs w:val="18"/>
      </w:rPr>
      <w:t>59</w: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061" w:rsidRDefault="006059E8">
    <w:pPr>
      <w:spacing w:line="176" w:lineRule="auto"/>
      <w:ind w:left="4622"/>
      <w:rPr>
        <w:rFonts w:ascii="Times New Roman" w:eastAsia="Times New Roman" w:hAnsi="Times New Roman" w:cs="Times New Roman"/>
        <w:sz w:val="18"/>
        <w:szCs w:val="18"/>
      </w:rPr>
    </w:pPr>
    <w:r>
      <w:rPr>
        <w:rFonts w:ascii="Times New Roman" w:eastAsia="Times New Roman" w:hAnsi="Times New Roman" w:cs="Times New Roman"/>
        <w:spacing w:val="-4"/>
        <w:sz w:val="18"/>
        <w:szCs w:val="18"/>
      </w:rPr>
      <w:t>60</w: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061" w:rsidRDefault="006059E8">
    <w:pPr>
      <w:spacing w:line="176" w:lineRule="auto"/>
      <w:ind w:left="4622"/>
      <w:rPr>
        <w:rFonts w:ascii="Times New Roman" w:eastAsia="Times New Roman" w:hAnsi="Times New Roman" w:cs="Times New Roman"/>
        <w:sz w:val="18"/>
        <w:szCs w:val="18"/>
      </w:rPr>
    </w:pPr>
    <w:r>
      <w:rPr>
        <w:rFonts w:ascii="Times New Roman" w:eastAsia="Times New Roman" w:hAnsi="Times New Roman" w:cs="Times New Roman"/>
        <w:spacing w:val="-4"/>
        <w:sz w:val="18"/>
        <w:szCs w:val="18"/>
      </w:rPr>
      <w:t>61</w: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061" w:rsidRDefault="006059E8">
    <w:pPr>
      <w:spacing w:line="176" w:lineRule="auto"/>
      <w:ind w:left="4622"/>
      <w:rPr>
        <w:rFonts w:ascii="Times New Roman" w:eastAsia="Times New Roman" w:hAnsi="Times New Roman" w:cs="Times New Roman"/>
        <w:sz w:val="18"/>
        <w:szCs w:val="18"/>
      </w:rPr>
    </w:pPr>
    <w:r>
      <w:rPr>
        <w:rFonts w:ascii="Times New Roman" w:eastAsia="Times New Roman" w:hAnsi="Times New Roman" w:cs="Times New Roman"/>
        <w:spacing w:val="-4"/>
        <w:sz w:val="18"/>
        <w:szCs w:val="18"/>
      </w:rPr>
      <w:t>62</w: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061" w:rsidRDefault="006059E8">
    <w:pPr>
      <w:spacing w:line="176" w:lineRule="auto"/>
      <w:ind w:left="4622"/>
      <w:rPr>
        <w:rFonts w:ascii="Times New Roman" w:eastAsia="Times New Roman" w:hAnsi="Times New Roman" w:cs="Times New Roman"/>
        <w:sz w:val="18"/>
        <w:szCs w:val="18"/>
      </w:rPr>
    </w:pPr>
    <w:r>
      <w:rPr>
        <w:rFonts w:ascii="Times New Roman" w:eastAsia="Times New Roman" w:hAnsi="Times New Roman" w:cs="Times New Roman"/>
        <w:spacing w:val="-4"/>
        <w:sz w:val="18"/>
        <w:szCs w:val="18"/>
      </w:rPr>
      <w:t>63</w: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061" w:rsidRDefault="006059E8">
    <w:pPr>
      <w:spacing w:line="176" w:lineRule="auto"/>
      <w:ind w:left="4622"/>
      <w:rPr>
        <w:rFonts w:ascii="Times New Roman" w:eastAsia="Times New Roman" w:hAnsi="Times New Roman" w:cs="Times New Roman"/>
        <w:sz w:val="18"/>
        <w:szCs w:val="18"/>
      </w:rPr>
    </w:pPr>
    <w:r>
      <w:rPr>
        <w:rFonts w:ascii="Times New Roman" w:eastAsia="Times New Roman" w:hAnsi="Times New Roman" w:cs="Times New Roman"/>
        <w:spacing w:val="-4"/>
        <w:sz w:val="18"/>
        <w:szCs w:val="18"/>
      </w:rPr>
      <w:t>64</w: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061" w:rsidRDefault="006059E8">
    <w:pPr>
      <w:spacing w:line="176" w:lineRule="auto"/>
      <w:ind w:left="4622"/>
      <w:rPr>
        <w:rFonts w:ascii="Times New Roman" w:eastAsia="Times New Roman" w:hAnsi="Times New Roman" w:cs="Times New Roman"/>
        <w:sz w:val="18"/>
        <w:szCs w:val="18"/>
      </w:rPr>
    </w:pPr>
    <w:r>
      <w:rPr>
        <w:rFonts w:ascii="Times New Roman" w:eastAsia="Times New Roman" w:hAnsi="Times New Roman" w:cs="Times New Roman"/>
        <w:spacing w:val="-4"/>
        <w:sz w:val="18"/>
        <w:szCs w:val="18"/>
      </w:rPr>
      <w:t>65</w: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061" w:rsidRDefault="00D97061">
    <w:pPr>
      <w:pStyle w:val="a3"/>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061" w:rsidRDefault="006059E8">
    <w:pPr>
      <w:spacing w:line="176" w:lineRule="auto"/>
      <w:ind w:left="4663"/>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061" w:rsidRDefault="006059E8">
    <w:pPr>
      <w:spacing w:line="173" w:lineRule="auto"/>
      <w:ind w:left="4669"/>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061" w:rsidRDefault="006059E8">
    <w:pPr>
      <w:spacing w:line="176" w:lineRule="auto"/>
      <w:ind w:left="4668"/>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7061" w:rsidRDefault="00D97061" w:rsidP="00D97061">
      <w:r>
        <w:separator/>
      </w:r>
    </w:p>
  </w:footnote>
  <w:footnote w:type="continuationSeparator" w:id="0">
    <w:p w:rsidR="00D97061" w:rsidRDefault="00D97061" w:rsidP="00D9706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9E8" w:rsidRDefault="006059E8">
    <w:pPr>
      <w:pStyle w:val="a4"/>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061" w:rsidRDefault="00D97061">
    <w:pPr>
      <w:spacing w:before="48" w:line="219" w:lineRule="auto"/>
      <w:ind w:left="720"/>
      <w:rPr>
        <w:rFonts w:ascii="SimSun" w:eastAsia="SimSun" w:hAnsi="SimSun" w:cs="SimSun"/>
        <w:sz w:val="18"/>
        <w:szCs w:val="18"/>
      </w:rPr>
    </w:pPr>
    <w:r w:rsidRPr="00D97061">
      <w:pict>
        <v:shape id="_x0000_s2055" style="position:absolute;left:0;text-align:left;margin-left:68.05pt;margin-top:55.2pt;width:459.25pt;height:.75pt;z-index:251654144;mso-position-horizontal-relative:page;mso-position-vertical-relative:page;mso-width-relative:page;mso-height-relative:page" coordsize="9185,15" o:allowincell="f" path="m,l9184,r,14l,14,,xe" fillcolor="black" stroked="f">
          <w10:wrap anchorx="page" anchory="page"/>
        </v:shape>
      </w:pict>
    </w:r>
    <w:r w:rsidR="006059E8">
      <w:rPr>
        <w:rFonts w:ascii="SimSun" w:eastAsia="SimSun" w:hAnsi="SimSun" w:cs="SimSun"/>
        <w:sz w:val="18"/>
        <w:szCs w:val="18"/>
      </w:rPr>
      <w:t>淮南舜岳水泥有限责任公司小武山</w:t>
    </w:r>
    <w:r w:rsidR="006059E8">
      <w:rPr>
        <w:rFonts w:ascii="Times New Roman" w:eastAsia="Times New Roman" w:hAnsi="Times New Roman" w:cs="Times New Roman"/>
        <w:sz w:val="18"/>
        <w:szCs w:val="18"/>
      </w:rPr>
      <w:t>-</w:t>
    </w:r>
    <w:r w:rsidR="006059E8">
      <w:rPr>
        <w:rFonts w:ascii="SimSun" w:eastAsia="SimSun" w:hAnsi="SimSun" w:cs="SimSun"/>
        <w:sz w:val="18"/>
        <w:szCs w:val="18"/>
      </w:rPr>
      <w:t>西车路山关闭矿山废弃采场生态修复工程</w:t>
    </w:r>
    <w:r w:rsidR="006059E8">
      <w:rPr>
        <w:rFonts w:ascii="SimSun" w:eastAsia="SimSun" w:hAnsi="SimSun" w:cs="SimSun"/>
        <w:spacing w:val="-1"/>
        <w:sz w:val="18"/>
        <w:szCs w:val="18"/>
      </w:rPr>
      <w:t>竣工环境保护验收调查表</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061" w:rsidRDefault="00D97061">
    <w:pPr>
      <w:spacing w:before="48" w:line="219" w:lineRule="auto"/>
      <w:ind w:left="720"/>
      <w:rPr>
        <w:rFonts w:ascii="SimSun" w:eastAsia="SimSun" w:hAnsi="SimSun" w:cs="SimSun"/>
        <w:sz w:val="18"/>
        <w:szCs w:val="18"/>
      </w:rPr>
    </w:pPr>
    <w:r w:rsidRPr="00D97061">
      <w:pict>
        <v:shape id="_x0000_s2056" style="position:absolute;left:0;text-align:left;margin-left:68.05pt;margin-top:55.2pt;width:459.25pt;height:.75pt;z-index:251655168;mso-position-horizontal-relative:page;mso-position-vertical-relative:page;mso-width-relative:page;mso-height-relative:page" coordsize="9185,15" o:allowincell="f" path="m,l9184,r,14l,14,,xe" fillcolor="black" stroked="f">
          <w10:wrap anchorx="page" anchory="page"/>
        </v:shape>
      </w:pict>
    </w:r>
    <w:r w:rsidR="006059E8">
      <w:rPr>
        <w:rFonts w:ascii="SimSun" w:eastAsia="SimSun" w:hAnsi="SimSun" w:cs="SimSun"/>
        <w:sz w:val="18"/>
        <w:szCs w:val="18"/>
      </w:rPr>
      <w:t>淮南舜岳水泥有限责任公司小武山</w:t>
    </w:r>
    <w:r w:rsidR="006059E8">
      <w:rPr>
        <w:rFonts w:ascii="Times New Roman" w:eastAsia="Times New Roman" w:hAnsi="Times New Roman" w:cs="Times New Roman"/>
        <w:sz w:val="18"/>
        <w:szCs w:val="18"/>
      </w:rPr>
      <w:t>-</w:t>
    </w:r>
    <w:r w:rsidR="006059E8">
      <w:rPr>
        <w:rFonts w:ascii="SimSun" w:eastAsia="SimSun" w:hAnsi="SimSun" w:cs="SimSun"/>
        <w:sz w:val="18"/>
        <w:szCs w:val="18"/>
      </w:rPr>
      <w:t>西车路山关闭矿山废弃采场生态修复工程</w:t>
    </w:r>
    <w:r w:rsidR="006059E8">
      <w:rPr>
        <w:rFonts w:ascii="SimSun" w:eastAsia="SimSun" w:hAnsi="SimSun" w:cs="SimSun"/>
        <w:spacing w:val="-1"/>
        <w:sz w:val="18"/>
        <w:szCs w:val="18"/>
      </w:rPr>
      <w:t>竣工环境保护验收调查表</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061" w:rsidRDefault="00D97061">
    <w:pPr>
      <w:spacing w:before="48" w:line="219" w:lineRule="auto"/>
      <w:ind w:left="722"/>
      <w:rPr>
        <w:rFonts w:ascii="SimSun" w:eastAsia="SimSun" w:hAnsi="SimSun" w:cs="SimSun"/>
        <w:sz w:val="18"/>
        <w:szCs w:val="18"/>
      </w:rPr>
    </w:pPr>
    <w:r w:rsidRPr="00D97061">
      <w:pict>
        <v:shape id="_x0000_s2057" style="position:absolute;left:0;text-align:left;margin-left:68.05pt;margin-top:55.15pt;width:459.25pt;height:.75pt;z-index:251656192;mso-position-horizontal-relative:page;mso-position-vertical-relative:page;mso-width-relative:page;mso-height-relative:page" coordsize="9185,15" o:allowincell="f" path="m,l9184,r,14l,14,,xe" fillcolor="black" stroked="f">
          <w10:wrap anchorx="page" anchory="page"/>
        </v:shape>
      </w:pict>
    </w:r>
    <w:r w:rsidR="006059E8">
      <w:rPr>
        <w:rFonts w:ascii="SimSun" w:eastAsia="SimSun" w:hAnsi="SimSun" w:cs="SimSun"/>
        <w:sz w:val="18"/>
        <w:szCs w:val="18"/>
      </w:rPr>
      <w:t>淮南舜岳水泥有限责任公司小武山</w:t>
    </w:r>
    <w:r w:rsidR="006059E8">
      <w:rPr>
        <w:rFonts w:ascii="Times New Roman" w:eastAsia="Times New Roman" w:hAnsi="Times New Roman" w:cs="Times New Roman"/>
        <w:sz w:val="18"/>
        <w:szCs w:val="18"/>
      </w:rPr>
      <w:t>-</w:t>
    </w:r>
    <w:r w:rsidR="006059E8">
      <w:rPr>
        <w:rFonts w:ascii="SimSun" w:eastAsia="SimSun" w:hAnsi="SimSun" w:cs="SimSun"/>
        <w:sz w:val="18"/>
        <w:szCs w:val="18"/>
      </w:rPr>
      <w:t>西车路山关闭矿山废弃采场生态修复工程</w:t>
    </w:r>
    <w:r w:rsidR="006059E8">
      <w:rPr>
        <w:rFonts w:ascii="SimSun" w:eastAsia="SimSun" w:hAnsi="SimSun" w:cs="SimSun"/>
        <w:spacing w:val="-1"/>
        <w:sz w:val="18"/>
        <w:szCs w:val="18"/>
      </w:rPr>
      <w:t>竣工环境保护验收调查表</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061" w:rsidRDefault="00D97061">
    <w:pPr>
      <w:spacing w:before="48" w:line="219" w:lineRule="auto"/>
      <w:ind w:left="3074"/>
      <w:rPr>
        <w:rFonts w:ascii="SimSun" w:eastAsia="SimSun" w:hAnsi="SimSun" w:cs="SimSun"/>
        <w:sz w:val="18"/>
        <w:szCs w:val="18"/>
      </w:rPr>
    </w:pPr>
    <w:r w:rsidRPr="00D97061">
      <w:pict>
        <v:shape id="_x0000_s2058" style="position:absolute;left:0;text-align:left;margin-left:68.05pt;margin-top:55.15pt;width:705.8pt;height:.75pt;z-index:251659264;mso-position-horizontal-relative:page;mso-position-vertical-relative:page;mso-width-relative:page;mso-height-relative:page" coordsize="14115,15" o:allowincell="f" path="m,l14115,r,14l,14,,xe" fillcolor="black" stroked="f">
          <w10:wrap anchorx="page" anchory="page"/>
        </v:shape>
      </w:pict>
    </w:r>
    <w:r w:rsidR="006059E8">
      <w:rPr>
        <w:rFonts w:ascii="SimSun" w:eastAsia="SimSun" w:hAnsi="SimSun" w:cs="SimSun"/>
        <w:sz w:val="18"/>
        <w:szCs w:val="18"/>
      </w:rPr>
      <w:t>淮南舜岳水泥有限责任公司小武山</w:t>
    </w:r>
    <w:r w:rsidR="006059E8">
      <w:rPr>
        <w:rFonts w:ascii="Times New Roman" w:eastAsia="Times New Roman" w:hAnsi="Times New Roman" w:cs="Times New Roman"/>
        <w:sz w:val="18"/>
        <w:szCs w:val="18"/>
      </w:rPr>
      <w:t>-</w:t>
    </w:r>
    <w:r w:rsidR="006059E8">
      <w:rPr>
        <w:rFonts w:ascii="SimSun" w:eastAsia="SimSun" w:hAnsi="SimSun" w:cs="SimSun"/>
        <w:sz w:val="18"/>
        <w:szCs w:val="18"/>
      </w:rPr>
      <w:t>西车路山关闭矿山废弃采场生态修复工程竣工环</w:t>
    </w:r>
    <w:r w:rsidR="006059E8">
      <w:rPr>
        <w:rFonts w:ascii="SimSun" w:eastAsia="SimSun" w:hAnsi="SimSun" w:cs="SimSun"/>
        <w:spacing w:val="-1"/>
        <w:sz w:val="18"/>
        <w:szCs w:val="18"/>
      </w:rPr>
      <w:t>境保护验收调查表</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061" w:rsidRDefault="00D97061">
    <w:pPr>
      <w:pStyle w:val="a3"/>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061" w:rsidRDefault="00D97061">
    <w:pPr>
      <w:spacing w:before="48" w:line="219" w:lineRule="auto"/>
      <w:ind w:left="722"/>
      <w:rPr>
        <w:rFonts w:ascii="SimSun" w:eastAsia="SimSun" w:hAnsi="SimSun" w:cs="SimSun"/>
        <w:sz w:val="18"/>
        <w:szCs w:val="18"/>
      </w:rPr>
    </w:pPr>
    <w:r w:rsidRPr="00D97061">
      <w:pict>
        <v:shape id="_x0000_s2059" style="position:absolute;left:0;text-align:left;margin-left:68.05pt;margin-top:55.15pt;width:459.25pt;height:.75pt;z-index:251660288;mso-position-horizontal-relative:page;mso-position-vertical-relative:page;mso-width-relative:page;mso-height-relative:page" coordsize="9185,15" o:allowincell="f" path="m,l9184,r,14l,14,,xe" fillcolor="black" stroked="f">
          <w10:wrap anchorx="page" anchory="page"/>
        </v:shape>
      </w:pict>
    </w:r>
    <w:r w:rsidR="006059E8">
      <w:rPr>
        <w:rFonts w:ascii="SimSun" w:eastAsia="SimSun" w:hAnsi="SimSun" w:cs="SimSun"/>
        <w:sz w:val="18"/>
        <w:szCs w:val="18"/>
      </w:rPr>
      <w:t>淮南舜岳水泥有限责任公司小武山</w:t>
    </w:r>
    <w:r w:rsidR="006059E8">
      <w:rPr>
        <w:rFonts w:ascii="Times New Roman" w:eastAsia="Times New Roman" w:hAnsi="Times New Roman" w:cs="Times New Roman"/>
        <w:sz w:val="18"/>
        <w:szCs w:val="18"/>
      </w:rPr>
      <w:t>-</w:t>
    </w:r>
    <w:r w:rsidR="006059E8">
      <w:rPr>
        <w:rFonts w:ascii="SimSun" w:eastAsia="SimSun" w:hAnsi="SimSun" w:cs="SimSun"/>
        <w:sz w:val="18"/>
        <w:szCs w:val="18"/>
      </w:rPr>
      <w:t>西车路山关闭矿山废弃采场生态修复工程</w:t>
    </w:r>
    <w:r w:rsidR="006059E8">
      <w:rPr>
        <w:rFonts w:ascii="SimSun" w:eastAsia="SimSun" w:hAnsi="SimSun" w:cs="SimSun"/>
        <w:spacing w:val="-1"/>
        <w:sz w:val="18"/>
        <w:szCs w:val="18"/>
      </w:rPr>
      <w:t>竣工环境保护验收调查表</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061" w:rsidRDefault="00D97061">
    <w:pPr>
      <w:spacing w:before="48" w:line="219" w:lineRule="auto"/>
      <w:ind w:left="3186"/>
      <w:rPr>
        <w:rFonts w:ascii="SimSun" w:eastAsia="SimSun" w:hAnsi="SimSun" w:cs="SimSun"/>
        <w:sz w:val="18"/>
        <w:szCs w:val="18"/>
      </w:rPr>
    </w:pPr>
    <w:r w:rsidRPr="00D97061">
      <w:pict>
        <v:shape id="_x0000_s2060" style="position:absolute;left:0;text-align:left;margin-left:68.05pt;margin-top:55.15pt;width:705.8pt;height:.75pt;z-index:251661312;mso-position-horizontal-relative:page;mso-position-vertical-relative:page;mso-width-relative:page;mso-height-relative:page" coordsize="14115,15" o:allowincell="f" path="m,l14115,r,14l,14,,xe" fillcolor="black" stroked="f">
          <w10:wrap anchorx="page" anchory="page"/>
        </v:shape>
      </w:pict>
    </w:r>
    <w:r w:rsidR="006059E8">
      <w:rPr>
        <w:rFonts w:ascii="SimSun" w:eastAsia="SimSun" w:hAnsi="SimSun" w:cs="SimSun"/>
        <w:sz w:val="18"/>
        <w:szCs w:val="18"/>
      </w:rPr>
      <w:t>淮南舜岳水泥有限责任公司小武山</w:t>
    </w:r>
    <w:r w:rsidR="006059E8">
      <w:rPr>
        <w:rFonts w:ascii="Times New Roman" w:eastAsia="Times New Roman" w:hAnsi="Times New Roman" w:cs="Times New Roman"/>
        <w:sz w:val="18"/>
        <w:szCs w:val="18"/>
      </w:rPr>
      <w:t>-</w:t>
    </w:r>
    <w:r w:rsidR="006059E8">
      <w:rPr>
        <w:rFonts w:ascii="SimSun" w:eastAsia="SimSun" w:hAnsi="SimSun" w:cs="SimSun"/>
        <w:sz w:val="18"/>
        <w:szCs w:val="18"/>
      </w:rPr>
      <w:t>西车路山关闭矿山废弃采场生态修复工程竣工环</w:t>
    </w:r>
    <w:r w:rsidR="006059E8">
      <w:rPr>
        <w:rFonts w:ascii="SimSun" w:eastAsia="SimSun" w:hAnsi="SimSun" w:cs="SimSun"/>
        <w:spacing w:val="-1"/>
        <w:sz w:val="18"/>
        <w:szCs w:val="18"/>
      </w:rPr>
      <w:t>境保护验收调查表</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061" w:rsidRDefault="00D97061">
    <w:pPr>
      <w:pStyle w:val="a3"/>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061" w:rsidRDefault="00D97061">
    <w:pPr>
      <w:spacing w:before="48" w:line="219" w:lineRule="auto"/>
      <w:ind w:left="723"/>
      <w:rPr>
        <w:rFonts w:ascii="SimSun" w:eastAsia="SimSun" w:hAnsi="SimSun" w:cs="SimSun"/>
        <w:sz w:val="18"/>
        <w:szCs w:val="18"/>
      </w:rPr>
    </w:pPr>
    <w:r w:rsidRPr="00D97061">
      <w:pict>
        <v:shape id="_x0000_s2061" style="position:absolute;left:0;text-align:left;margin-left:68.05pt;margin-top:55.15pt;width:459.25pt;height:.75pt;z-index:251662336;mso-position-horizontal-relative:page;mso-position-vertical-relative:page;mso-width-relative:page;mso-height-relative:page" coordsize="9185,15" o:allowincell="f" path="m,l9184,r,14l,14,,xe" fillcolor="black" stroked="f">
          <w10:wrap anchorx="page" anchory="page"/>
        </v:shape>
      </w:pict>
    </w:r>
    <w:r w:rsidR="006059E8">
      <w:rPr>
        <w:rFonts w:ascii="SimSun" w:eastAsia="SimSun" w:hAnsi="SimSun" w:cs="SimSun"/>
        <w:sz w:val="18"/>
        <w:szCs w:val="18"/>
      </w:rPr>
      <w:t>淮南舜岳水泥有限责任公司小武山</w:t>
    </w:r>
    <w:r w:rsidR="006059E8">
      <w:rPr>
        <w:rFonts w:ascii="Times New Roman" w:eastAsia="Times New Roman" w:hAnsi="Times New Roman" w:cs="Times New Roman"/>
        <w:sz w:val="18"/>
        <w:szCs w:val="18"/>
      </w:rPr>
      <w:t>-</w:t>
    </w:r>
    <w:r w:rsidR="006059E8">
      <w:rPr>
        <w:rFonts w:ascii="SimSun" w:eastAsia="SimSun" w:hAnsi="SimSun" w:cs="SimSun"/>
        <w:sz w:val="18"/>
        <w:szCs w:val="18"/>
      </w:rPr>
      <w:t>西车路山关闭矿山废弃采场生态修复工程</w:t>
    </w:r>
    <w:r w:rsidR="006059E8">
      <w:rPr>
        <w:rFonts w:ascii="SimSun" w:eastAsia="SimSun" w:hAnsi="SimSun" w:cs="SimSun"/>
        <w:spacing w:val="-1"/>
        <w:sz w:val="18"/>
        <w:szCs w:val="18"/>
      </w:rPr>
      <w:t>竣工环境保护验收调查表</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061" w:rsidRDefault="00D97061">
    <w:pPr>
      <w:spacing w:before="48" w:line="219" w:lineRule="auto"/>
      <w:ind w:left="728"/>
      <w:rPr>
        <w:rFonts w:ascii="SimSun" w:eastAsia="SimSun" w:hAnsi="SimSun" w:cs="SimSun"/>
        <w:sz w:val="18"/>
        <w:szCs w:val="18"/>
      </w:rPr>
    </w:pPr>
    <w:r w:rsidRPr="00D97061">
      <w:pict>
        <v:shape id="_x0000_s2062" style="position:absolute;left:0;text-align:left;margin-left:68.05pt;margin-top:55.15pt;width:459.25pt;height:.75pt;z-index:251663360;mso-position-horizontal-relative:page;mso-position-vertical-relative:page;mso-width-relative:page;mso-height-relative:page" coordsize="9185,15" o:allowincell="f" path="m,l9184,r,14l,14,,xe" fillcolor="black" stroked="f">
          <w10:wrap anchorx="page" anchory="page"/>
        </v:shape>
      </w:pict>
    </w:r>
    <w:r w:rsidR="006059E8">
      <w:rPr>
        <w:rFonts w:ascii="SimSun" w:eastAsia="SimSun" w:hAnsi="SimSun" w:cs="SimSun"/>
        <w:sz w:val="18"/>
        <w:szCs w:val="18"/>
      </w:rPr>
      <w:t>淮南舜岳水泥有限责任公司小武山</w:t>
    </w:r>
    <w:r w:rsidR="006059E8">
      <w:rPr>
        <w:rFonts w:ascii="Times New Roman" w:eastAsia="Times New Roman" w:hAnsi="Times New Roman" w:cs="Times New Roman"/>
        <w:sz w:val="18"/>
        <w:szCs w:val="18"/>
      </w:rPr>
      <w:t>-</w:t>
    </w:r>
    <w:r w:rsidR="006059E8">
      <w:rPr>
        <w:rFonts w:ascii="SimSun" w:eastAsia="SimSun" w:hAnsi="SimSun" w:cs="SimSun"/>
        <w:sz w:val="18"/>
        <w:szCs w:val="18"/>
      </w:rPr>
      <w:t>西车路山关闭矿山废弃采场生态修复工程</w:t>
    </w:r>
    <w:r w:rsidR="006059E8">
      <w:rPr>
        <w:rFonts w:ascii="SimSun" w:eastAsia="SimSun" w:hAnsi="SimSun" w:cs="SimSun"/>
        <w:spacing w:val="-1"/>
        <w:sz w:val="18"/>
        <w:szCs w:val="18"/>
      </w:rPr>
      <w:t>竣工环境保护验收调查表</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9E8" w:rsidRDefault="006059E8" w:rsidP="006059E8">
    <w:pPr>
      <w:pStyle w:val="a4"/>
      <w:pBdr>
        <w:bottom w:val="none" w:sz="0" w:space="0" w:color="auto"/>
      </w:pBd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061" w:rsidRDefault="00D97061">
    <w:pPr>
      <w:spacing w:before="48" w:line="219" w:lineRule="auto"/>
      <w:ind w:left="728"/>
      <w:rPr>
        <w:rFonts w:ascii="SimSun" w:eastAsia="SimSun" w:hAnsi="SimSun" w:cs="SimSun"/>
        <w:sz w:val="18"/>
        <w:szCs w:val="18"/>
      </w:rPr>
    </w:pPr>
    <w:r w:rsidRPr="00D97061">
      <w:pict>
        <v:shape id="_x0000_s2063" style="position:absolute;left:0;text-align:left;margin-left:68.05pt;margin-top:55.15pt;width:459.25pt;height:.75pt;z-index:251664384;mso-position-horizontal-relative:page;mso-position-vertical-relative:page;mso-width-relative:page;mso-height-relative:page" coordsize="9185,15" o:allowincell="f" path="m,l9184,r,14l,14,,xe" fillcolor="black" stroked="f">
          <w10:wrap anchorx="page" anchory="page"/>
        </v:shape>
      </w:pict>
    </w:r>
    <w:r w:rsidR="006059E8">
      <w:rPr>
        <w:rFonts w:ascii="SimSun" w:eastAsia="SimSun" w:hAnsi="SimSun" w:cs="SimSun"/>
        <w:sz w:val="18"/>
        <w:szCs w:val="18"/>
      </w:rPr>
      <w:t>淮南舜岳水泥有限责任公司小武山</w:t>
    </w:r>
    <w:r w:rsidR="006059E8">
      <w:rPr>
        <w:rFonts w:ascii="Times New Roman" w:eastAsia="Times New Roman" w:hAnsi="Times New Roman" w:cs="Times New Roman"/>
        <w:sz w:val="18"/>
        <w:szCs w:val="18"/>
      </w:rPr>
      <w:t>-</w:t>
    </w:r>
    <w:r w:rsidR="006059E8">
      <w:rPr>
        <w:rFonts w:ascii="SimSun" w:eastAsia="SimSun" w:hAnsi="SimSun" w:cs="SimSun"/>
        <w:sz w:val="18"/>
        <w:szCs w:val="18"/>
      </w:rPr>
      <w:t>西车路山关闭矿山废弃采场生态修复工程</w:t>
    </w:r>
    <w:r w:rsidR="006059E8">
      <w:rPr>
        <w:rFonts w:ascii="SimSun" w:eastAsia="SimSun" w:hAnsi="SimSun" w:cs="SimSun"/>
        <w:spacing w:val="-1"/>
        <w:sz w:val="18"/>
        <w:szCs w:val="18"/>
      </w:rPr>
      <w:t>竣工环境保护验收调查表</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061" w:rsidRDefault="00D97061">
    <w:pPr>
      <w:spacing w:before="48" w:line="219" w:lineRule="auto"/>
      <w:ind w:left="728"/>
      <w:rPr>
        <w:rFonts w:ascii="SimSun" w:eastAsia="SimSun" w:hAnsi="SimSun" w:cs="SimSun"/>
        <w:sz w:val="18"/>
        <w:szCs w:val="18"/>
      </w:rPr>
    </w:pPr>
    <w:r w:rsidRPr="00D97061">
      <w:pict>
        <v:shape id="_x0000_s2064" style="position:absolute;left:0;text-align:left;margin-left:68.05pt;margin-top:55.15pt;width:459.25pt;height:.75pt;z-index:251665408;mso-position-horizontal-relative:page;mso-position-vertical-relative:page;mso-width-relative:page;mso-height-relative:page" coordsize="9185,15" o:allowincell="f" path="m,l9184,r,14l,14,,xe" fillcolor="black" stroked="f">
          <w10:wrap anchorx="page" anchory="page"/>
        </v:shape>
      </w:pict>
    </w:r>
    <w:r w:rsidR="006059E8">
      <w:rPr>
        <w:rFonts w:ascii="SimSun" w:eastAsia="SimSun" w:hAnsi="SimSun" w:cs="SimSun"/>
        <w:sz w:val="18"/>
        <w:szCs w:val="18"/>
      </w:rPr>
      <w:t>淮南舜岳水泥有限责任公司小武山</w:t>
    </w:r>
    <w:r w:rsidR="006059E8">
      <w:rPr>
        <w:rFonts w:ascii="Times New Roman" w:eastAsia="Times New Roman" w:hAnsi="Times New Roman" w:cs="Times New Roman"/>
        <w:sz w:val="18"/>
        <w:szCs w:val="18"/>
      </w:rPr>
      <w:t>-</w:t>
    </w:r>
    <w:r w:rsidR="006059E8">
      <w:rPr>
        <w:rFonts w:ascii="SimSun" w:eastAsia="SimSun" w:hAnsi="SimSun" w:cs="SimSun"/>
        <w:sz w:val="18"/>
        <w:szCs w:val="18"/>
      </w:rPr>
      <w:t>西车路山关闭矿山废弃采场生态修复工程</w:t>
    </w:r>
    <w:r w:rsidR="006059E8">
      <w:rPr>
        <w:rFonts w:ascii="SimSun" w:eastAsia="SimSun" w:hAnsi="SimSun" w:cs="SimSun"/>
        <w:spacing w:val="-1"/>
        <w:sz w:val="18"/>
        <w:szCs w:val="18"/>
      </w:rPr>
      <w:t>竣工环境保护验收调查表</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061" w:rsidRDefault="00D97061">
    <w:pPr>
      <w:spacing w:before="48" w:line="219" w:lineRule="auto"/>
      <w:ind w:left="728"/>
      <w:rPr>
        <w:rFonts w:ascii="SimSun" w:eastAsia="SimSun" w:hAnsi="SimSun" w:cs="SimSun"/>
        <w:sz w:val="18"/>
        <w:szCs w:val="18"/>
      </w:rPr>
    </w:pPr>
    <w:r w:rsidRPr="00D97061">
      <w:pict>
        <v:shape id="_x0000_s2065" style="position:absolute;left:0;text-align:left;margin-left:68.05pt;margin-top:55.15pt;width:459.25pt;height:.75pt;z-index:251666432;mso-position-horizontal-relative:page;mso-position-vertical-relative:page;mso-width-relative:page;mso-height-relative:page" coordsize="9185,15" o:allowincell="f" path="m,l9184,r,14l,14,,xe" fillcolor="black" stroked="f">
          <w10:wrap anchorx="page" anchory="page"/>
        </v:shape>
      </w:pict>
    </w:r>
    <w:r w:rsidR="006059E8">
      <w:rPr>
        <w:rFonts w:ascii="SimSun" w:eastAsia="SimSun" w:hAnsi="SimSun" w:cs="SimSun"/>
        <w:sz w:val="18"/>
        <w:szCs w:val="18"/>
      </w:rPr>
      <w:t>淮南舜岳水泥有限责任公司小武山</w:t>
    </w:r>
    <w:r w:rsidR="006059E8">
      <w:rPr>
        <w:rFonts w:ascii="Times New Roman" w:eastAsia="Times New Roman" w:hAnsi="Times New Roman" w:cs="Times New Roman"/>
        <w:sz w:val="18"/>
        <w:szCs w:val="18"/>
      </w:rPr>
      <w:t>-</w:t>
    </w:r>
    <w:r w:rsidR="006059E8">
      <w:rPr>
        <w:rFonts w:ascii="SimSun" w:eastAsia="SimSun" w:hAnsi="SimSun" w:cs="SimSun"/>
        <w:sz w:val="18"/>
        <w:szCs w:val="18"/>
      </w:rPr>
      <w:t>西车路山关闭矿山废弃采场生态修复工程</w:t>
    </w:r>
    <w:r w:rsidR="006059E8">
      <w:rPr>
        <w:rFonts w:ascii="SimSun" w:eastAsia="SimSun" w:hAnsi="SimSun" w:cs="SimSun"/>
        <w:spacing w:val="-1"/>
        <w:sz w:val="18"/>
        <w:szCs w:val="18"/>
      </w:rPr>
      <w:t>竣工环境保护验收调查表</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061" w:rsidRDefault="00D97061">
    <w:pPr>
      <w:spacing w:before="48" w:line="219" w:lineRule="auto"/>
      <w:ind w:left="770"/>
      <w:rPr>
        <w:rFonts w:ascii="SimSun" w:eastAsia="SimSun" w:hAnsi="SimSun" w:cs="SimSun"/>
        <w:sz w:val="18"/>
        <w:szCs w:val="18"/>
      </w:rPr>
    </w:pPr>
    <w:r w:rsidRPr="00D97061">
      <w:pict>
        <v:shape id="_x0000_s2066" style="position:absolute;left:0;text-align:left;margin-left:68.05pt;margin-top:55.15pt;width:459.25pt;height:.75pt;z-index:251667456;mso-position-horizontal-relative:page;mso-position-vertical-relative:page;mso-width-relative:page;mso-height-relative:page" coordsize="9185,15" o:allowincell="f" path="m,l9184,r,14l,14,,xe" fillcolor="black" stroked="f">
          <w10:wrap anchorx="page" anchory="page"/>
        </v:shape>
      </w:pict>
    </w:r>
    <w:r w:rsidR="006059E8">
      <w:rPr>
        <w:rFonts w:ascii="SimSun" w:eastAsia="SimSun" w:hAnsi="SimSun" w:cs="SimSun"/>
        <w:sz w:val="18"/>
        <w:szCs w:val="18"/>
      </w:rPr>
      <w:t>淮南舜岳水泥有限责任公司小武山</w:t>
    </w:r>
    <w:r w:rsidR="006059E8">
      <w:rPr>
        <w:rFonts w:ascii="Times New Roman" w:eastAsia="Times New Roman" w:hAnsi="Times New Roman" w:cs="Times New Roman"/>
        <w:sz w:val="18"/>
        <w:szCs w:val="18"/>
      </w:rPr>
      <w:t>-</w:t>
    </w:r>
    <w:r w:rsidR="006059E8">
      <w:rPr>
        <w:rFonts w:ascii="SimSun" w:eastAsia="SimSun" w:hAnsi="SimSun" w:cs="SimSun"/>
        <w:sz w:val="18"/>
        <w:szCs w:val="18"/>
      </w:rPr>
      <w:t>西车路山关闭矿山废弃采场生态修复工程</w:t>
    </w:r>
    <w:r w:rsidR="006059E8">
      <w:rPr>
        <w:rFonts w:ascii="SimSun" w:eastAsia="SimSun" w:hAnsi="SimSun" w:cs="SimSun"/>
        <w:spacing w:val="-1"/>
        <w:sz w:val="18"/>
        <w:szCs w:val="18"/>
      </w:rPr>
      <w:t>竣工环境保护验收调查表</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061" w:rsidRDefault="00D97061">
    <w:pPr>
      <w:spacing w:before="48" w:line="219" w:lineRule="auto"/>
      <w:ind w:left="722"/>
      <w:rPr>
        <w:rFonts w:ascii="SimSun" w:eastAsia="SimSun" w:hAnsi="SimSun" w:cs="SimSun"/>
        <w:sz w:val="18"/>
        <w:szCs w:val="18"/>
      </w:rPr>
    </w:pPr>
    <w:r w:rsidRPr="00D97061">
      <w:pict>
        <v:shape id="_x0000_s2067" style="position:absolute;left:0;text-align:left;margin-left:68.05pt;margin-top:55.15pt;width:459.25pt;height:.75pt;z-index:251657216;mso-position-horizontal-relative:page;mso-position-vertical-relative:page;mso-width-relative:page;mso-height-relative:page" coordsize="9185,15" o:allowincell="f" path="m,l9184,r,14l,14,,xe" fillcolor="black" stroked="f">
          <w10:wrap anchorx="page" anchory="page"/>
        </v:shape>
      </w:pict>
    </w:r>
    <w:r w:rsidR="006059E8">
      <w:rPr>
        <w:rFonts w:ascii="SimSun" w:eastAsia="SimSun" w:hAnsi="SimSun" w:cs="SimSun"/>
        <w:sz w:val="18"/>
        <w:szCs w:val="18"/>
      </w:rPr>
      <w:t>淮南舜岳水泥有限责任公司小武山</w:t>
    </w:r>
    <w:r w:rsidR="006059E8">
      <w:rPr>
        <w:rFonts w:ascii="Times New Roman" w:eastAsia="Times New Roman" w:hAnsi="Times New Roman" w:cs="Times New Roman"/>
        <w:sz w:val="18"/>
        <w:szCs w:val="18"/>
      </w:rPr>
      <w:t>-</w:t>
    </w:r>
    <w:r w:rsidR="006059E8">
      <w:rPr>
        <w:rFonts w:ascii="SimSun" w:eastAsia="SimSun" w:hAnsi="SimSun" w:cs="SimSun"/>
        <w:sz w:val="18"/>
        <w:szCs w:val="18"/>
      </w:rPr>
      <w:t>西车路山关闭矿山废弃采场生态修复工程</w:t>
    </w:r>
    <w:r w:rsidR="006059E8">
      <w:rPr>
        <w:rFonts w:ascii="SimSun" w:eastAsia="SimSun" w:hAnsi="SimSun" w:cs="SimSun"/>
        <w:spacing w:val="-1"/>
        <w:sz w:val="18"/>
        <w:szCs w:val="18"/>
      </w:rPr>
      <w:t>竣工环境保护验收调查表</w: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061" w:rsidRDefault="00D97061">
    <w:pPr>
      <w:spacing w:before="48" w:line="219" w:lineRule="auto"/>
      <w:ind w:left="722"/>
      <w:rPr>
        <w:rFonts w:ascii="SimSun" w:eastAsia="SimSun" w:hAnsi="SimSun" w:cs="SimSun"/>
        <w:sz w:val="18"/>
        <w:szCs w:val="18"/>
      </w:rPr>
    </w:pPr>
    <w:r w:rsidRPr="00D97061">
      <w:pict>
        <v:shape id="_x0000_s2068" style="position:absolute;left:0;text-align:left;margin-left:68.05pt;margin-top:55.15pt;width:459.25pt;height:.75pt;z-index:251668480;mso-position-horizontal-relative:page;mso-position-vertical-relative:page;mso-width-relative:page;mso-height-relative:page" coordsize="9185,15" o:allowincell="f" path="m,l9184,r,14l,14,,xe" fillcolor="black" stroked="f">
          <w10:wrap anchorx="page" anchory="page"/>
        </v:shape>
      </w:pict>
    </w:r>
    <w:r w:rsidR="006059E8">
      <w:rPr>
        <w:rFonts w:ascii="SimSun" w:eastAsia="SimSun" w:hAnsi="SimSun" w:cs="SimSun"/>
        <w:sz w:val="18"/>
        <w:szCs w:val="18"/>
      </w:rPr>
      <w:t>淮南舜岳水泥有限责任公司小武山</w:t>
    </w:r>
    <w:r w:rsidR="006059E8">
      <w:rPr>
        <w:rFonts w:ascii="Times New Roman" w:eastAsia="Times New Roman" w:hAnsi="Times New Roman" w:cs="Times New Roman"/>
        <w:sz w:val="18"/>
        <w:szCs w:val="18"/>
      </w:rPr>
      <w:t>-</w:t>
    </w:r>
    <w:r w:rsidR="006059E8">
      <w:rPr>
        <w:rFonts w:ascii="SimSun" w:eastAsia="SimSun" w:hAnsi="SimSun" w:cs="SimSun"/>
        <w:sz w:val="18"/>
        <w:szCs w:val="18"/>
      </w:rPr>
      <w:t>西车路山关闭矿山废弃采场生态修复工程</w:t>
    </w:r>
    <w:r w:rsidR="006059E8">
      <w:rPr>
        <w:rFonts w:ascii="SimSun" w:eastAsia="SimSun" w:hAnsi="SimSun" w:cs="SimSun"/>
        <w:spacing w:val="-1"/>
        <w:sz w:val="18"/>
        <w:szCs w:val="18"/>
      </w:rPr>
      <w:t>竣工环境保护</w:t>
    </w:r>
    <w:r w:rsidR="006059E8">
      <w:rPr>
        <w:rFonts w:ascii="SimSun" w:eastAsia="SimSun" w:hAnsi="SimSun" w:cs="SimSun"/>
        <w:spacing w:val="-1"/>
        <w:sz w:val="18"/>
        <w:szCs w:val="18"/>
      </w:rPr>
      <w:t>验收调查表</w: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061" w:rsidRDefault="00D97061">
    <w:pPr>
      <w:spacing w:before="48" w:line="219" w:lineRule="auto"/>
      <w:ind w:left="722"/>
      <w:rPr>
        <w:rFonts w:ascii="SimSun" w:eastAsia="SimSun" w:hAnsi="SimSun" w:cs="SimSun"/>
        <w:sz w:val="18"/>
        <w:szCs w:val="18"/>
      </w:rPr>
    </w:pPr>
    <w:r w:rsidRPr="00D97061">
      <w:pict>
        <v:shape id="_x0000_s2069" style="position:absolute;left:0;text-align:left;margin-left:68.05pt;margin-top:55.15pt;width:459.25pt;height:.75pt;z-index:251653120;mso-position-horizontal-relative:page;mso-position-vertical-relative:page;mso-width-relative:page;mso-height-relative:page" coordsize="9185,15" o:allowincell="f" path="m,l9184,r,14l,14,,xe" fillcolor="black" stroked="f">
          <w10:wrap anchorx="page" anchory="page"/>
        </v:shape>
      </w:pict>
    </w:r>
    <w:r w:rsidR="006059E8">
      <w:rPr>
        <w:rFonts w:ascii="SimSun" w:eastAsia="SimSun" w:hAnsi="SimSun" w:cs="SimSun"/>
        <w:sz w:val="18"/>
        <w:szCs w:val="18"/>
      </w:rPr>
      <w:t>淮南舜岳水泥有限责任公司小武山</w:t>
    </w:r>
    <w:r w:rsidR="006059E8">
      <w:rPr>
        <w:rFonts w:ascii="Times New Roman" w:eastAsia="Times New Roman" w:hAnsi="Times New Roman" w:cs="Times New Roman"/>
        <w:sz w:val="18"/>
        <w:szCs w:val="18"/>
      </w:rPr>
      <w:t>-</w:t>
    </w:r>
    <w:r w:rsidR="006059E8">
      <w:rPr>
        <w:rFonts w:ascii="SimSun" w:eastAsia="SimSun" w:hAnsi="SimSun" w:cs="SimSun"/>
        <w:sz w:val="18"/>
        <w:szCs w:val="18"/>
      </w:rPr>
      <w:t>西车路山关闭矿山废弃采场生态修复工程</w:t>
    </w:r>
    <w:r w:rsidR="006059E8">
      <w:rPr>
        <w:rFonts w:ascii="SimSun" w:eastAsia="SimSun" w:hAnsi="SimSun" w:cs="SimSun"/>
        <w:spacing w:val="-1"/>
        <w:sz w:val="18"/>
        <w:szCs w:val="18"/>
      </w:rPr>
      <w:t>竣工环境保护验收调查表</w: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061" w:rsidRDefault="00D97061">
    <w:pPr>
      <w:spacing w:before="48" w:line="219" w:lineRule="auto"/>
      <w:ind w:left="722"/>
      <w:rPr>
        <w:rFonts w:ascii="SimSun" w:eastAsia="SimSun" w:hAnsi="SimSun" w:cs="SimSun"/>
        <w:sz w:val="18"/>
        <w:szCs w:val="18"/>
      </w:rPr>
    </w:pPr>
    <w:r w:rsidRPr="00D97061">
      <w:pict>
        <v:shape id="_x0000_s2070" style="position:absolute;left:0;text-align:left;margin-left:68.05pt;margin-top:55.15pt;width:459.25pt;height:.75pt;z-index:251658240;mso-position-horizontal-relative:page;mso-position-vertical-relative:page;mso-width-relative:page;mso-height-relative:page" coordsize="9185,15" o:allowincell="f" path="m,l9184,r,14l,14,,xe" fillcolor="black" stroked="f">
          <w10:wrap anchorx="page" anchory="page"/>
        </v:shape>
      </w:pict>
    </w:r>
    <w:r w:rsidR="006059E8">
      <w:rPr>
        <w:rFonts w:ascii="SimSun" w:eastAsia="SimSun" w:hAnsi="SimSun" w:cs="SimSun"/>
        <w:sz w:val="18"/>
        <w:szCs w:val="18"/>
      </w:rPr>
      <w:t>淮南舜岳水泥有限责任公司小武山</w:t>
    </w:r>
    <w:r w:rsidR="006059E8">
      <w:rPr>
        <w:rFonts w:ascii="Times New Roman" w:eastAsia="Times New Roman" w:hAnsi="Times New Roman" w:cs="Times New Roman"/>
        <w:sz w:val="18"/>
        <w:szCs w:val="18"/>
      </w:rPr>
      <w:t>-</w:t>
    </w:r>
    <w:r w:rsidR="006059E8">
      <w:rPr>
        <w:rFonts w:ascii="SimSun" w:eastAsia="SimSun" w:hAnsi="SimSun" w:cs="SimSun"/>
        <w:sz w:val="18"/>
        <w:szCs w:val="18"/>
      </w:rPr>
      <w:t>西车路山关闭矿山废弃采场生态修复工程</w:t>
    </w:r>
    <w:r w:rsidR="006059E8">
      <w:rPr>
        <w:rFonts w:ascii="SimSun" w:eastAsia="SimSun" w:hAnsi="SimSun" w:cs="SimSun"/>
        <w:spacing w:val="-1"/>
        <w:sz w:val="18"/>
        <w:szCs w:val="18"/>
      </w:rPr>
      <w:t>竣工环境保护验收调查表</w: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061" w:rsidRDefault="00D97061">
    <w:pPr>
      <w:pStyle w:val="a3"/>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9E8" w:rsidRDefault="006059E8">
    <w:pPr>
      <w:pStyle w:val="a4"/>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061" w:rsidRDefault="00D97061">
    <w:pPr>
      <w:spacing w:before="48" w:line="219" w:lineRule="auto"/>
      <w:ind w:left="720"/>
      <w:rPr>
        <w:rFonts w:ascii="SimSun" w:eastAsia="SimSun" w:hAnsi="SimSun" w:cs="SimSun"/>
        <w:sz w:val="18"/>
        <w:szCs w:val="18"/>
      </w:rPr>
    </w:pPr>
    <w:r w:rsidRPr="00D97061">
      <w:pict>
        <v:shape id="_x0000_s2049" style="position:absolute;left:0;text-align:left;margin-left:68.05pt;margin-top:55.15pt;width:459.25pt;height:.75pt;z-index:251646976;mso-position-horizontal-relative:page;mso-position-vertical-relative:page;mso-width-relative:page;mso-height-relative:page" coordsize="9185,15" o:allowincell="f" path="m,l9184,r,14l,14,,xe" fillcolor="black" stroked="f">
          <w10:wrap anchorx="page" anchory="page"/>
        </v:shape>
      </w:pict>
    </w:r>
    <w:r w:rsidR="006059E8">
      <w:rPr>
        <w:rFonts w:ascii="SimSun" w:eastAsia="SimSun" w:hAnsi="SimSun" w:cs="SimSun"/>
        <w:sz w:val="18"/>
        <w:szCs w:val="18"/>
      </w:rPr>
      <w:t>淮南舜岳水泥有限责任公司小武山</w:t>
    </w:r>
    <w:r w:rsidR="006059E8">
      <w:rPr>
        <w:rFonts w:ascii="Times New Roman" w:eastAsia="Times New Roman" w:hAnsi="Times New Roman" w:cs="Times New Roman"/>
        <w:sz w:val="18"/>
        <w:szCs w:val="18"/>
      </w:rPr>
      <w:t>-</w:t>
    </w:r>
    <w:r w:rsidR="006059E8">
      <w:rPr>
        <w:rFonts w:ascii="SimSun" w:eastAsia="SimSun" w:hAnsi="SimSun" w:cs="SimSun"/>
        <w:sz w:val="18"/>
        <w:szCs w:val="18"/>
      </w:rPr>
      <w:t>西车路山关闭矿山废弃采场生态修复工程</w:t>
    </w:r>
    <w:r w:rsidR="006059E8">
      <w:rPr>
        <w:rFonts w:ascii="SimSun" w:eastAsia="SimSun" w:hAnsi="SimSun" w:cs="SimSun"/>
        <w:spacing w:val="-1"/>
        <w:sz w:val="18"/>
        <w:szCs w:val="18"/>
      </w:rPr>
      <w:t>竣工环境保护验收调查表</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061" w:rsidRDefault="00D97061">
    <w:pPr>
      <w:spacing w:before="48" w:line="219" w:lineRule="auto"/>
      <w:ind w:left="720"/>
      <w:rPr>
        <w:rFonts w:ascii="SimSun" w:eastAsia="SimSun" w:hAnsi="SimSun" w:cs="SimSun"/>
        <w:sz w:val="18"/>
        <w:szCs w:val="18"/>
      </w:rPr>
    </w:pPr>
    <w:r w:rsidRPr="00D97061">
      <w:pict>
        <v:shape id="_x0000_s2050" style="position:absolute;left:0;text-align:left;margin-left:68.05pt;margin-top:55.15pt;width:459.25pt;height:.75pt;z-index:251648000;mso-position-horizontal-relative:page;mso-position-vertical-relative:page;mso-width-relative:page;mso-height-relative:page" coordsize="9185,15" o:allowincell="f" path="m,l9184,r,14l,14,,xe" fillcolor="black" stroked="f">
          <w10:wrap anchorx="page" anchory="page"/>
        </v:shape>
      </w:pict>
    </w:r>
    <w:r w:rsidR="006059E8">
      <w:rPr>
        <w:rFonts w:ascii="SimSun" w:eastAsia="SimSun" w:hAnsi="SimSun" w:cs="SimSun"/>
        <w:sz w:val="18"/>
        <w:szCs w:val="18"/>
      </w:rPr>
      <w:t>淮南舜岳水泥有限责任公司小武山</w:t>
    </w:r>
    <w:r w:rsidR="006059E8">
      <w:rPr>
        <w:rFonts w:ascii="Times New Roman" w:eastAsia="Times New Roman" w:hAnsi="Times New Roman" w:cs="Times New Roman"/>
        <w:sz w:val="18"/>
        <w:szCs w:val="18"/>
      </w:rPr>
      <w:t>-</w:t>
    </w:r>
    <w:r w:rsidR="006059E8">
      <w:rPr>
        <w:rFonts w:ascii="SimSun" w:eastAsia="SimSun" w:hAnsi="SimSun" w:cs="SimSun"/>
        <w:sz w:val="18"/>
        <w:szCs w:val="18"/>
      </w:rPr>
      <w:t>西车路山关闭矿山废弃采场生态修复工程</w:t>
    </w:r>
    <w:r w:rsidR="006059E8">
      <w:rPr>
        <w:rFonts w:ascii="SimSun" w:eastAsia="SimSun" w:hAnsi="SimSun" w:cs="SimSun"/>
        <w:spacing w:val="-1"/>
        <w:sz w:val="18"/>
        <w:szCs w:val="18"/>
      </w:rPr>
      <w:t>竣工环境保护验收调查表</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061" w:rsidRDefault="00D97061">
    <w:pPr>
      <w:spacing w:before="48" w:line="219" w:lineRule="auto"/>
      <w:ind w:left="722"/>
      <w:rPr>
        <w:rFonts w:ascii="SimSun" w:eastAsia="SimSun" w:hAnsi="SimSun" w:cs="SimSun"/>
        <w:sz w:val="18"/>
        <w:szCs w:val="18"/>
      </w:rPr>
    </w:pPr>
    <w:r w:rsidRPr="00D97061">
      <w:pict>
        <v:shape id="_x0000_s2051" style="position:absolute;left:0;text-align:left;margin-left:68.05pt;margin-top:55.2pt;width:459.25pt;height:.75pt;z-index:251649024;mso-position-horizontal-relative:page;mso-position-vertical-relative:page;mso-width-relative:page;mso-height-relative:page" coordsize="9185,15" o:allowincell="f" path="m,l9184,r,14l,14,,xe" fillcolor="black" stroked="f">
          <w10:wrap anchorx="page" anchory="page"/>
        </v:shape>
      </w:pict>
    </w:r>
    <w:r w:rsidR="006059E8">
      <w:rPr>
        <w:rFonts w:ascii="SimSun" w:eastAsia="SimSun" w:hAnsi="SimSun" w:cs="SimSun"/>
        <w:sz w:val="18"/>
        <w:szCs w:val="18"/>
      </w:rPr>
      <w:t>淮南舜岳水泥有限责任公司小武山</w:t>
    </w:r>
    <w:r w:rsidR="006059E8">
      <w:rPr>
        <w:rFonts w:ascii="Times New Roman" w:eastAsia="Times New Roman" w:hAnsi="Times New Roman" w:cs="Times New Roman"/>
        <w:sz w:val="18"/>
        <w:szCs w:val="18"/>
      </w:rPr>
      <w:t>-</w:t>
    </w:r>
    <w:r w:rsidR="006059E8">
      <w:rPr>
        <w:rFonts w:ascii="SimSun" w:eastAsia="SimSun" w:hAnsi="SimSun" w:cs="SimSun"/>
        <w:sz w:val="18"/>
        <w:szCs w:val="18"/>
      </w:rPr>
      <w:t>西车路山关闭矿山废弃采场生态修复工程</w:t>
    </w:r>
    <w:r w:rsidR="006059E8">
      <w:rPr>
        <w:rFonts w:ascii="SimSun" w:eastAsia="SimSun" w:hAnsi="SimSun" w:cs="SimSun"/>
        <w:spacing w:val="-1"/>
        <w:sz w:val="18"/>
        <w:szCs w:val="18"/>
      </w:rPr>
      <w:t>竣工环境保护验收调查表</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061" w:rsidRDefault="00D97061">
    <w:pPr>
      <w:spacing w:before="48" w:line="219" w:lineRule="auto"/>
      <w:ind w:left="722"/>
      <w:rPr>
        <w:rFonts w:ascii="SimSun" w:eastAsia="SimSun" w:hAnsi="SimSun" w:cs="SimSun"/>
        <w:sz w:val="18"/>
        <w:szCs w:val="18"/>
      </w:rPr>
    </w:pPr>
    <w:r w:rsidRPr="00D97061">
      <w:pict>
        <v:shape id="_x0000_s2052" style="position:absolute;left:0;text-align:left;margin-left:68.05pt;margin-top:55.2pt;width:459.25pt;height:.75pt;z-index:251650048;mso-position-horizontal-relative:page;mso-position-vertical-relative:page;mso-width-relative:page;mso-height-relative:page" coordsize="9185,15" o:allowincell="f" path="m,l9184,r,14l,14,,xe" fillcolor="black" stroked="f">
          <w10:wrap anchorx="page" anchory="page"/>
        </v:shape>
      </w:pict>
    </w:r>
    <w:r w:rsidR="006059E8">
      <w:rPr>
        <w:rFonts w:ascii="SimSun" w:eastAsia="SimSun" w:hAnsi="SimSun" w:cs="SimSun"/>
        <w:sz w:val="18"/>
        <w:szCs w:val="18"/>
      </w:rPr>
      <w:t>淮南舜岳水泥有限责任公司小武山</w:t>
    </w:r>
    <w:r w:rsidR="006059E8">
      <w:rPr>
        <w:rFonts w:ascii="Times New Roman" w:eastAsia="Times New Roman" w:hAnsi="Times New Roman" w:cs="Times New Roman"/>
        <w:sz w:val="18"/>
        <w:szCs w:val="18"/>
      </w:rPr>
      <w:t>-</w:t>
    </w:r>
    <w:r w:rsidR="006059E8">
      <w:rPr>
        <w:rFonts w:ascii="SimSun" w:eastAsia="SimSun" w:hAnsi="SimSun" w:cs="SimSun"/>
        <w:sz w:val="18"/>
        <w:szCs w:val="18"/>
      </w:rPr>
      <w:t>西车路山关闭矿山废弃采场生态修复工程</w:t>
    </w:r>
    <w:r w:rsidR="006059E8">
      <w:rPr>
        <w:rFonts w:ascii="SimSun" w:eastAsia="SimSun" w:hAnsi="SimSun" w:cs="SimSun"/>
        <w:spacing w:val="-1"/>
        <w:sz w:val="18"/>
        <w:szCs w:val="18"/>
      </w:rPr>
      <w:t>竣工环境保护验收调查表</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061" w:rsidRDefault="00D97061">
    <w:pPr>
      <w:spacing w:before="48" w:line="219" w:lineRule="auto"/>
      <w:ind w:left="3186"/>
      <w:rPr>
        <w:rFonts w:ascii="SimSun" w:eastAsia="SimSun" w:hAnsi="SimSun" w:cs="SimSun"/>
        <w:sz w:val="18"/>
        <w:szCs w:val="18"/>
      </w:rPr>
    </w:pPr>
    <w:r w:rsidRPr="00D97061">
      <w:pict>
        <v:shape id="_x0000_s2053" style="position:absolute;left:0;text-align:left;margin-left:68.05pt;margin-top:55.2pt;width:705.8pt;height:.75pt;z-index:251651072;mso-position-horizontal-relative:page;mso-position-vertical-relative:page;mso-width-relative:page;mso-height-relative:page" coordsize="14115,15" o:allowincell="f" path="m,l14115,r,14l,14,,xe" fillcolor="black" stroked="f">
          <w10:wrap anchorx="page" anchory="page"/>
        </v:shape>
      </w:pict>
    </w:r>
    <w:r w:rsidR="006059E8">
      <w:rPr>
        <w:rFonts w:ascii="SimSun" w:eastAsia="SimSun" w:hAnsi="SimSun" w:cs="SimSun"/>
        <w:sz w:val="18"/>
        <w:szCs w:val="18"/>
      </w:rPr>
      <w:t>淮南舜岳水泥有限责任公司小武山</w:t>
    </w:r>
    <w:r w:rsidR="006059E8">
      <w:rPr>
        <w:rFonts w:ascii="Times New Roman" w:eastAsia="Times New Roman" w:hAnsi="Times New Roman" w:cs="Times New Roman"/>
        <w:sz w:val="18"/>
        <w:szCs w:val="18"/>
      </w:rPr>
      <w:t>-</w:t>
    </w:r>
    <w:r w:rsidR="006059E8">
      <w:rPr>
        <w:rFonts w:ascii="SimSun" w:eastAsia="SimSun" w:hAnsi="SimSun" w:cs="SimSun"/>
        <w:sz w:val="18"/>
        <w:szCs w:val="18"/>
      </w:rPr>
      <w:t>西车路山关闭矿山废弃采场生态修复工程竣工环</w:t>
    </w:r>
    <w:r w:rsidR="006059E8">
      <w:rPr>
        <w:rFonts w:ascii="SimSun" w:eastAsia="SimSun" w:hAnsi="SimSun" w:cs="SimSun"/>
        <w:spacing w:val="-1"/>
        <w:sz w:val="18"/>
        <w:szCs w:val="18"/>
      </w:rPr>
      <w:t>境保护验收调查表</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061" w:rsidRDefault="00D97061">
    <w:pPr>
      <w:spacing w:before="48" w:line="219" w:lineRule="auto"/>
      <w:ind w:left="722"/>
      <w:rPr>
        <w:rFonts w:ascii="SimSun" w:eastAsia="SimSun" w:hAnsi="SimSun" w:cs="SimSun"/>
        <w:sz w:val="18"/>
        <w:szCs w:val="18"/>
      </w:rPr>
    </w:pPr>
    <w:r w:rsidRPr="00D97061">
      <w:pict>
        <v:shape id="_x0000_s2054" style="position:absolute;left:0;text-align:left;margin-left:68.05pt;margin-top:55.15pt;width:459.25pt;height:.75pt;z-index:251652096;mso-position-horizontal-relative:page;mso-position-vertical-relative:page;mso-width-relative:page;mso-height-relative:page" coordsize="9185,15" o:allowincell="f" path="m,l9184,r,14l,14,,xe" fillcolor="black" stroked="f">
          <w10:wrap anchorx="page" anchory="page"/>
        </v:shape>
      </w:pict>
    </w:r>
    <w:r w:rsidR="006059E8">
      <w:rPr>
        <w:rFonts w:ascii="SimSun" w:eastAsia="SimSun" w:hAnsi="SimSun" w:cs="SimSun"/>
        <w:sz w:val="18"/>
        <w:szCs w:val="18"/>
      </w:rPr>
      <w:t>淮南舜岳水泥有限责任公司小武山</w:t>
    </w:r>
    <w:r w:rsidR="006059E8">
      <w:rPr>
        <w:rFonts w:ascii="Times New Roman" w:eastAsia="Times New Roman" w:hAnsi="Times New Roman" w:cs="Times New Roman"/>
        <w:sz w:val="18"/>
        <w:szCs w:val="18"/>
      </w:rPr>
      <w:t>-</w:t>
    </w:r>
    <w:r w:rsidR="006059E8">
      <w:rPr>
        <w:rFonts w:ascii="SimSun" w:eastAsia="SimSun" w:hAnsi="SimSun" w:cs="SimSun"/>
        <w:sz w:val="18"/>
        <w:szCs w:val="18"/>
      </w:rPr>
      <w:t>西车路山关闭矿山废弃采场生态修复工程</w:t>
    </w:r>
    <w:r w:rsidR="006059E8">
      <w:rPr>
        <w:rFonts w:ascii="SimSun" w:eastAsia="SimSun" w:hAnsi="SimSun" w:cs="SimSun"/>
        <w:spacing w:val="-1"/>
        <w:sz w:val="18"/>
        <w:szCs w:val="18"/>
      </w:rPr>
      <w:t>竣工环境保护验收调查表</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defaultTabStop w:val="420"/>
  <w:characterSpacingControl w:val="doNotCompress"/>
  <w:hdrShapeDefaults>
    <o:shapedefaults v:ext="edit" spidmax="2071"/>
    <o:shapelayout v:ext="edit">
      <o:idmap v:ext="edit" data="2"/>
    </o:shapelayout>
  </w:hdrShapeDefaults>
  <w:footnotePr>
    <w:footnote w:id="-1"/>
    <w:footnote w:id="0"/>
  </w:footnotePr>
  <w:endnotePr>
    <w:endnote w:id="-1"/>
    <w:endnote w:id="0"/>
  </w:endnotePr>
  <w:compat>
    <w:spaceForUL/>
    <w:ulTrailSpace/>
    <w:useFELayout/>
  </w:compat>
  <w:rsids>
    <w:rsidRoot w:val="00D97061"/>
    <w:rsid w:val="006059E8"/>
    <w:rsid w:val="00D9706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7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EastAsia" w:hAnsi="Arial" w:cs="Arial"/>
        <w:lang w:val="en-US" w:eastAsia="zh-CN" w:bidi="ar-SA"/>
      </w:rPr>
    </w:rPrDefault>
    <w:pPrDefault/>
  </w:docDefaults>
  <w:latentStyles w:defLockedState="0" w:defUIPriority="0" w:defSemiHidden="0" w:defUnhideWhenUsed="0" w:defQFormat="0" w:count="267">
    <w:lsdException w:name="Normal" w:semiHidden="1"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semiHidden/>
    <w:qFormat/>
    <w:rsid w:val="00D97061"/>
    <w:pPr>
      <w:kinsoku w:val="0"/>
      <w:autoSpaceDE w:val="0"/>
      <w:autoSpaceDN w:val="0"/>
      <w:adjustRightInd w:val="0"/>
      <w:snapToGrid w:val="0"/>
      <w:textAlignment w:val="baseline"/>
    </w:pPr>
    <w:rPr>
      <w:rFonts w:eastAsia="Arial"/>
      <w:snapToGrid w:val="0"/>
      <w:color w:val="000000"/>
      <w:sz w:val="21"/>
      <w:szCs w:val="21"/>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qFormat/>
    <w:rsid w:val="00D97061"/>
  </w:style>
  <w:style w:type="table" w:customStyle="1" w:styleId="TableNormal">
    <w:name w:val="Table Normal"/>
    <w:unhideWhenUsed/>
    <w:qFormat/>
    <w:rsid w:val="00D97061"/>
    <w:tblPr>
      <w:tblCellMar>
        <w:top w:w="0" w:type="dxa"/>
        <w:left w:w="0" w:type="dxa"/>
        <w:bottom w:w="0" w:type="dxa"/>
        <w:right w:w="0" w:type="dxa"/>
      </w:tblCellMar>
    </w:tblPr>
  </w:style>
  <w:style w:type="paragraph" w:customStyle="1" w:styleId="TableText">
    <w:name w:val="Table Text"/>
    <w:basedOn w:val="a"/>
    <w:semiHidden/>
    <w:qFormat/>
    <w:rsid w:val="00D97061"/>
    <w:rPr>
      <w:rFonts w:ascii="SimSun" w:eastAsia="SimSun" w:hAnsi="SimSun" w:cs="SimSun"/>
      <w:sz w:val="24"/>
      <w:szCs w:val="24"/>
    </w:rPr>
  </w:style>
  <w:style w:type="paragraph" w:styleId="a4">
    <w:name w:val="header"/>
    <w:basedOn w:val="a"/>
    <w:link w:val="Char"/>
    <w:rsid w:val="006059E8"/>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4"/>
    <w:rsid w:val="006059E8"/>
    <w:rPr>
      <w:rFonts w:eastAsia="Arial"/>
      <w:snapToGrid w:val="0"/>
      <w:color w:val="000000"/>
      <w:sz w:val="18"/>
      <w:szCs w:val="18"/>
      <w:lang w:eastAsia="en-US"/>
    </w:rPr>
  </w:style>
  <w:style w:type="paragraph" w:styleId="a5">
    <w:name w:val="footer"/>
    <w:basedOn w:val="a"/>
    <w:link w:val="Char0"/>
    <w:rsid w:val="006059E8"/>
    <w:pPr>
      <w:tabs>
        <w:tab w:val="center" w:pos="4153"/>
        <w:tab w:val="right" w:pos="8306"/>
      </w:tabs>
    </w:pPr>
    <w:rPr>
      <w:sz w:val="18"/>
      <w:szCs w:val="18"/>
    </w:rPr>
  </w:style>
  <w:style w:type="character" w:customStyle="1" w:styleId="Char0">
    <w:name w:val="页脚 Char"/>
    <w:basedOn w:val="a0"/>
    <w:link w:val="a5"/>
    <w:rsid w:val="006059E8"/>
    <w:rPr>
      <w:rFonts w:eastAsia="Arial"/>
      <w:snapToGrid w:val="0"/>
      <w:color w:val="000000"/>
      <w:sz w:val="18"/>
      <w:szCs w:val="18"/>
      <w:lang w:eastAsia="en-US"/>
    </w:rPr>
  </w:style>
  <w:style w:type="paragraph" w:styleId="a6">
    <w:name w:val="Balloon Text"/>
    <w:basedOn w:val="a"/>
    <w:link w:val="Char1"/>
    <w:rsid w:val="006059E8"/>
    <w:rPr>
      <w:sz w:val="18"/>
      <w:szCs w:val="18"/>
    </w:rPr>
  </w:style>
  <w:style w:type="character" w:customStyle="1" w:styleId="Char1">
    <w:name w:val="批注框文本 Char"/>
    <w:basedOn w:val="a0"/>
    <w:link w:val="a6"/>
    <w:rsid w:val="006059E8"/>
    <w:rPr>
      <w:rFonts w:eastAsia="Arial"/>
      <w:snapToGrid w:val="0"/>
      <w:color w:val="000000"/>
      <w:sz w:val="18"/>
      <w:szCs w:val="18"/>
      <w:lang w:eastAsia="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footer" Target="footer10.xml"/><Relationship Id="rId117" Type="http://schemas.openxmlformats.org/officeDocument/2006/relationships/footer" Target="footer59.xml"/><Relationship Id="rId21" Type="http://schemas.openxmlformats.org/officeDocument/2006/relationships/header" Target="header7.xml"/><Relationship Id="rId42" Type="http://schemas.openxmlformats.org/officeDocument/2006/relationships/footer" Target="footer21.xml"/><Relationship Id="rId47" Type="http://schemas.openxmlformats.org/officeDocument/2006/relationships/header" Target="header14.xml"/><Relationship Id="rId63" Type="http://schemas.openxmlformats.org/officeDocument/2006/relationships/footer" Target="footer28.xml"/><Relationship Id="rId68" Type="http://schemas.openxmlformats.org/officeDocument/2006/relationships/footer" Target="footer33.xml"/><Relationship Id="rId84" Type="http://schemas.openxmlformats.org/officeDocument/2006/relationships/image" Target="media/image17.jpeg"/><Relationship Id="rId89" Type="http://schemas.openxmlformats.org/officeDocument/2006/relationships/image" Target="media/image22.jpeg"/><Relationship Id="rId112" Type="http://schemas.openxmlformats.org/officeDocument/2006/relationships/footer" Target="footer54.xml"/><Relationship Id="rId133" Type="http://schemas.openxmlformats.org/officeDocument/2006/relationships/footer" Target="footer69.xml"/><Relationship Id="rId16" Type="http://schemas.openxmlformats.org/officeDocument/2006/relationships/footer" Target="footer5.xml"/><Relationship Id="rId107" Type="http://schemas.openxmlformats.org/officeDocument/2006/relationships/footer" Target="footer51.xml"/><Relationship Id="rId11" Type="http://schemas.openxmlformats.org/officeDocument/2006/relationships/header" Target="header3.xml"/><Relationship Id="rId32" Type="http://schemas.openxmlformats.org/officeDocument/2006/relationships/footer" Target="footer13.xml"/><Relationship Id="rId37" Type="http://schemas.openxmlformats.org/officeDocument/2006/relationships/footer" Target="footer17.xml"/><Relationship Id="rId53" Type="http://schemas.openxmlformats.org/officeDocument/2006/relationships/image" Target="media/image9.jpeg"/><Relationship Id="rId58" Type="http://schemas.openxmlformats.org/officeDocument/2006/relationships/footer" Target="footer26.xml"/><Relationship Id="rId74" Type="http://schemas.openxmlformats.org/officeDocument/2006/relationships/header" Target="header18.xml"/><Relationship Id="rId79" Type="http://schemas.openxmlformats.org/officeDocument/2006/relationships/footer" Target="footer40.xml"/><Relationship Id="rId102" Type="http://schemas.openxmlformats.org/officeDocument/2006/relationships/footer" Target="footer48.xml"/><Relationship Id="rId123" Type="http://schemas.openxmlformats.org/officeDocument/2006/relationships/footer" Target="footer62.xml"/><Relationship Id="rId128" Type="http://schemas.openxmlformats.org/officeDocument/2006/relationships/header" Target="header26.xml"/><Relationship Id="rId5" Type="http://schemas.openxmlformats.org/officeDocument/2006/relationships/footnotes" Target="footnotes.xml"/><Relationship Id="rId90" Type="http://schemas.openxmlformats.org/officeDocument/2006/relationships/image" Target="media/image23.jpeg"/><Relationship Id="rId95" Type="http://schemas.openxmlformats.org/officeDocument/2006/relationships/footer" Target="footer45.xml"/><Relationship Id="rId14" Type="http://schemas.openxmlformats.org/officeDocument/2006/relationships/footer" Target="footer4.xml"/><Relationship Id="rId22" Type="http://schemas.openxmlformats.org/officeDocument/2006/relationships/footer" Target="footer8.xml"/><Relationship Id="rId27" Type="http://schemas.openxmlformats.org/officeDocument/2006/relationships/header" Target="header9.xml"/><Relationship Id="rId30" Type="http://schemas.openxmlformats.org/officeDocument/2006/relationships/footer" Target="footer12.xml"/><Relationship Id="rId35" Type="http://schemas.openxmlformats.org/officeDocument/2006/relationships/footer" Target="footer16.xml"/><Relationship Id="rId43" Type="http://schemas.openxmlformats.org/officeDocument/2006/relationships/image" Target="media/image3.jpeg"/><Relationship Id="rId48" Type="http://schemas.openxmlformats.org/officeDocument/2006/relationships/footer" Target="footer22.xml"/><Relationship Id="rId56" Type="http://schemas.openxmlformats.org/officeDocument/2006/relationships/footer" Target="footer25.xml"/><Relationship Id="rId64" Type="http://schemas.openxmlformats.org/officeDocument/2006/relationships/footer" Target="footer29.xml"/><Relationship Id="rId69" Type="http://schemas.openxmlformats.org/officeDocument/2006/relationships/header" Target="header16.xml"/><Relationship Id="rId77" Type="http://schemas.openxmlformats.org/officeDocument/2006/relationships/image" Target="media/image15.png"/><Relationship Id="rId100" Type="http://schemas.openxmlformats.org/officeDocument/2006/relationships/image" Target="media/image29.jpeg"/><Relationship Id="rId105" Type="http://schemas.openxmlformats.org/officeDocument/2006/relationships/footer" Target="footer50.xml"/><Relationship Id="rId113" Type="http://schemas.openxmlformats.org/officeDocument/2006/relationships/footer" Target="footer55.xml"/><Relationship Id="rId118" Type="http://schemas.openxmlformats.org/officeDocument/2006/relationships/header" Target="header23.xml"/><Relationship Id="rId126" Type="http://schemas.openxmlformats.org/officeDocument/2006/relationships/footer" Target="footer65.xml"/><Relationship Id="rId134" Type="http://schemas.openxmlformats.org/officeDocument/2006/relationships/fontTable" Target="fontTable.xml"/><Relationship Id="rId8" Type="http://schemas.openxmlformats.org/officeDocument/2006/relationships/header" Target="header2.xml"/><Relationship Id="rId51" Type="http://schemas.openxmlformats.org/officeDocument/2006/relationships/footer" Target="footer23.xml"/><Relationship Id="rId72" Type="http://schemas.openxmlformats.org/officeDocument/2006/relationships/header" Target="header17.xml"/><Relationship Id="rId80" Type="http://schemas.openxmlformats.org/officeDocument/2006/relationships/footer" Target="footer41.xml"/><Relationship Id="rId85" Type="http://schemas.openxmlformats.org/officeDocument/2006/relationships/image" Target="media/image18.jpeg"/><Relationship Id="rId93" Type="http://schemas.openxmlformats.org/officeDocument/2006/relationships/image" Target="media/image25.jpeg"/><Relationship Id="rId98" Type="http://schemas.openxmlformats.org/officeDocument/2006/relationships/image" Target="media/image28.jpeg"/><Relationship Id="rId121" Type="http://schemas.openxmlformats.org/officeDocument/2006/relationships/footer" Target="footer61.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header" Target="header8.xml"/><Relationship Id="rId33" Type="http://schemas.openxmlformats.org/officeDocument/2006/relationships/footer" Target="footer14.xml"/><Relationship Id="rId38" Type="http://schemas.openxmlformats.org/officeDocument/2006/relationships/header" Target="header13.xml"/><Relationship Id="rId46" Type="http://schemas.openxmlformats.org/officeDocument/2006/relationships/image" Target="media/image6.png"/><Relationship Id="rId59" Type="http://schemas.openxmlformats.org/officeDocument/2006/relationships/image" Target="media/image12.jpeg"/><Relationship Id="rId67" Type="http://schemas.openxmlformats.org/officeDocument/2006/relationships/footer" Target="footer32.xml"/><Relationship Id="rId103" Type="http://schemas.openxmlformats.org/officeDocument/2006/relationships/footer" Target="footer49.xml"/><Relationship Id="rId108" Type="http://schemas.openxmlformats.org/officeDocument/2006/relationships/header" Target="header21.xml"/><Relationship Id="rId116" Type="http://schemas.openxmlformats.org/officeDocument/2006/relationships/footer" Target="footer58.xml"/><Relationship Id="rId124" Type="http://schemas.openxmlformats.org/officeDocument/2006/relationships/footer" Target="footer63.xml"/><Relationship Id="rId129" Type="http://schemas.openxmlformats.org/officeDocument/2006/relationships/footer" Target="footer67.xml"/><Relationship Id="rId20" Type="http://schemas.openxmlformats.org/officeDocument/2006/relationships/image" Target="media/image1.png"/><Relationship Id="rId41" Type="http://schemas.openxmlformats.org/officeDocument/2006/relationships/footer" Target="footer20.xml"/><Relationship Id="rId54" Type="http://schemas.openxmlformats.org/officeDocument/2006/relationships/footer" Target="footer24.xml"/><Relationship Id="rId62" Type="http://schemas.openxmlformats.org/officeDocument/2006/relationships/image" Target="media/image14.jpeg"/><Relationship Id="rId70" Type="http://schemas.openxmlformats.org/officeDocument/2006/relationships/footer" Target="footer34.xml"/><Relationship Id="rId75" Type="http://schemas.openxmlformats.org/officeDocument/2006/relationships/footer" Target="footer37.xml"/><Relationship Id="rId83" Type="http://schemas.openxmlformats.org/officeDocument/2006/relationships/image" Target="media/image16.jpeg"/><Relationship Id="rId88" Type="http://schemas.openxmlformats.org/officeDocument/2006/relationships/image" Target="media/image21.jpeg"/><Relationship Id="rId91" Type="http://schemas.openxmlformats.org/officeDocument/2006/relationships/footer" Target="footer44.xml"/><Relationship Id="rId96" Type="http://schemas.openxmlformats.org/officeDocument/2006/relationships/footer" Target="footer46.xml"/><Relationship Id="rId111" Type="http://schemas.openxmlformats.org/officeDocument/2006/relationships/footer" Target="footer53.xml"/><Relationship Id="rId132" Type="http://schemas.openxmlformats.org/officeDocument/2006/relationships/header" Target="header28.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image" Target="media/image2.jpeg"/><Relationship Id="rId28" Type="http://schemas.openxmlformats.org/officeDocument/2006/relationships/footer" Target="footer11.xml"/><Relationship Id="rId36" Type="http://schemas.openxmlformats.org/officeDocument/2006/relationships/header" Target="header12.xml"/><Relationship Id="rId49" Type="http://schemas.openxmlformats.org/officeDocument/2006/relationships/image" Target="media/image7.jpeg"/><Relationship Id="rId57" Type="http://schemas.openxmlformats.org/officeDocument/2006/relationships/image" Target="media/image11.png"/><Relationship Id="rId106" Type="http://schemas.openxmlformats.org/officeDocument/2006/relationships/header" Target="header20.xml"/><Relationship Id="rId114" Type="http://schemas.openxmlformats.org/officeDocument/2006/relationships/footer" Target="footer56.xml"/><Relationship Id="rId119" Type="http://schemas.openxmlformats.org/officeDocument/2006/relationships/footer" Target="footer60.xml"/><Relationship Id="rId127" Type="http://schemas.openxmlformats.org/officeDocument/2006/relationships/footer" Target="footer66.xml"/><Relationship Id="rId10" Type="http://schemas.openxmlformats.org/officeDocument/2006/relationships/footer" Target="footer2.xml"/><Relationship Id="rId31" Type="http://schemas.openxmlformats.org/officeDocument/2006/relationships/header" Target="header11.xml"/><Relationship Id="rId44" Type="http://schemas.openxmlformats.org/officeDocument/2006/relationships/image" Target="media/image4.png"/><Relationship Id="rId52" Type="http://schemas.openxmlformats.org/officeDocument/2006/relationships/image" Target="media/image8.jpeg"/><Relationship Id="rId60" Type="http://schemas.openxmlformats.org/officeDocument/2006/relationships/image" Target="media/image13.png"/><Relationship Id="rId65" Type="http://schemas.openxmlformats.org/officeDocument/2006/relationships/footer" Target="footer30.xml"/><Relationship Id="rId73" Type="http://schemas.openxmlformats.org/officeDocument/2006/relationships/footer" Target="footer36.xml"/><Relationship Id="rId78" Type="http://schemas.openxmlformats.org/officeDocument/2006/relationships/footer" Target="footer39.xml"/><Relationship Id="rId81" Type="http://schemas.openxmlformats.org/officeDocument/2006/relationships/footer" Target="footer42.xml"/><Relationship Id="rId86" Type="http://schemas.openxmlformats.org/officeDocument/2006/relationships/image" Target="media/image19.jpeg"/><Relationship Id="rId94" Type="http://schemas.openxmlformats.org/officeDocument/2006/relationships/image" Target="media/image26.png"/><Relationship Id="rId99" Type="http://schemas.openxmlformats.org/officeDocument/2006/relationships/footer" Target="footer47.xml"/><Relationship Id="rId101" Type="http://schemas.openxmlformats.org/officeDocument/2006/relationships/image" Target="media/image30.jpeg"/><Relationship Id="rId122" Type="http://schemas.openxmlformats.org/officeDocument/2006/relationships/header" Target="header25.xml"/><Relationship Id="rId130" Type="http://schemas.openxmlformats.org/officeDocument/2006/relationships/header" Target="header27.xml"/><Relationship Id="rId13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eader" Target="header4.xml"/><Relationship Id="rId18" Type="http://schemas.openxmlformats.org/officeDocument/2006/relationships/header" Target="header6.xml"/><Relationship Id="rId39" Type="http://schemas.openxmlformats.org/officeDocument/2006/relationships/footer" Target="footer18.xml"/><Relationship Id="rId109" Type="http://schemas.openxmlformats.org/officeDocument/2006/relationships/footer" Target="footer52.xml"/><Relationship Id="rId34" Type="http://schemas.openxmlformats.org/officeDocument/2006/relationships/footer" Target="footer15.xml"/><Relationship Id="rId50" Type="http://schemas.openxmlformats.org/officeDocument/2006/relationships/header" Target="header15.xml"/><Relationship Id="rId55" Type="http://schemas.openxmlformats.org/officeDocument/2006/relationships/image" Target="media/image10.jpeg"/><Relationship Id="rId76" Type="http://schemas.openxmlformats.org/officeDocument/2006/relationships/footer" Target="footer38.xml"/><Relationship Id="rId97" Type="http://schemas.openxmlformats.org/officeDocument/2006/relationships/image" Target="media/image27.png"/><Relationship Id="rId104" Type="http://schemas.openxmlformats.org/officeDocument/2006/relationships/header" Target="header19.xml"/><Relationship Id="rId120" Type="http://schemas.openxmlformats.org/officeDocument/2006/relationships/header" Target="header24.xml"/><Relationship Id="rId125" Type="http://schemas.openxmlformats.org/officeDocument/2006/relationships/footer" Target="footer64.xml"/><Relationship Id="rId7" Type="http://schemas.openxmlformats.org/officeDocument/2006/relationships/header" Target="header1.xml"/><Relationship Id="rId71" Type="http://schemas.openxmlformats.org/officeDocument/2006/relationships/footer" Target="footer35.xml"/><Relationship Id="rId92" Type="http://schemas.openxmlformats.org/officeDocument/2006/relationships/image" Target="media/image24.jpeg"/><Relationship Id="rId2" Type="http://schemas.openxmlformats.org/officeDocument/2006/relationships/styles" Target="styles.xml"/><Relationship Id="rId29" Type="http://schemas.openxmlformats.org/officeDocument/2006/relationships/header" Target="header10.xml"/><Relationship Id="rId24" Type="http://schemas.openxmlformats.org/officeDocument/2006/relationships/footer" Target="footer9.xml"/><Relationship Id="rId40" Type="http://schemas.openxmlformats.org/officeDocument/2006/relationships/footer" Target="footer19.xml"/><Relationship Id="rId45" Type="http://schemas.openxmlformats.org/officeDocument/2006/relationships/image" Target="media/image5.png"/><Relationship Id="rId66" Type="http://schemas.openxmlformats.org/officeDocument/2006/relationships/footer" Target="footer31.xml"/><Relationship Id="rId87" Type="http://schemas.openxmlformats.org/officeDocument/2006/relationships/image" Target="media/image20.jpeg"/><Relationship Id="rId110" Type="http://schemas.openxmlformats.org/officeDocument/2006/relationships/header" Target="header22.xml"/><Relationship Id="rId115" Type="http://schemas.openxmlformats.org/officeDocument/2006/relationships/footer" Target="footer57.xml"/><Relationship Id="rId131" Type="http://schemas.openxmlformats.org/officeDocument/2006/relationships/footer" Target="footer68.xml"/><Relationship Id="rId61" Type="http://schemas.openxmlformats.org/officeDocument/2006/relationships/footer" Target="footer27.xml"/><Relationship Id="rId82" Type="http://schemas.openxmlformats.org/officeDocument/2006/relationships/footer" Target="footer43.xml"/><Relationship Id="rId19" Type="http://schemas.openxmlformats.org/officeDocument/2006/relationships/footer" Target="footer7.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1026"/>
    <customShpInfo spid="_x0000_s1028"/>
    <customShpInfo spid="_x0000_s1029"/>
    <customShpInfo spid="_x0000_s1030"/>
    <customShpInfo spid="_x0000_s1031"/>
    <customShpInfo spid="_x0000_s1032"/>
    <customShpInfo spid="_x0000_s1027"/>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71</Pages>
  <Words>7826</Words>
  <Characters>44614</Characters>
  <Application>Microsoft Office Word</Application>
  <DocSecurity>0</DocSecurity>
  <Lines>371</Lines>
  <Paragraphs>104</Paragraphs>
  <ScaleCrop>false</ScaleCrop>
  <Company/>
  <LinksUpToDate>false</LinksUpToDate>
  <CharactersWithSpaces>52336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HNUSER</dc:creator>
  <cp:lastModifiedBy>Administrator</cp:lastModifiedBy>
  <cp:revision>1</cp:revision>
  <dcterms:created xsi:type="dcterms:W3CDTF">2025-12-29T19:07:00Z</dcterms:created>
  <dcterms:modified xsi:type="dcterms:W3CDTF">2025-12-31T01:34:00Z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2025-12-31T09:14:00Z</vt:filetime>
  </property>
  <property fmtid="{D5CDD505-2E9C-101B-9397-08002B2CF9AE}" pid="4" name="ICV">
    <vt:lpwstr>BEA6E408A0BA1792EE7854696244EF79_31</vt:lpwstr>
  </property>
  <property fmtid="{D5CDD505-2E9C-101B-9397-08002B2CF9AE}" pid="5" name="KSOProductBuildVer">
    <vt:lpwstr>2052-12.33.0</vt:lpwstr>
  </property>
</Properties>
</file>